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29DC" w14:textId="70C8A4EB" w:rsidR="008266F6" w:rsidRDefault="009560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</w:t>
      </w:r>
      <w:r w:rsidR="00DB5847">
        <w:rPr>
          <w:b/>
          <w:sz w:val="24"/>
          <w:szCs w:val="24"/>
        </w:rPr>
        <w:t>wycofaniu</w:t>
      </w:r>
      <w:r>
        <w:rPr>
          <w:b/>
          <w:sz w:val="24"/>
          <w:szCs w:val="24"/>
        </w:rPr>
        <w:t xml:space="preserve"> zgody na przesyłanie dokumentów</w:t>
      </w:r>
      <w:r w:rsidR="002E739E">
        <w:rPr>
          <w:b/>
          <w:sz w:val="24"/>
          <w:szCs w:val="24"/>
        </w:rPr>
        <w:t xml:space="preserve"> finansowych</w:t>
      </w:r>
      <w:r>
        <w:rPr>
          <w:b/>
          <w:sz w:val="24"/>
          <w:szCs w:val="24"/>
        </w:rPr>
        <w:br/>
        <w:t>drogą elektroniczną.</w:t>
      </w:r>
    </w:p>
    <w:p w14:paraId="09B0902D" w14:textId="77777777" w:rsidR="008266F6" w:rsidRDefault="0095604D">
      <w:pPr>
        <w:jc w:val="both"/>
      </w:pPr>
      <w:r>
        <w:t>DANE NABYWCY:</w:t>
      </w:r>
    </w:p>
    <w:p w14:paraId="5597CB1D" w14:textId="77777777" w:rsidR="008266F6" w:rsidRDefault="0095604D">
      <w:pPr>
        <w:jc w:val="both"/>
      </w:pPr>
      <w:r>
        <w:t>Nazwa ………………………………………………………………………………………………………………………………………………….</w:t>
      </w:r>
    </w:p>
    <w:p w14:paraId="3B57FD4A" w14:textId="77777777" w:rsidR="008266F6" w:rsidRDefault="0095604D">
      <w:pPr>
        <w:jc w:val="both"/>
      </w:pPr>
      <w:r>
        <w:t>Adres siedziby  …………………………………………………………………………………………………………………………………….</w:t>
      </w:r>
    </w:p>
    <w:p w14:paraId="399CCCFC" w14:textId="77777777" w:rsidR="008266F6" w:rsidRDefault="0095604D">
      <w:pPr>
        <w:jc w:val="both"/>
      </w:pPr>
      <w:r>
        <w:t>NIP …………………………………………………………………………..</w:t>
      </w:r>
    </w:p>
    <w:p w14:paraId="4F70B5DD" w14:textId="77777777" w:rsidR="008266F6" w:rsidRPr="003716CF" w:rsidRDefault="0095604D">
      <w:pPr>
        <w:jc w:val="both"/>
      </w:pPr>
      <w:r w:rsidRPr="003716CF">
        <w:t>Telefon …………………………………………………………………….</w:t>
      </w:r>
    </w:p>
    <w:p w14:paraId="31FDC2B7" w14:textId="77777777" w:rsidR="008266F6" w:rsidRDefault="008266F6">
      <w:pPr>
        <w:jc w:val="both"/>
      </w:pPr>
    </w:p>
    <w:p w14:paraId="6F23C1BE" w14:textId="7469CEC4" w:rsidR="008266F6" w:rsidRDefault="0095604D">
      <w:pPr>
        <w:jc w:val="both"/>
      </w:pPr>
      <w:r>
        <w:t xml:space="preserve">Niniejszym cofam zgodę na przesyłanie drogą elektroniczną faktur, faktur korygujących, not księgowych, not księgowych korygujących </w:t>
      </w:r>
      <w:r w:rsidR="00402391">
        <w:t>oraz innych dokumentów</w:t>
      </w:r>
      <w:r>
        <w:rPr>
          <w:i/>
        </w:rPr>
        <w:t xml:space="preserve"> </w:t>
      </w:r>
      <w:r>
        <w:t>wystawionych przez Zarząd Budynków Komunalnych w Krakowie</w:t>
      </w:r>
      <w:r w:rsidR="00402391">
        <w:t>.</w:t>
      </w:r>
      <w:r>
        <w:t xml:space="preserve"> </w:t>
      </w:r>
    </w:p>
    <w:p w14:paraId="49CC7901" w14:textId="77777777" w:rsidR="008266F6" w:rsidRDefault="008266F6">
      <w:pPr>
        <w:jc w:val="both"/>
        <w:rPr>
          <w:sz w:val="28"/>
          <w:szCs w:val="28"/>
        </w:rPr>
      </w:pPr>
    </w:p>
    <w:p w14:paraId="444AF341" w14:textId="77777777" w:rsidR="008266F6" w:rsidRDefault="00DB5847">
      <w:pPr>
        <w:jc w:val="both"/>
      </w:pPr>
      <w:r>
        <w:t>Wycofanie</w:t>
      </w:r>
      <w:r w:rsidR="0095604D">
        <w:t xml:space="preserve"> zgody na przesyłanie drogą elektroniczną dokumentów może nastąpić wyłącznie w drodze pisemnej. Zarząd Budynków Komunalnych w Krakowie zaprzestaje przesyłania  dokumentów drogą elektroniczną nie później niż w terminie 30 dni od dnia następującego po dniu, w którym otrzymał oświadczenie o wycofaniu zgody. </w:t>
      </w:r>
    </w:p>
    <w:p w14:paraId="0A62E0EE" w14:textId="77777777" w:rsidR="008266F6" w:rsidRDefault="008266F6"/>
    <w:p w14:paraId="0E5BB58C" w14:textId="77777777" w:rsidR="00DB5847" w:rsidRDefault="00DB5847"/>
    <w:p w14:paraId="6F508057" w14:textId="77777777" w:rsidR="00DB5847" w:rsidRDefault="00DB5847"/>
    <w:p w14:paraId="7E588A8E" w14:textId="77777777" w:rsidR="00DB5847" w:rsidRDefault="00DB5847"/>
    <w:p w14:paraId="25C85AA8" w14:textId="6FAD6DB6" w:rsidR="008266F6" w:rsidRDefault="0095604D">
      <w:pPr>
        <w:spacing w:line="240" w:lineRule="auto"/>
        <w:jc w:val="both"/>
      </w:pPr>
      <w:r>
        <w:t xml:space="preserve">Podpisane oświadczenie o </w:t>
      </w:r>
      <w:r w:rsidR="003E7761">
        <w:t>wycofaniu</w:t>
      </w:r>
      <w:r>
        <w:t xml:space="preserve"> zgody na przesyłanie dokumentów drogą elektroniczną prosimy </w:t>
      </w:r>
      <w:r w:rsidR="001A2062">
        <w:t>wysłać</w:t>
      </w:r>
      <w:r>
        <w:t xml:space="preserve"> na adres jednostki</w:t>
      </w:r>
      <w:r w:rsidR="00EC3439">
        <w:t>:</w:t>
      </w:r>
    </w:p>
    <w:p w14:paraId="124A9642" w14:textId="77777777" w:rsidR="008266F6" w:rsidRDefault="0095604D">
      <w:pPr>
        <w:spacing w:after="0" w:line="240" w:lineRule="auto"/>
        <w:jc w:val="both"/>
      </w:pPr>
      <w:r>
        <w:t>Zarząd Budynków Komunalnych w Krakowie</w:t>
      </w:r>
    </w:p>
    <w:p w14:paraId="5273106E" w14:textId="77777777" w:rsidR="008266F6" w:rsidRDefault="0095604D">
      <w:pPr>
        <w:spacing w:after="0" w:line="240" w:lineRule="auto"/>
        <w:jc w:val="both"/>
      </w:pPr>
      <w:r>
        <w:t>31-319 Kraków</w:t>
      </w:r>
    </w:p>
    <w:p w14:paraId="234A3D7B" w14:textId="77777777" w:rsidR="008266F6" w:rsidRDefault="0095604D">
      <w:pPr>
        <w:spacing w:after="0" w:line="240" w:lineRule="auto"/>
        <w:jc w:val="both"/>
      </w:pPr>
      <w:r>
        <w:t>ul. Czerwieńskiego 16</w:t>
      </w:r>
    </w:p>
    <w:p w14:paraId="230602D5" w14:textId="77777777" w:rsidR="00EC3439" w:rsidRDefault="00EC3439">
      <w:pPr>
        <w:spacing w:after="0" w:line="240" w:lineRule="auto"/>
        <w:jc w:val="both"/>
      </w:pPr>
    </w:p>
    <w:p w14:paraId="22344996" w14:textId="70D3C202" w:rsidR="00EC3439" w:rsidRPr="00EC3439" w:rsidRDefault="00EC3439" w:rsidP="00EC3439">
      <w:pPr>
        <w:spacing w:after="0" w:line="240" w:lineRule="auto"/>
        <w:jc w:val="both"/>
      </w:pPr>
      <w:r w:rsidRPr="00EC3439">
        <w:t xml:space="preserve">lub </w:t>
      </w:r>
      <w:r w:rsidR="000E1C45">
        <w:t xml:space="preserve">adres </w:t>
      </w:r>
      <w:r w:rsidRPr="00EC3439">
        <w:t>mailowy: zbk@zbk.krakow.pl</w:t>
      </w:r>
    </w:p>
    <w:p w14:paraId="099ADD9E" w14:textId="77777777" w:rsidR="00EC3439" w:rsidRDefault="00EC3439">
      <w:pPr>
        <w:spacing w:after="0" w:line="240" w:lineRule="auto"/>
        <w:jc w:val="both"/>
      </w:pPr>
    </w:p>
    <w:p w14:paraId="72255246" w14:textId="77777777" w:rsidR="008266F6" w:rsidRDefault="008266F6">
      <w:pPr>
        <w:jc w:val="both"/>
      </w:pPr>
    </w:p>
    <w:p w14:paraId="1CD24948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……………………………………………………….</w:t>
      </w:r>
    </w:p>
    <w:p w14:paraId="4A5220C1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data, czytelny podpis i pieczęć nabywcy</w:t>
      </w:r>
    </w:p>
    <w:p w14:paraId="4BBF5E89" w14:textId="77777777" w:rsidR="008266F6" w:rsidRDefault="0095604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79A801F" w14:textId="77777777" w:rsidR="008266F6" w:rsidRDefault="008266F6">
      <w:pPr>
        <w:jc w:val="both"/>
      </w:pPr>
    </w:p>
    <w:p w14:paraId="4D31CA47" w14:textId="77777777" w:rsidR="008266F6" w:rsidRDefault="008266F6">
      <w:pPr>
        <w:jc w:val="both"/>
      </w:pPr>
    </w:p>
    <w:p w14:paraId="0A29D54C" w14:textId="77777777" w:rsidR="008266F6" w:rsidRDefault="008266F6">
      <w:pPr>
        <w:jc w:val="both"/>
      </w:pPr>
    </w:p>
    <w:p w14:paraId="01E86D60" w14:textId="77777777" w:rsidR="008266F6" w:rsidRDefault="008266F6">
      <w:pPr>
        <w:jc w:val="both"/>
      </w:pPr>
    </w:p>
    <w:p w14:paraId="7E923E69" w14:textId="194B4A66" w:rsidR="00717820" w:rsidRPr="00E60281" w:rsidRDefault="00D42282" w:rsidP="00E60281">
      <w:pPr>
        <w:jc w:val="both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17820" w:rsidRPr="00E6028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A59"/>
    <w:multiLevelType w:val="multilevel"/>
    <w:tmpl w:val="E78220E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1.%2)"/>
      <w:lvlJc w:val="left"/>
      <w:pPr>
        <w:ind w:left="5536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423D6D26"/>
    <w:multiLevelType w:val="hybridMultilevel"/>
    <w:tmpl w:val="2FE6D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A5DAD"/>
    <w:multiLevelType w:val="multilevel"/>
    <w:tmpl w:val="0DBC4F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F266E5"/>
    <w:multiLevelType w:val="multilevel"/>
    <w:tmpl w:val="7D4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cs="Lato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41220190">
    <w:abstractNumId w:val="3"/>
  </w:num>
  <w:num w:numId="2" w16cid:durableId="941301665">
    <w:abstractNumId w:val="2"/>
  </w:num>
  <w:num w:numId="3" w16cid:durableId="696199465">
    <w:abstractNumId w:val="1"/>
  </w:num>
  <w:num w:numId="4" w16cid:durableId="15303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6F6"/>
    <w:rsid w:val="00026C95"/>
    <w:rsid w:val="00090627"/>
    <w:rsid w:val="000E1C45"/>
    <w:rsid w:val="001A2062"/>
    <w:rsid w:val="001C10B8"/>
    <w:rsid w:val="001E1FF0"/>
    <w:rsid w:val="001E42CF"/>
    <w:rsid w:val="002E739E"/>
    <w:rsid w:val="00337109"/>
    <w:rsid w:val="003716CF"/>
    <w:rsid w:val="003E7761"/>
    <w:rsid w:val="003F655B"/>
    <w:rsid w:val="00402391"/>
    <w:rsid w:val="004162E1"/>
    <w:rsid w:val="00513D52"/>
    <w:rsid w:val="00537D6C"/>
    <w:rsid w:val="00547329"/>
    <w:rsid w:val="00590C34"/>
    <w:rsid w:val="006B6A66"/>
    <w:rsid w:val="00717820"/>
    <w:rsid w:val="007D4F63"/>
    <w:rsid w:val="008266F6"/>
    <w:rsid w:val="00860E00"/>
    <w:rsid w:val="0095604D"/>
    <w:rsid w:val="00B43EB5"/>
    <w:rsid w:val="00C84BE6"/>
    <w:rsid w:val="00D42282"/>
    <w:rsid w:val="00D45A0E"/>
    <w:rsid w:val="00D942AE"/>
    <w:rsid w:val="00DB5847"/>
    <w:rsid w:val="00E60281"/>
    <w:rsid w:val="00E60726"/>
    <w:rsid w:val="00EC3439"/>
    <w:rsid w:val="00EC7A3A"/>
    <w:rsid w:val="00EC7B23"/>
    <w:rsid w:val="00F642DA"/>
    <w:rsid w:val="00F9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EC02"/>
  <w15:docId w15:val="{CFDBF468-8B3F-430B-8F56-B1791DFC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7826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1z0">
    <w:name w:val="WW8Num1z0"/>
    <w:qFormat/>
    <w:rPr>
      <w:rFonts w:ascii="Lato" w:hAnsi="Lato" w:cs="Lato"/>
      <w:b w:val="0"/>
      <w:bCs w:val="0"/>
      <w:i w:val="0"/>
      <w:iCs w:val="0"/>
      <w:sz w:val="20"/>
      <w:szCs w:val="2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78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pPr>
      <w:spacing w:before="28" w:after="28"/>
    </w:pPr>
    <w:rPr>
      <w:rFonts w:ascii="Times New Roman" w:eastAsia="Calibri" w:hAnsi="Times New Roman" w:cs="Calibri"/>
      <w:sz w:val="24"/>
      <w:szCs w:val="24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12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semiHidden/>
    <w:unhideWhenUsed/>
    <w:rsid w:val="00717820"/>
    <w:rPr>
      <w:color w:val="0000FF"/>
      <w:u w:val="single"/>
    </w:rPr>
  </w:style>
  <w:style w:type="paragraph" w:styleId="Akapitzlist">
    <w:name w:val="List Paragraph"/>
    <w:basedOn w:val="Normalny"/>
    <w:qFormat/>
    <w:rsid w:val="00717820"/>
    <w:pPr>
      <w:suppressAutoHyphens/>
      <w:overflowPunct w:val="0"/>
      <w:spacing w:after="200" w:line="276" w:lineRule="auto"/>
      <w:ind w:left="720"/>
      <w:contextualSpacing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jaskoma</dc:creator>
  <dc:description/>
  <cp:lastModifiedBy>Mateńko Ewa</cp:lastModifiedBy>
  <cp:revision>6</cp:revision>
  <cp:lastPrinted>2024-10-28T08:01:00Z</cp:lastPrinted>
  <dcterms:created xsi:type="dcterms:W3CDTF">2026-05-08T06:35:00Z</dcterms:created>
  <dcterms:modified xsi:type="dcterms:W3CDTF">2026-05-11T08:53:00Z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