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2E" w:rsidRPr="00350433" w:rsidRDefault="00350433">
      <w:pPr>
        <w:rPr>
          <w:sz w:val="32"/>
          <w:szCs w:val="32"/>
        </w:rPr>
      </w:pPr>
      <w:r w:rsidRPr="00350433">
        <w:rPr>
          <w:b/>
          <w:sz w:val="32"/>
          <w:szCs w:val="32"/>
        </w:rPr>
        <w:t xml:space="preserve">PROJEKT </w:t>
      </w:r>
      <w:proofErr w:type="spellStart"/>
      <w:r w:rsidRPr="00350433">
        <w:rPr>
          <w:b/>
          <w:sz w:val="32"/>
          <w:szCs w:val="32"/>
        </w:rPr>
        <w:t>interdyscyplinarny</w:t>
      </w:r>
      <w:proofErr w:type="spellEnd"/>
      <w:r w:rsidRPr="00350433">
        <w:rPr>
          <w:b/>
          <w:sz w:val="32"/>
          <w:szCs w:val="32"/>
        </w:rPr>
        <w:t xml:space="preserve"> pt. </w:t>
      </w:r>
      <w:r w:rsidR="00607A3B" w:rsidRPr="00350433">
        <w:rPr>
          <w:b/>
          <w:sz w:val="32"/>
          <w:szCs w:val="32"/>
        </w:rPr>
        <w:t>„</w:t>
      </w:r>
      <w:proofErr w:type="spellStart"/>
      <w:r w:rsidR="00607A3B" w:rsidRPr="00350433">
        <w:rPr>
          <w:b/>
          <w:sz w:val="32"/>
          <w:szCs w:val="32"/>
        </w:rPr>
        <w:t>Sześciolatek</w:t>
      </w:r>
      <w:proofErr w:type="spellEnd"/>
      <w:r w:rsidR="00607A3B" w:rsidRPr="00350433">
        <w:rPr>
          <w:b/>
          <w:sz w:val="32"/>
          <w:szCs w:val="32"/>
        </w:rPr>
        <w:t xml:space="preserve"> – </w:t>
      </w:r>
      <w:proofErr w:type="spellStart"/>
      <w:r w:rsidR="00607A3B" w:rsidRPr="00350433">
        <w:rPr>
          <w:b/>
          <w:sz w:val="32"/>
          <w:szCs w:val="32"/>
        </w:rPr>
        <w:t>jak</w:t>
      </w:r>
      <w:proofErr w:type="spellEnd"/>
      <w:r w:rsidR="00607A3B" w:rsidRPr="00350433">
        <w:rPr>
          <w:b/>
          <w:sz w:val="32"/>
          <w:szCs w:val="32"/>
        </w:rPr>
        <w:t xml:space="preserve"> </w:t>
      </w:r>
      <w:proofErr w:type="spellStart"/>
      <w:r w:rsidR="00607A3B" w:rsidRPr="00350433">
        <w:rPr>
          <w:b/>
          <w:sz w:val="32"/>
          <w:szCs w:val="32"/>
        </w:rPr>
        <w:t>żyć</w:t>
      </w:r>
      <w:proofErr w:type="spellEnd"/>
      <w:r w:rsidR="00607A3B" w:rsidRPr="00350433">
        <w:rPr>
          <w:b/>
          <w:sz w:val="32"/>
          <w:szCs w:val="32"/>
        </w:rPr>
        <w:t xml:space="preserve"> </w:t>
      </w:r>
      <w:proofErr w:type="spellStart"/>
      <w:r w:rsidR="00607A3B" w:rsidRPr="00350433">
        <w:rPr>
          <w:b/>
          <w:sz w:val="32"/>
          <w:szCs w:val="32"/>
        </w:rPr>
        <w:t>bezpiecznie</w:t>
      </w:r>
      <w:proofErr w:type="spellEnd"/>
      <w:r w:rsidR="00607A3B" w:rsidRPr="00350433">
        <w:rPr>
          <w:b/>
          <w:sz w:val="32"/>
          <w:szCs w:val="32"/>
        </w:rPr>
        <w:t xml:space="preserve"> w </w:t>
      </w:r>
      <w:proofErr w:type="spellStart"/>
      <w:r w:rsidR="00607A3B" w:rsidRPr="00350433">
        <w:rPr>
          <w:b/>
          <w:sz w:val="32"/>
          <w:szCs w:val="32"/>
        </w:rPr>
        <w:t>niebezpiecznym</w:t>
      </w:r>
      <w:proofErr w:type="spellEnd"/>
      <w:r w:rsidR="00607A3B" w:rsidRPr="00350433">
        <w:rPr>
          <w:b/>
          <w:sz w:val="32"/>
          <w:szCs w:val="32"/>
        </w:rPr>
        <w:t xml:space="preserve"> </w:t>
      </w:r>
      <w:proofErr w:type="spellStart"/>
      <w:r w:rsidR="00607A3B" w:rsidRPr="00350433">
        <w:rPr>
          <w:b/>
          <w:sz w:val="32"/>
          <w:szCs w:val="32"/>
        </w:rPr>
        <w:t>świecie</w:t>
      </w:r>
      <w:proofErr w:type="spellEnd"/>
      <w:r w:rsidR="00607A3B" w:rsidRPr="00350433">
        <w:rPr>
          <w:b/>
          <w:sz w:val="32"/>
          <w:szCs w:val="32"/>
        </w:rPr>
        <w:t xml:space="preserve"> – edycja II. </w:t>
      </w:r>
      <w:r w:rsidR="00697011">
        <w:rPr>
          <w:b/>
          <w:sz w:val="32"/>
          <w:szCs w:val="32"/>
        </w:rPr>
        <w:t>”</w:t>
      </w:r>
      <w:bookmarkStart w:id="0" w:name="_GoBack"/>
      <w:bookmarkEnd w:id="0"/>
      <w:r w:rsidR="00607A3B" w:rsidRPr="00350433">
        <w:rPr>
          <w:b/>
          <w:sz w:val="32"/>
          <w:szCs w:val="32"/>
        </w:rPr>
        <w:t>Magiczne Kryształy”</w:t>
      </w:r>
    </w:p>
    <w:p w:rsidR="000A4C2E" w:rsidRDefault="000A4C2E"/>
    <w:p w:rsidR="000A4C2E" w:rsidRDefault="00607A3B">
      <w:pPr>
        <w:pStyle w:val="Nagwek2"/>
      </w:pPr>
      <w:r>
        <w:t>1. Informacje ogólne</w:t>
      </w:r>
    </w:p>
    <w:p w:rsidR="000A4C2E" w:rsidRDefault="00607A3B">
      <w:r>
        <w:rPr>
          <w:b/>
        </w:rPr>
        <w:t xml:space="preserve">Realizator programu: </w:t>
      </w:r>
    </w:p>
    <w:p w:rsidR="000A4C2E" w:rsidRDefault="00607A3B">
      <w:r>
        <w:t>Specjalistyczna Poradnia Wczesnej Pomocy Psychologiczno-Pedagogicznej</w:t>
      </w:r>
    </w:p>
    <w:p w:rsidR="000A4C2E" w:rsidRDefault="00607A3B">
      <w:r>
        <w:rPr>
          <w:b/>
        </w:rPr>
        <w:t xml:space="preserve">Adresaci: </w:t>
      </w:r>
    </w:p>
    <w:p w:rsidR="000A4C2E" w:rsidRDefault="00607A3B">
      <w:r>
        <w:t>Nauczyciele Samorządowych Przedszkoli w Krakowie – wychowawcy grup dzieci sześcioletnich (ok. 20 grup przedszkolnych).</w:t>
      </w:r>
    </w:p>
    <w:p w:rsidR="000A4C2E" w:rsidRDefault="00607A3B">
      <w:r>
        <w:rPr>
          <w:b/>
        </w:rPr>
        <w:t xml:space="preserve">Czas trwania: </w:t>
      </w:r>
    </w:p>
    <w:p w:rsidR="000A4C2E" w:rsidRDefault="00607A3B">
      <w:r>
        <w:t>03.2026 r. – 06.2026 r.</w:t>
      </w:r>
    </w:p>
    <w:p w:rsidR="000A4C2E" w:rsidRDefault="00607A3B">
      <w:r>
        <w:rPr>
          <w:b/>
        </w:rPr>
        <w:t xml:space="preserve">Forma realizacji: </w:t>
      </w:r>
    </w:p>
    <w:p w:rsidR="000A4C2E" w:rsidRDefault="00607A3B">
      <w:pPr>
        <w:pStyle w:val="Listapunktowana"/>
      </w:pPr>
      <w:r>
        <w:t>☐ cykl szkoleń eksperckich</w:t>
      </w:r>
    </w:p>
    <w:p w:rsidR="000A4C2E" w:rsidRDefault="00607A3B">
      <w:pPr>
        <w:pStyle w:val="Listapunktowana"/>
      </w:pPr>
      <w:r>
        <w:t>☒ wsparcie bezpośrednie nauczycieli</w:t>
      </w:r>
    </w:p>
    <w:p w:rsidR="000A4C2E" w:rsidRDefault="00607A3B">
      <w:pPr>
        <w:pStyle w:val="Listapunktowana"/>
      </w:pPr>
      <w:r>
        <w:t>☒ warsztaty / szkolenia stacjonarne</w:t>
      </w:r>
    </w:p>
    <w:p w:rsidR="000A4C2E" w:rsidRDefault="00607A3B">
      <w:pPr>
        <w:pStyle w:val="Listapunktowana"/>
      </w:pPr>
      <w:r>
        <w:t>☒ szkolenia online (webinary)</w:t>
      </w:r>
    </w:p>
    <w:p w:rsidR="000A4C2E" w:rsidRDefault="00607A3B">
      <w:pPr>
        <w:pStyle w:val="Listapunktowana"/>
      </w:pPr>
      <w:r>
        <w:t>☐ konsultacje / diagnoza potrzeb / rekomendacje</w:t>
      </w:r>
    </w:p>
    <w:p w:rsidR="000A4C2E" w:rsidRDefault="00607A3B">
      <w:pPr>
        <w:pStyle w:val="Listapunktowana"/>
      </w:pPr>
      <w:r>
        <w:t>☐ superwizja pracy nauczyciela (analiza trudnych sytuacji) + plan działań</w:t>
      </w:r>
    </w:p>
    <w:p w:rsidR="000A4C2E" w:rsidRDefault="00607A3B">
      <w:pPr>
        <w:pStyle w:val="Listapunktowana"/>
      </w:pPr>
      <w:r>
        <w:t>☒ ewaluacja efektów (ankiety/obserwacje) + raport + rekomendacje na kolejny etap</w:t>
      </w:r>
    </w:p>
    <w:p w:rsidR="000A4C2E" w:rsidRDefault="00607A3B">
      <w:pPr>
        <w:pStyle w:val="Nagwek2"/>
      </w:pPr>
      <w:r>
        <w:t>2. Liczba planowanych szkoleń eksperckich w projekcie</w:t>
      </w:r>
    </w:p>
    <w:p w:rsidR="000A4C2E" w:rsidRDefault="00607A3B">
      <w:r>
        <w:t>2 szkolenia eksperckie on-line (webinary) dla nauczycieli oraz 20 warsztatów stacjonarnych (po jednym w każdej grupie przedszkolnej).</w:t>
      </w:r>
    </w:p>
    <w:p w:rsidR="000A4C2E" w:rsidRDefault="00607A3B">
      <w:pPr>
        <w:pStyle w:val="Nagwek2"/>
      </w:pPr>
      <w:r>
        <w:t>3. Streszczenie programu (do 300 słów)</w:t>
      </w:r>
    </w:p>
    <w:p w:rsidR="000A4C2E" w:rsidRDefault="00607A3B">
      <w:r>
        <w:t>Program wczesnej profilaktyki uzależnień behawioralnych „Magiczne Kryształy” jest propozycją oddziaływań profilaktycznych skierowanych do dzieci w wieku 6 lat. Program oparty jest na pracy z bajką Agnieszki Grzelak i zawiera scenariusze zajęć do realizacji w grupach przedszkolnych.</w:t>
      </w:r>
      <w:r>
        <w:br/>
      </w:r>
      <w:r>
        <w:br/>
        <w:t>Program porusza zagadnienia odpowiedzialnego korzystania z mediów (telewizji, komputera, smartfona), wpływu treści audiowizualnych na zachowanie dziecka, w tym naśladownictwa negatywnych wzorców (np. agresji). Promuje budowanie pozytywnych relacji rówieśniczych i rodzinnych oraz wskazuje alternatywne, twórcze sposoby spędzania czasu wolnego.</w:t>
      </w:r>
      <w:r>
        <w:br/>
      </w:r>
      <w:r>
        <w:lastRenderedPageBreak/>
        <w:br/>
        <w:t>Projekt ma charakter interdyscyplinarny – obejmuje szkolenie nauczycieli, warsztaty prowadzone w grupach przedszkolnych przez eksperta oraz samodzielną realizację fragmentu programu przez nauczycieli. Zwieńczeniem działań będzie Gra Terenowa utrwalająca zdobyte kompetencje.</w:t>
      </w:r>
      <w:r>
        <w:br/>
      </w:r>
      <w:r>
        <w:br/>
        <w:t>Program wzmacnia u dzieci pozytywny obraz siebie, rozwija samodzielne i twórcze myślenie, uczy współpracy i przeciwdziała zachowaniom agresywnym.</w:t>
      </w:r>
    </w:p>
    <w:p w:rsidR="000A4C2E" w:rsidRDefault="00607A3B">
      <w:pPr>
        <w:pStyle w:val="Nagwek2"/>
      </w:pPr>
      <w:r>
        <w:t>4. Cele programu</w:t>
      </w:r>
    </w:p>
    <w:p w:rsidR="000A4C2E" w:rsidRDefault="00607A3B">
      <w:r>
        <w:rPr>
          <w:b/>
        </w:rPr>
        <w:t xml:space="preserve">Cel główny: </w:t>
      </w:r>
    </w:p>
    <w:p w:rsidR="000A4C2E" w:rsidRDefault="00607A3B">
      <w:r>
        <w:t>Wzmocnienie kompetencji nauczycieli przedszkoli w zakresie wczesnej profilaktyki uzależnień behawioralnych oraz kształtowanie u dzieci sześcioletnich postaw sprzyjających bezpiecznemu i odpowiedzialnemu korzystaniu z mediów.</w:t>
      </w:r>
    </w:p>
    <w:p w:rsidR="000A4C2E" w:rsidRDefault="00607A3B">
      <w:r>
        <w:rPr>
          <w:b/>
        </w:rPr>
        <w:t>Cele szczegółowe (nauczyciele):</w:t>
      </w:r>
    </w:p>
    <w:p w:rsidR="000A4C2E" w:rsidRDefault="00607A3B">
      <w:pPr>
        <w:pStyle w:val="Listapunktowana"/>
      </w:pPr>
      <w:r>
        <w:t>zwiększenie wiedzy w obszarze zagrożeń cyfrowych i zachowań ryzykownych u dzieci,</w:t>
      </w:r>
    </w:p>
    <w:p w:rsidR="000A4C2E" w:rsidRDefault="00607A3B">
      <w:pPr>
        <w:pStyle w:val="Listapunktowana"/>
      </w:pPr>
      <w:r>
        <w:t>nabycie umiejętności pracy z programem „Magiczne Kryształy”,</w:t>
      </w:r>
    </w:p>
    <w:p w:rsidR="000A4C2E" w:rsidRDefault="00607A3B">
      <w:pPr>
        <w:pStyle w:val="Listapunktowana"/>
      </w:pPr>
      <w:r>
        <w:t>rozwijanie kompetencji w zakresie tworzenia własnych działań profilaktycznych i innowacji pedagogicznych,</w:t>
      </w:r>
    </w:p>
    <w:p w:rsidR="000A4C2E" w:rsidRDefault="00607A3B">
      <w:pPr>
        <w:pStyle w:val="Listapunktowana"/>
      </w:pPr>
      <w:r>
        <w:t>doskonalenie umiejętności organizowania zajęć rozwijających zainteresowania jako alternatywy dla nadmiernego korzystania z multimediów.</w:t>
      </w:r>
    </w:p>
    <w:p w:rsidR="000A4C2E" w:rsidRDefault="00607A3B">
      <w:r>
        <w:rPr>
          <w:b/>
        </w:rPr>
        <w:t>Cele szczegółowe (dzieci):</w:t>
      </w:r>
    </w:p>
    <w:p w:rsidR="000A4C2E" w:rsidRDefault="00607A3B">
      <w:pPr>
        <w:pStyle w:val="Listapunktowana"/>
      </w:pPr>
      <w:r>
        <w:t>wczesna profilaktyka przemocy i agresji,</w:t>
      </w:r>
    </w:p>
    <w:p w:rsidR="000A4C2E" w:rsidRDefault="00607A3B">
      <w:pPr>
        <w:pStyle w:val="Listapunktowana"/>
      </w:pPr>
      <w:r>
        <w:t>rozwijanie umiejętności współpracy i budowania relacji rówieśniczych,</w:t>
      </w:r>
    </w:p>
    <w:p w:rsidR="000A4C2E" w:rsidRDefault="00607A3B">
      <w:pPr>
        <w:pStyle w:val="Listapunktowana"/>
      </w:pPr>
      <w:r>
        <w:t>wzmacnianie pozytywnej samooceny i poczucia własnej wartości,</w:t>
      </w:r>
    </w:p>
    <w:p w:rsidR="00350433" w:rsidRDefault="00607A3B" w:rsidP="00350433">
      <w:pPr>
        <w:pStyle w:val="Listapunktowana"/>
      </w:pPr>
      <w:proofErr w:type="spellStart"/>
      <w:r>
        <w:t>poznanie</w:t>
      </w:r>
      <w:proofErr w:type="spellEnd"/>
      <w:r>
        <w:t xml:space="preserve"> </w:t>
      </w:r>
      <w:proofErr w:type="spellStart"/>
      <w:r>
        <w:t>zdrowych</w:t>
      </w:r>
      <w:proofErr w:type="spellEnd"/>
      <w:r>
        <w:t xml:space="preserve"> form </w:t>
      </w:r>
      <w:proofErr w:type="spellStart"/>
      <w:r>
        <w:t>spędzania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wolnego</w:t>
      </w:r>
      <w:proofErr w:type="spellEnd"/>
      <w:r>
        <w:t>.</w:t>
      </w:r>
    </w:p>
    <w:p w:rsidR="00350433" w:rsidRDefault="00350433" w:rsidP="00350433">
      <w:pPr>
        <w:pStyle w:val="Listapunktowana"/>
      </w:pPr>
    </w:p>
    <w:p w:rsidR="000A4C2E" w:rsidRPr="00350433" w:rsidRDefault="00607A3B" w:rsidP="00350433">
      <w:pPr>
        <w:pStyle w:val="Listapunktowana"/>
        <w:numPr>
          <w:ilvl w:val="0"/>
          <w:numId w:val="0"/>
        </w:numPr>
        <w:rPr>
          <w:b/>
          <w:sz w:val="24"/>
          <w:szCs w:val="24"/>
        </w:rPr>
      </w:pPr>
      <w:r w:rsidRPr="00350433">
        <w:rPr>
          <w:b/>
          <w:sz w:val="24"/>
          <w:szCs w:val="24"/>
        </w:rPr>
        <w:t>5. Uzasadnienie programu</w:t>
      </w:r>
    </w:p>
    <w:p w:rsidR="000A4C2E" w:rsidRDefault="00607A3B">
      <w:r>
        <w:t>Program odpowiada na obowiązki placówek oświatowych w zakresie ochrony dzieci przed zagrożeniami wynikającymi z nieodpowiedniego korzystania z technologii informacyjno-komunikacyjnych. Wczesna profilaktyka na etapie edukacji przedszkolnej ma kluczowe znaczenie dla kształtowania prawidłowych nawyków oraz postaw wobec mediów cyfrowych.</w:t>
      </w:r>
    </w:p>
    <w:p w:rsidR="000A4C2E" w:rsidRPr="00350433" w:rsidRDefault="00607A3B">
      <w:pPr>
        <w:pStyle w:val="Nagwek2"/>
        <w:rPr>
          <w:color w:val="auto"/>
        </w:rPr>
      </w:pPr>
      <w:r w:rsidRPr="00350433">
        <w:rPr>
          <w:color w:val="auto"/>
        </w:rPr>
        <w:t>6. Struktura programu (03.2026 – 06.2026)</w:t>
      </w:r>
    </w:p>
    <w:p w:rsidR="000A4C2E" w:rsidRDefault="00607A3B">
      <w:pPr>
        <w:pStyle w:val="Listanumerowana"/>
      </w:pPr>
      <w:r>
        <w:t>Luty 2026 – nabór nauczycieli (20 grup).</w:t>
      </w:r>
    </w:p>
    <w:p w:rsidR="000A4C2E" w:rsidRDefault="00607A3B">
      <w:pPr>
        <w:pStyle w:val="Listanumerowana"/>
      </w:pPr>
      <w:r>
        <w:t>Marzec 2026 – dwa webinary szkoleniowe.</w:t>
      </w:r>
    </w:p>
    <w:p w:rsidR="000A4C2E" w:rsidRDefault="00607A3B">
      <w:pPr>
        <w:pStyle w:val="Listanumerowana"/>
      </w:pPr>
      <w:r>
        <w:t>Marzec–Maj 2026 – warsztaty w grupach przedszkolnych.</w:t>
      </w:r>
    </w:p>
    <w:p w:rsidR="000A4C2E" w:rsidRDefault="00607A3B">
      <w:pPr>
        <w:pStyle w:val="Listanumerowana"/>
      </w:pPr>
      <w:r>
        <w:t>Kwiecień–Maj 2026 – samodzielna realizacja modułów programu przez nauczycieli.</w:t>
      </w:r>
    </w:p>
    <w:p w:rsidR="000A4C2E" w:rsidRDefault="00607A3B">
      <w:pPr>
        <w:pStyle w:val="Listanumerowana"/>
      </w:pPr>
      <w:r>
        <w:lastRenderedPageBreak/>
        <w:t>Maj/Czerwiec 2026 – Gra Terenowa i ewaluacja projektu.</w:t>
      </w:r>
    </w:p>
    <w:p w:rsidR="000A4C2E" w:rsidRPr="00350433" w:rsidRDefault="00607A3B">
      <w:pPr>
        <w:pStyle w:val="Nagwek2"/>
        <w:rPr>
          <w:color w:val="auto"/>
        </w:rPr>
      </w:pPr>
      <w:r w:rsidRPr="00350433">
        <w:rPr>
          <w:color w:val="auto"/>
        </w:rPr>
        <w:t>7. Szkolenia eksperckie</w:t>
      </w:r>
    </w:p>
    <w:p w:rsidR="000A4C2E" w:rsidRDefault="00607A3B">
      <w:r>
        <w:t>Webinar I – 2 godz. dyd. (profilaktyka zachowań ryzykownych).</w:t>
      </w:r>
    </w:p>
    <w:p w:rsidR="000A4C2E" w:rsidRDefault="00607A3B">
      <w:r>
        <w:t>Webinar II – 2 godz. dyd. (wdrożenie programu „Magiczne Kryształy”).</w:t>
      </w:r>
    </w:p>
    <w:p w:rsidR="000A4C2E" w:rsidRDefault="00607A3B">
      <w:r>
        <w:t>Warsztaty stacjonarne – 3 godz. dyd. x 20 grup.</w:t>
      </w:r>
    </w:p>
    <w:p w:rsidR="000A4C2E" w:rsidRPr="00350433" w:rsidRDefault="00607A3B">
      <w:pPr>
        <w:pStyle w:val="Nagwek2"/>
        <w:rPr>
          <w:color w:val="auto"/>
        </w:rPr>
      </w:pPr>
      <w:r w:rsidRPr="00350433">
        <w:rPr>
          <w:color w:val="auto"/>
        </w:rPr>
        <w:t>8. Efekty programu / projektu</w:t>
      </w:r>
    </w:p>
    <w:p w:rsidR="000A4C2E" w:rsidRDefault="00607A3B">
      <w:pPr>
        <w:pStyle w:val="Listapunktowana"/>
      </w:pPr>
      <w:r>
        <w:t>podniesienie kompetencji profilaktycznych nauczycieli,</w:t>
      </w:r>
    </w:p>
    <w:p w:rsidR="000A4C2E" w:rsidRDefault="00607A3B">
      <w:pPr>
        <w:pStyle w:val="Listapunktowana"/>
      </w:pPr>
      <w:r>
        <w:t>wdrożenie programu w 20 grupach sześciolatków,</w:t>
      </w:r>
    </w:p>
    <w:p w:rsidR="000A4C2E" w:rsidRDefault="00607A3B">
      <w:pPr>
        <w:pStyle w:val="Listapunktowana"/>
      </w:pPr>
      <w:r>
        <w:t>wzrost świadomości dzieci w zakresie bezpiecznego korzystania z mediów,</w:t>
      </w:r>
    </w:p>
    <w:p w:rsidR="000A4C2E" w:rsidRDefault="00607A3B">
      <w:pPr>
        <w:pStyle w:val="Listapunktowana"/>
      </w:pPr>
      <w:r>
        <w:t>opracowanie rekomendacji do kolejnych edycji projektu.</w:t>
      </w:r>
    </w:p>
    <w:sectPr w:rsidR="000A4C2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4C2E"/>
    <w:rsid w:val="0015074B"/>
    <w:rsid w:val="0029639D"/>
    <w:rsid w:val="00326F90"/>
    <w:rsid w:val="00350433"/>
    <w:rsid w:val="00494ECA"/>
    <w:rsid w:val="00607A3B"/>
    <w:rsid w:val="006970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6B87300-237F-4142-9306-EB88CE01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9EDF9-6674-4E64-97C2-222BED93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2026-03-03T11:54:00Z</dcterms:created>
  <dcterms:modified xsi:type="dcterms:W3CDTF">2026-03-03T12:02:00Z</dcterms:modified>
  <cp:category/>
</cp:coreProperties>
</file>