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E75" w:rsidRPr="00E73E75" w:rsidRDefault="00E73E75" w:rsidP="00E73E75">
      <w:pPr>
        <w:jc w:val="center"/>
        <w:rPr>
          <w:b/>
        </w:rPr>
      </w:pPr>
    </w:p>
    <w:p w:rsidR="00E73E75" w:rsidRPr="00E73E75" w:rsidRDefault="00E73E75" w:rsidP="00E73E75">
      <w:pPr>
        <w:jc w:val="center"/>
        <w:rPr>
          <w:b/>
        </w:rPr>
      </w:pPr>
      <w:r w:rsidRPr="00E73E75">
        <w:rPr>
          <w:b/>
        </w:rPr>
        <w:t>Wykaz</w:t>
      </w:r>
      <w:r w:rsidR="008C2870">
        <w:rPr>
          <w:b/>
        </w:rPr>
        <w:t xml:space="preserve"> </w:t>
      </w:r>
      <w:r w:rsidRPr="00E73E75">
        <w:rPr>
          <w:b/>
        </w:rPr>
        <w:t xml:space="preserve">dokumentów do zgromadzenia od obywateli Ukrainy </w:t>
      </w:r>
      <w:r w:rsidR="000F5554">
        <w:rPr>
          <w:b/>
        </w:rPr>
        <w:t>oceniających</w:t>
      </w:r>
      <w:r w:rsidRPr="00E73E75">
        <w:rPr>
          <w:b/>
        </w:rPr>
        <w:t xml:space="preserve"> Ich sytuację</w:t>
      </w:r>
      <w:r w:rsidRPr="00E73E75">
        <w:rPr>
          <w:b/>
        </w:rPr>
        <w:br/>
        <w:t xml:space="preserve">- do przekazania UMK </w:t>
      </w:r>
      <w:r w:rsidR="000F5554">
        <w:rPr>
          <w:b/>
        </w:rPr>
        <w:t>(kopii dokumentów)</w:t>
      </w:r>
      <w:r w:rsidR="00B1795A">
        <w:rPr>
          <w:b/>
        </w:rPr>
        <w:br/>
        <w:t>wraz z fakturą i zestawieniami</w:t>
      </w:r>
      <w:bookmarkStart w:id="0" w:name="_GoBack"/>
      <w:bookmarkEnd w:id="0"/>
      <w:r w:rsidRPr="00E73E75">
        <w:rPr>
          <w:b/>
        </w:rPr>
        <w:t xml:space="preserve"> (wykazem osób zakwaterowanych</w:t>
      </w:r>
      <w:r w:rsidR="008C2870">
        <w:rPr>
          <w:b/>
        </w:rPr>
        <w:t>).</w:t>
      </w:r>
    </w:p>
    <w:p w:rsidR="00E73E75" w:rsidRPr="00E73E75" w:rsidRDefault="00E73E75" w:rsidP="00E73E75"/>
    <w:p w:rsidR="00E73E75" w:rsidRPr="00E73E75" w:rsidRDefault="00E73E75" w:rsidP="00E73E75">
      <w:pPr>
        <w:numPr>
          <w:ilvl w:val="0"/>
          <w:numId w:val="16"/>
        </w:numPr>
        <w:tabs>
          <w:tab w:val="clear" w:pos="720"/>
        </w:tabs>
        <w:rPr>
          <w:color w:val="FF0000"/>
        </w:rPr>
      </w:pPr>
      <w:r w:rsidRPr="00E73E75">
        <w:rPr>
          <w:color w:val="FF0000"/>
        </w:rPr>
        <w:t>Do 120 dni pobytu w RP od pierwszego przekroczenia granicy:</w:t>
      </w:r>
    </w:p>
    <w:p w:rsidR="00E73E75" w:rsidRPr="00E73E75" w:rsidRDefault="00B863E0" w:rsidP="00E73E75">
      <w:pPr>
        <w:pStyle w:val="Akapitzlist"/>
        <w:numPr>
          <w:ilvl w:val="0"/>
          <w:numId w:val="13"/>
        </w:numPr>
      </w:pPr>
      <w:r>
        <w:t>Kopia dokumentu tożsamości/</w:t>
      </w:r>
      <w:r w:rsidR="00B02C8E">
        <w:t>kopia</w:t>
      </w:r>
      <w:r w:rsidR="00B95D0F">
        <w:t xml:space="preserve"> strony </w:t>
      </w:r>
      <w:r w:rsidR="00B42D14">
        <w:t>paszportu z danymi,</w:t>
      </w:r>
      <w:r w:rsidR="00B02C8E">
        <w:t xml:space="preserve"> </w:t>
      </w:r>
      <w:r w:rsidR="00B42D14">
        <w:t>serią i numerem</w:t>
      </w:r>
      <w:r w:rsidR="00E73E75" w:rsidRPr="00E73E75">
        <w:br/>
        <w:t>(jeżeli występuje);</w:t>
      </w:r>
    </w:p>
    <w:p w:rsidR="00E73E75" w:rsidRDefault="00E73E75" w:rsidP="00E73E75">
      <w:pPr>
        <w:pStyle w:val="Akapitzlist"/>
        <w:numPr>
          <w:ilvl w:val="0"/>
          <w:numId w:val="13"/>
        </w:numPr>
      </w:pPr>
      <w:r w:rsidRPr="00E73E75">
        <w:t xml:space="preserve">kopia strony z paszportu dokumentująca datę </w:t>
      </w:r>
      <w:r w:rsidRPr="00E73E75">
        <w:rPr>
          <w:u w:val="single"/>
        </w:rPr>
        <w:t>pierwszego</w:t>
      </w:r>
      <w:r w:rsidRPr="00E73E75">
        <w:t xml:space="preserve"> przekroczenia granicy lub innego dokumentu równoważnego.</w:t>
      </w:r>
    </w:p>
    <w:p w:rsidR="008C2870" w:rsidRPr="00E73E75" w:rsidRDefault="008C2870" w:rsidP="008C2870">
      <w:pPr>
        <w:pStyle w:val="Akapitzlist"/>
        <w:ind w:left="1571"/>
      </w:pPr>
    </w:p>
    <w:p w:rsidR="00E73E75" w:rsidRDefault="00E73E75" w:rsidP="00E73E75">
      <w:pPr>
        <w:numPr>
          <w:ilvl w:val="0"/>
          <w:numId w:val="16"/>
        </w:numPr>
        <w:rPr>
          <w:color w:val="FF0000"/>
        </w:rPr>
      </w:pPr>
      <w:r w:rsidRPr="00E73E75">
        <w:rPr>
          <w:color w:val="FF0000"/>
        </w:rPr>
        <w:t xml:space="preserve">Powyżej 120 dni pobytu w RP od pierwszego przekroczenia granicy </w:t>
      </w:r>
      <w:r w:rsidRPr="00E73E75">
        <w:rPr>
          <w:color w:val="FF0000"/>
        </w:rPr>
        <w:br/>
        <w:t xml:space="preserve">(odpłatność obywatela Ukrainy 50%) </w:t>
      </w:r>
    </w:p>
    <w:p w:rsidR="00E73E75" w:rsidRPr="00E73E75" w:rsidRDefault="00E73E75" w:rsidP="00E73E75">
      <w:pPr>
        <w:numPr>
          <w:ilvl w:val="0"/>
          <w:numId w:val="24"/>
        </w:numPr>
        <w:spacing w:after="0"/>
        <w:ind w:firstLine="556"/>
        <w:rPr>
          <w:color w:val="FF0000"/>
        </w:rPr>
      </w:pPr>
      <w:r w:rsidRPr="00E73E75">
        <w:t xml:space="preserve">wymagane są dokumenty z pkt.1 </w:t>
      </w:r>
    </w:p>
    <w:p w:rsidR="00E73E75" w:rsidRPr="00E73E75" w:rsidRDefault="00E73E75" w:rsidP="00E73E75">
      <w:pPr>
        <w:spacing w:after="0"/>
      </w:pPr>
      <w:r>
        <w:t xml:space="preserve">                                           </w:t>
      </w:r>
      <w:r w:rsidRPr="00E73E75">
        <w:t xml:space="preserve">oraz: </w:t>
      </w:r>
    </w:p>
    <w:p w:rsidR="00E73E75" w:rsidRDefault="00E73E75" w:rsidP="00E73E75">
      <w:pPr>
        <w:numPr>
          <w:ilvl w:val="0"/>
          <w:numId w:val="26"/>
        </w:numPr>
        <w:spacing w:after="0"/>
        <w:ind w:firstLine="556"/>
      </w:pPr>
      <w:r w:rsidRPr="00E73E75">
        <w:t>kopia zaświadczenia o wydaniu nr PESEL z potwierdzeniem statusu UKR;</w:t>
      </w:r>
    </w:p>
    <w:p w:rsidR="008C2870" w:rsidRDefault="00E73E75" w:rsidP="008C2870">
      <w:pPr>
        <w:numPr>
          <w:ilvl w:val="0"/>
          <w:numId w:val="26"/>
        </w:numPr>
        <w:tabs>
          <w:tab w:val="clear" w:pos="720"/>
          <w:tab w:val="num" w:pos="851"/>
        </w:tabs>
        <w:spacing w:after="0"/>
        <w:ind w:firstLine="556"/>
      </w:pPr>
      <w:r w:rsidRPr="00E73E75">
        <w:t>zaświadczenie</w:t>
      </w:r>
      <w:r w:rsidR="008C2870">
        <w:t>/oświadczenie</w:t>
      </w:r>
      <w:r w:rsidRPr="00E73E75">
        <w:t xml:space="preserve"> podmiotu o uiszczeniu opłaty za pobyt przez </w:t>
      </w:r>
      <w:r w:rsidR="008C2870">
        <w:t xml:space="preserve"> </w:t>
      </w:r>
    </w:p>
    <w:p w:rsidR="00E73E75" w:rsidRDefault="00173E75" w:rsidP="008E79D4">
      <w:pPr>
        <w:spacing w:after="0"/>
        <w:ind w:left="2124"/>
      </w:pPr>
      <w:r>
        <w:t xml:space="preserve">obywatela </w:t>
      </w:r>
      <w:r w:rsidR="00E73E75">
        <w:t>U</w:t>
      </w:r>
      <w:r w:rsidR="00E73E75" w:rsidRPr="00E73E75">
        <w:t xml:space="preserve">krainy/potwierdzenie uiszczenia opłaty za pobyt przez </w:t>
      </w:r>
      <w:r>
        <w:t xml:space="preserve"> </w:t>
      </w:r>
      <w:r w:rsidR="008E79D4">
        <w:t>obywatela Ukrainy</w:t>
      </w:r>
      <w:r w:rsidR="00E73E75">
        <w:t xml:space="preserve"> </w:t>
      </w:r>
      <w:r w:rsidR="00E73E75" w:rsidRPr="00E73E75">
        <w:t>rachunek.</w:t>
      </w:r>
    </w:p>
    <w:p w:rsidR="00E73E75" w:rsidRDefault="00E73E75" w:rsidP="00E73E75">
      <w:pPr>
        <w:pStyle w:val="Akapitzlist"/>
        <w:numPr>
          <w:ilvl w:val="0"/>
          <w:numId w:val="16"/>
        </w:numPr>
        <w:tabs>
          <w:tab w:val="left" w:pos="567"/>
        </w:tabs>
      </w:pPr>
      <w:r>
        <w:t xml:space="preserve">    </w:t>
      </w:r>
      <w:r w:rsidRPr="008C2870">
        <w:rPr>
          <w:color w:val="FF0000"/>
        </w:rPr>
        <w:t xml:space="preserve">Powyżej 180 dni pobytu </w:t>
      </w:r>
      <w:r w:rsidRPr="00E73E75">
        <w:t>w RP od pierwszego przekroczenia granicy</w:t>
      </w:r>
      <w:r w:rsidR="008C2870">
        <w:t xml:space="preserve"> </w:t>
      </w:r>
      <w:r w:rsidRPr="00E73E75">
        <w:t>(odpłatność obywatela Ukrainy 75%)</w:t>
      </w:r>
      <w:r w:rsidR="008C2870">
        <w:t xml:space="preserve"> – </w:t>
      </w:r>
      <w:r w:rsidR="008C2870" w:rsidRPr="008C2870">
        <w:rPr>
          <w:color w:val="FF0000"/>
        </w:rPr>
        <w:t>od 1 maja 2023 r.</w:t>
      </w:r>
    </w:p>
    <w:p w:rsidR="00E73E75" w:rsidRDefault="00E73E75" w:rsidP="00E73E75">
      <w:pPr>
        <w:numPr>
          <w:ilvl w:val="0"/>
          <w:numId w:val="29"/>
        </w:numPr>
        <w:ind w:firstLine="556"/>
      </w:pPr>
      <w:r w:rsidRPr="00E73E75">
        <w:t>wymagane są dokumenty z pkt 1 i 2.</w:t>
      </w:r>
    </w:p>
    <w:p w:rsidR="008C2870" w:rsidRPr="00E73E75" w:rsidRDefault="008C2870" w:rsidP="008C2870">
      <w:pPr>
        <w:ind w:left="1276"/>
      </w:pPr>
    </w:p>
    <w:p w:rsidR="00E15877" w:rsidRDefault="00E73E75" w:rsidP="00E73E75">
      <w:pPr>
        <w:numPr>
          <w:ilvl w:val="0"/>
          <w:numId w:val="35"/>
        </w:numPr>
        <w:rPr>
          <w:color w:val="FF0000"/>
        </w:rPr>
      </w:pPr>
      <w:r w:rsidRPr="00E73E75">
        <w:rPr>
          <w:color w:val="FF0000"/>
        </w:rPr>
        <w:t xml:space="preserve">Wyłączenia od partycypacji obywateli Ukrainy w opłatach za pobyt </w:t>
      </w:r>
      <w:r w:rsidRPr="00E73E75">
        <w:rPr>
          <w:color w:val="FF0000"/>
        </w:rPr>
        <w:br/>
        <w:t>(sytuacje z art.12 ust.17c-17d) możliwe przy dołączeniu dokumentów</w:t>
      </w:r>
      <w:r w:rsidR="00E15877">
        <w:rPr>
          <w:color w:val="FF0000"/>
        </w:rPr>
        <w:t>:</w:t>
      </w:r>
    </w:p>
    <w:p w:rsidR="00E15877" w:rsidRPr="0057122B" w:rsidRDefault="0008190B" w:rsidP="00E15877">
      <w:pPr>
        <w:numPr>
          <w:ilvl w:val="0"/>
          <w:numId w:val="37"/>
        </w:numPr>
        <w:rPr>
          <w:color w:val="000000" w:themeColor="text1"/>
        </w:rPr>
      </w:pPr>
      <w:r w:rsidRPr="0008190B">
        <w:t>kopia strony paszportu z danymi, serią i numerem</w:t>
      </w:r>
      <w:r w:rsidR="00F01E0C">
        <w:t>/ kopia dok</w:t>
      </w:r>
      <w:r w:rsidR="00151BC4">
        <w:t>umentu</w:t>
      </w:r>
      <w:r w:rsidR="00404326">
        <w:t xml:space="preserve"> tożsamości</w:t>
      </w:r>
      <w:r w:rsidR="0057122B" w:rsidRPr="0057122B">
        <w:rPr>
          <w:color w:val="000000" w:themeColor="text1"/>
        </w:rPr>
        <w:t>;</w:t>
      </w:r>
    </w:p>
    <w:p w:rsidR="00E15877" w:rsidRPr="0057122B" w:rsidRDefault="00E15877" w:rsidP="00E15877">
      <w:pPr>
        <w:numPr>
          <w:ilvl w:val="0"/>
          <w:numId w:val="37"/>
        </w:numPr>
        <w:rPr>
          <w:color w:val="000000" w:themeColor="text1"/>
        </w:rPr>
      </w:pPr>
      <w:r w:rsidRPr="0057122B">
        <w:rPr>
          <w:color w:val="000000" w:themeColor="text1"/>
        </w:rPr>
        <w:t>kopia strony</w:t>
      </w:r>
      <w:r w:rsidRPr="00280496">
        <w:rPr>
          <w:color w:val="FF0000"/>
        </w:rPr>
        <w:t xml:space="preserve"> </w:t>
      </w:r>
      <w:r w:rsidRPr="0057122B">
        <w:rPr>
          <w:color w:val="000000" w:themeColor="text1"/>
        </w:rPr>
        <w:t xml:space="preserve">paszportu dokumentująca datę </w:t>
      </w:r>
      <w:r w:rsidRPr="0057122B">
        <w:rPr>
          <w:color w:val="000000" w:themeColor="text1"/>
          <w:u w:val="single"/>
        </w:rPr>
        <w:t>pierwszego</w:t>
      </w:r>
      <w:r w:rsidRPr="0057122B">
        <w:rPr>
          <w:color w:val="000000" w:themeColor="text1"/>
        </w:rPr>
        <w:t xml:space="preserve"> przekroczenia granicy lub innego dokumentu równoważnego;</w:t>
      </w:r>
    </w:p>
    <w:p w:rsidR="00E15877" w:rsidRPr="0057122B" w:rsidRDefault="00E15877" w:rsidP="00E15877">
      <w:pPr>
        <w:pStyle w:val="Akapitzlist"/>
        <w:numPr>
          <w:ilvl w:val="0"/>
          <w:numId w:val="37"/>
        </w:numPr>
        <w:rPr>
          <w:color w:val="000000" w:themeColor="text1"/>
        </w:rPr>
      </w:pPr>
      <w:r w:rsidRPr="0057122B">
        <w:rPr>
          <w:color w:val="000000" w:themeColor="text1"/>
        </w:rPr>
        <w:t>kopia zaświadczenia o wydaniu nr PESEL z potwierdzeniem statusu UKR;</w:t>
      </w:r>
    </w:p>
    <w:p w:rsidR="00E73E75" w:rsidRPr="00E73E75" w:rsidRDefault="00E73E75" w:rsidP="00E15877">
      <w:pPr>
        <w:ind w:left="720"/>
        <w:rPr>
          <w:color w:val="FF0000"/>
        </w:rPr>
      </w:pPr>
      <w:r w:rsidRPr="00E73E75">
        <w:rPr>
          <w:color w:val="FF0000"/>
        </w:rPr>
        <w:br/>
        <w:t>oraz (w zależności od rodzaju wyłączenia):</w:t>
      </w:r>
    </w:p>
    <w:p w:rsidR="00E73E75" w:rsidRPr="00E73E75" w:rsidRDefault="00E73E75" w:rsidP="008C2870">
      <w:pPr>
        <w:numPr>
          <w:ilvl w:val="0"/>
          <w:numId w:val="36"/>
        </w:numPr>
        <w:spacing w:after="0"/>
        <w:ind w:hanging="11"/>
      </w:pPr>
      <w:r w:rsidRPr="00E73E75">
        <w:t>zaświadczenie od lekarza specjalisty – ginekologa;</w:t>
      </w:r>
    </w:p>
    <w:p w:rsidR="00E73E75" w:rsidRPr="00E73E75" w:rsidRDefault="00E73E75" w:rsidP="008C2870">
      <w:pPr>
        <w:numPr>
          <w:ilvl w:val="0"/>
          <w:numId w:val="36"/>
        </w:numPr>
        <w:spacing w:after="0"/>
        <w:ind w:hanging="11"/>
      </w:pPr>
      <w:r w:rsidRPr="00E73E75">
        <w:t>kopia dokumentu tożsamości potwierdzającego datę urodzenia;</w:t>
      </w:r>
    </w:p>
    <w:p w:rsidR="00E73E75" w:rsidRDefault="00E73E75" w:rsidP="008C2870">
      <w:pPr>
        <w:numPr>
          <w:ilvl w:val="0"/>
          <w:numId w:val="36"/>
        </w:numPr>
        <w:spacing w:after="0"/>
        <w:ind w:hanging="11"/>
      </w:pPr>
      <w:r w:rsidRPr="00E73E75">
        <w:t>kopia aktu urodzenia dziecka;</w:t>
      </w:r>
    </w:p>
    <w:p w:rsidR="00E73E75" w:rsidRPr="00E73E75" w:rsidRDefault="00E73E75" w:rsidP="008C2870">
      <w:pPr>
        <w:numPr>
          <w:ilvl w:val="0"/>
          <w:numId w:val="36"/>
        </w:numPr>
        <w:spacing w:after="0"/>
        <w:ind w:hanging="11"/>
      </w:pPr>
      <w:r w:rsidRPr="00E73E75">
        <w:t xml:space="preserve">oświadczenie obywatela Ukrainy o samotnym sprawowaniu opieki nad </w:t>
      </w:r>
      <w:r w:rsidR="008C2870">
        <w:t xml:space="preserve"> </w:t>
      </w:r>
      <w:r w:rsidRPr="00E73E75">
        <w:t>dziećmi</w:t>
      </w:r>
      <w:r w:rsidR="00E702BD">
        <w:t>;</w:t>
      </w:r>
    </w:p>
    <w:p w:rsidR="008C2870" w:rsidRDefault="00E73E75" w:rsidP="008C2870">
      <w:pPr>
        <w:numPr>
          <w:ilvl w:val="0"/>
          <w:numId w:val="36"/>
        </w:numPr>
        <w:spacing w:after="0"/>
        <w:ind w:left="1418" w:hanging="709"/>
      </w:pPr>
      <w:r w:rsidRPr="00E73E75">
        <w:t xml:space="preserve">oświadczenie obywatela Ukrainy o sprawowaniu opieki nad osobą posiadającą </w:t>
      </w:r>
      <w:r w:rsidR="008C2870">
        <w:t xml:space="preserve">               </w:t>
      </w:r>
      <w:r w:rsidRPr="00E73E75">
        <w:t>orzeczenie o niepełnosprawności/stopniu niepełnosprawności</w:t>
      </w:r>
      <w:r w:rsidR="008C2870">
        <w:t>,</w:t>
      </w:r>
      <w:r w:rsidRPr="00E73E75">
        <w:t xml:space="preserve"> kopia orzeczenia </w:t>
      </w:r>
      <w:r w:rsidR="008C2870">
        <w:br/>
      </w:r>
      <w:r w:rsidRPr="00E73E75">
        <w:t>o niepełnosprawności/stopniu</w:t>
      </w:r>
      <w:r w:rsidR="008C2870">
        <w:t xml:space="preserve"> </w:t>
      </w:r>
      <w:r w:rsidRPr="00E73E75">
        <w:t>niepełnosprawności</w:t>
      </w:r>
      <w:r w:rsidR="008C2870">
        <w:t xml:space="preserve"> </w:t>
      </w:r>
      <w:r w:rsidRPr="00E73E75">
        <w:t>(polskiego);</w:t>
      </w:r>
    </w:p>
    <w:p w:rsidR="00E73E75" w:rsidRPr="00E73E75" w:rsidRDefault="00E73E75" w:rsidP="008C2870">
      <w:pPr>
        <w:numPr>
          <w:ilvl w:val="0"/>
          <w:numId w:val="36"/>
        </w:numPr>
        <w:spacing w:after="0"/>
        <w:ind w:left="1418" w:hanging="709"/>
      </w:pPr>
      <w:r w:rsidRPr="00E73E75">
        <w:t xml:space="preserve">kopia dokumentu urzędowego ustanawiającego opiekuna tymczasowego </w:t>
      </w:r>
      <w:r w:rsidR="008C2870">
        <w:br/>
        <w:t xml:space="preserve"> dla </w:t>
      </w:r>
      <w:r w:rsidR="00C931A3">
        <w:t>małoletniego/</w:t>
      </w:r>
      <w:r w:rsidR="00C931A3" w:rsidRPr="00C931A3">
        <w:t xml:space="preserve">orzeczenie sądu o powierzeniu opieki tymczasowej nad </w:t>
      </w:r>
      <w:r w:rsidR="00C931A3" w:rsidRPr="00C931A3">
        <w:lastRenderedPageBreak/>
        <w:t>małoletnim, który przybył na terytorium RP bez opieki osoby sprawującej faktyczną pieczę nad nim lub małoletnim, który przybył na terytorium RP i przed przybyciem był umieszczony w pieczy zastępczej na terytorium Ukrainy</w:t>
      </w:r>
      <w:r w:rsidR="00C931A3">
        <w:t>;</w:t>
      </w:r>
    </w:p>
    <w:p w:rsidR="008C2870" w:rsidRDefault="00E73E75" w:rsidP="008C2870">
      <w:pPr>
        <w:numPr>
          <w:ilvl w:val="0"/>
          <w:numId w:val="36"/>
        </w:numPr>
        <w:spacing w:after="0"/>
        <w:ind w:left="1418" w:hanging="709"/>
      </w:pPr>
      <w:r w:rsidRPr="00E73E75">
        <w:t xml:space="preserve"> zaświadczenia urzędowe (np. z MOPS, z GUP), kopie decyzji urzędowych</w:t>
      </w:r>
      <w:r w:rsidR="008C2870">
        <w:t xml:space="preserve"> </w:t>
      </w:r>
      <w:r w:rsidRPr="00E73E75">
        <w:t>(np.</w:t>
      </w:r>
      <w:r w:rsidR="008C2870">
        <w:t xml:space="preserve"> </w:t>
      </w:r>
      <w:r w:rsidRPr="00E73E75">
        <w:t xml:space="preserve">przyznających obywatelowi Ukrainy świadczenie rodzinne), </w:t>
      </w:r>
      <w:r w:rsidR="008C2870">
        <w:t xml:space="preserve">inne </w:t>
      </w:r>
      <w:r w:rsidRPr="00E73E75">
        <w:t>oświadczeni</w:t>
      </w:r>
      <w:r w:rsidR="008C2870">
        <w:t>a;</w:t>
      </w:r>
    </w:p>
    <w:p w:rsidR="00E73E75" w:rsidRPr="00E73E75" w:rsidRDefault="00E73E75" w:rsidP="008C2870">
      <w:pPr>
        <w:pStyle w:val="Akapitzlist"/>
        <w:numPr>
          <w:ilvl w:val="0"/>
          <w:numId w:val="36"/>
        </w:numPr>
        <w:ind w:hanging="11"/>
      </w:pPr>
      <w:r w:rsidRPr="00E73E75">
        <w:t>inne dokumenty potwierdzające trudną sytuację życiową.</w:t>
      </w:r>
    </w:p>
    <w:p w:rsidR="00E73E75" w:rsidRPr="00E73E75" w:rsidRDefault="00E73E75" w:rsidP="008C2870"/>
    <w:p w:rsidR="00941AA6" w:rsidRDefault="00941AA6"/>
    <w:sectPr w:rsidR="00941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D33"/>
    <w:multiLevelType w:val="hybridMultilevel"/>
    <w:tmpl w:val="A9C67E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623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6E4E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8681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78AA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507D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6202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58DA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9C21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020C4"/>
    <w:multiLevelType w:val="hybridMultilevel"/>
    <w:tmpl w:val="940AE82E"/>
    <w:lvl w:ilvl="0" w:tplc="D86089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623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6E4E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8681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78AA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507D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6202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58DA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9C21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2B595B"/>
    <w:multiLevelType w:val="hybridMultilevel"/>
    <w:tmpl w:val="6DD882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B8AA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225E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F099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AEA9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1CF6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5430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431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2254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F3C15"/>
    <w:multiLevelType w:val="hybridMultilevel"/>
    <w:tmpl w:val="5082EA4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B792975"/>
    <w:multiLevelType w:val="hybridMultilevel"/>
    <w:tmpl w:val="660C6A7A"/>
    <w:lvl w:ilvl="0" w:tplc="48AC50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D16F5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E382D26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B9482A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D585E7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8221E20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FF209CE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0480BBC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7BECA44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F5C20"/>
    <w:multiLevelType w:val="hybridMultilevel"/>
    <w:tmpl w:val="1F38FE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5D868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602D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96A4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694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B2C6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9439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8464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3CBA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11741C"/>
    <w:multiLevelType w:val="hybridMultilevel"/>
    <w:tmpl w:val="4A1221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B817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DC682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54A239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F508C3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244141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35E01D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9DC3C8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A1A667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246E58C7"/>
    <w:multiLevelType w:val="hybridMultilevel"/>
    <w:tmpl w:val="3036E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62462"/>
    <w:multiLevelType w:val="hybridMultilevel"/>
    <w:tmpl w:val="24FAD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623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6E4E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8681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78AA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507D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6202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58DA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9C21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5D3E26"/>
    <w:multiLevelType w:val="hybridMultilevel"/>
    <w:tmpl w:val="14FA256A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3BD06123"/>
    <w:multiLevelType w:val="hybridMultilevel"/>
    <w:tmpl w:val="8222CF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8623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6E4E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8681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78AA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507D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6202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58DA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9C21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38491B"/>
    <w:multiLevelType w:val="hybridMultilevel"/>
    <w:tmpl w:val="C8A26ED4"/>
    <w:lvl w:ilvl="0" w:tplc="8812C4A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A9A"/>
    <w:multiLevelType w:val="hybridMultilevel"/>
    <w:tmpl w:val="BE043910"/>
    <w:lvl w:ilvl="0" w:tplc="71B232BE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C028B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07C2AA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3003B5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C3E09A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B3A8318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0762CB4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0506826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61656CA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47704C"/>
    <w:multiLevelType w:val="hybridMultilevel"/>
    <w:tmpl w:val="D542CC6A"/>
    <w:lvl w:ilvl="0" w:tplc="723CE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FB817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DC682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54A239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F508C3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244141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35E01D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9DC3C8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A1A667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4" w15:restartNumberingAfterBreak="0">
    <w:nsid w:val="459B7D1B"/>
    <w:multiLevelType w:val="hybridMultilevel"/>
    <w:tmpl w:val="6E9A6F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623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6E4E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8681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78AA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507D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6202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58DA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9C21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B06AB0"/>
    <w:multiLevelType w:val="hybridMultilevel"/>
    <w:tmpl w:val="C428DC30"/>
    <w:lvl w:ilvl="0" w:tplc="A4AAAA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48623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6E4E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8681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78AA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507D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6202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58DA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9C21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34140E"/>
    <w:multiLevelType w:val="hybridMultilevel"/>
    <w:tmpl w:val="18BC66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5D868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602D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96A4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694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B2C6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9439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8464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3CBA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D25322"/>
    <w:multiLevelType w:val="hybridMultilevel"/>
    <w:tmpl w:val="D47055C4"/>
    <w:lvl w:ilvl="0" w:tplc="89924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B8AA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225E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F099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AEA9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1CF6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5430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431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2254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8B7C99"/>
    <w:multiLevelType w:val="hybridMultilevel"/>
    <w:tmpl w:val="7E4244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E2B6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C065A8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E6AF72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8BC5A2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D90BD0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63A14E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1B6B2B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A48B5A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9" w15:restartNumberingAfterBreak="0">
    <w:nsid w:val="5CD06A48"/>
    <w:multiLevelType w:val="hybridMultilevel"/>
    <w:tmpl w:val="4D0C2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456FC"/>
    <w:multiLevelType w:val="hybridMultilevel"/>
    <w:tmpl w:val="AB9C1D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8623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6E4E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8681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78AA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507D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6202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58DA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9C21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2D0C1C"/>
    <w:multiLevelType w:val="hybridMultilevel"/>
    <w:tmpl w:val="8CC6F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03680"/>
    <w:multiLevelType w:val="hybridMultilevel"/>
    <w:tmpl w:val="04FA54B8"/>
    <w:lvl w:ilvl="0" w:tplc="72127D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FE2B6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C065A8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E6AF72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8BC5A2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D90BD0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63A14E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1B6B2B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A48B5A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3" w15:restartNumberingAfterBreak="0">
    <w:nsid w:val="711802D8"/>
    <w:multiLevelType w:val="hybridMultilevel"/>
    <w:tmpl w:val="693A60CC"/>
    <w:lvl w:ilvl="0" w:tplc="DC6824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B829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F0CA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B814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8EA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FA00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B0C2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E219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BC5E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407B6B"/>
    <w:multiLevelType w:val="hybridMultilevel"/>
    <w:tmpl w:val="5082EA4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7345694E"/>
    <w:multiLevelType w:val="hybridMultilevel"/>
    <w:tmpl w:val="25EE8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8229C"/>
    <w:multiLevelType w:val="hybridMultilevel"/>
    <w:tmpl w:val="CB0281FC"/>
    <w:lvl w:ilvl="0" w:tplc="2EC21BE6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3D8EF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246801E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B76AAA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65E7B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3721B84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A4E87E4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A966E92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418B05A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9073F9"/>
    <w:multiLevelType w:val="hybridMultilevel"/>
    <w:tmpl w:val="C25002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B817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DC682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54A239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F508C3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244141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35E01D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9DC3C8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A1A667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7914462F"/>
    <w:multiLevelType w:val="hybridMultilevel"/>
    <w:tmpl w:val="7A7C6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514BC"/>
    <w:multiLevelType w:val="hybridMultilevel"/>
    <w:tmpl w:val="2A124E6E"/>
    <w:lvl w:ilvl="0" w:tplc="22186B6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D868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602D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96A4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694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B2C6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9439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8464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3CBA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CA4487"/>
    <w:multiLevelType w:val="hybridMultilevel"/>
    <w:tmpl w:val="47C0243C"/>
    <w:lvl w:ilvl="0" w:tplc="56B4D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B8AA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225E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F099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AEA9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1CF6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5430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431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2254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7"/>
  </w:num>
  <w:num w:numId="12">
    <w:abstractNumId w:val="6"/>
  </w:num>
  <w:num w:numId="13">
    <w:abstractNumId w:val="3"/>
  </w:num>
  <w:num w:numId="14">
    <w:abstractNumId w:val="30"/>
  </w:num>
  <w:num w:numId="15">
    <w:abstractNumId w:val="2"/>
  </w:num>
  <w:num w:numId="16">
    <w:abstractNumId w:val="17"/>
  </w:num>
  <w:num w:numId="17">
    <w:abstractNumId w:val="1"/>
  </w:num>
  <w:num w:numId="18">
    <w:abstractNumId w:val="8"/>
  </w:num>
  <w:num w:numId="19">
    <w:abstractNumId w:val="20"/>
  </w:num>
  <w:num w:numId="20">
    <w:abstractNumId w:val="10"/>
  </w:num>
  <w:num w:numId="21">
    <w:abstractNumId w:val="9"/>
  </w:num>
  <w:num w:numId="22">
    <w:abstractNumId w:val="14"/>
  </w:num>
  <w:num w:numId="23">
    <w:abstractNumId w:val="0"/>
  </w:num>
  <w:num w:numId="24">
    <w:abstractNumId w:val="15"/>
  </w:num>
  <w:num w:numId="25">
    <w:abstractNumId w:val="22"/>
  </w:num>
  <w:num w:numId="26">
    <w:abstractNumId w:val="18"/>
  </w:num>
  <w:num w:numId="27">
    <w:abstractNumId w:val="29"/>
  </w:num>
  <w:num w:numId="28">
    <w:abstractNumId w:val="5"/>
  </w:num>
  <w:num w:numId="29">
    <w:abstractNumId w:val="16"/>
  </w:num>
  <w:num w:numId="30">
    <w:abstractNumId w:val="7"/>
  </w:num>
  <w:num w:numId="31">
    <w:abstractNumId w:val="28"/>
  </w:num>
  <w:num w:numId="32">
    <w:abstractNumId w:val="19"/>
  </w:num>
  <w:num w:numId="33">
    <w:abstractNumId w:val="25"/>
  </w:num>
  <w:num w:numId="34">
    <w:abstractNumId w:val="23"/>
  </w:num>
  <w:num w:numId="35">
    <w:abstractNumId w:val="11"/>
  </w:num>
  <w:num w:numId="36">
    <w:abstractNumId w:val="21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73B"/>
    <w:rsid w:val="00020285"/>
    <w:rsid w:val="0008190B"/>
    <w:rsid w:val="000F5554"/>
    <w:rsid w:val="00151BC4"/>
    <w:rsid w:val="00173E75"/>
    <w:rsid w:val="00177009"/>
    <w:rsid w:val="00280496"/>
    <w:rsid w:val="00404326"/>
    <w:rsid w:val="004542DE"/>
    <w:rsid w:val="0057122B"/>
    <w:rsid w:val="005E506F"/>
    <w:rsid w:val="00642152"/>
    <w:rsid w:val="008C2870"/>
    <w:rsid w:val="008E79D4"/>
    <w:rsid w:val="00941AA6"/>
    <w:rsid w:val="0095773B"/>
    <w:rsid w:val="00B02C8E"/>
    <w:rsid w:val="00B1795A"/>
    <w:rsid w:val="00B42D14"/>
    <w:rsid w:val="00B863E0"/>
    <w:rsid w:val="00B95D0F"/>
    <w:rsid w:val="00C931A3"/>
    <w:rsid w:val="00E15877"/>
    <w:rsid w:val="00E702BD"/>
    <w:rsid w:val="00E73E75"/>
    <w:rsid w:val="00F0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9617"/>
  <w15:chartTrackingRefBased/>
  <w15:docId w15:val="{0F60D5A5-54D6-42D2-8AF0-80759DA5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3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Krawczyk Gabriela</dc:creator>
  <cp:keywords/>
  <dc:description/>
  <cp:lastModifiedBy>Miśtal Aleksandra</cp:lastModifiedBy>
  <cp:revision>3</cp:revision>
  <dcterms:created xsi:type="dcterms:W3CDTF">2023-03-31T09:28:00Z</dcterms:created>
  <dcterms:modified xsi:type="dcterms:W3CDTF">2023-03-31T09:34:00Z</dcterms:modified>
</cp:coreProperties>
</file>