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EB71" w14:textId="77777777" w:rsidR="00416258" w:rsidRPr="004526E2" w:rsidRDefault="00416258" w:rsidP="00416258">
      <w:pPr>
        <w:jc w:val="center"/>
        <w:rPr>
          <w:b/>
        </w:rPr>
      </w:pPr>
      <w:r w:rsidRPr="004526E2">
        <w:rPr>
          <w:b/>
        </w:rPr>
        <w:t>FORMULARZ KONSULTACYJNY</w:t>
      </w:r>
    </w:p>
    <w:p w14:paraId="08DE9117" w14:textId="77777777" w:rsidR="00EE0150" w:rsidRPr="002B6A2E" w:rsidRDefault="00EE0150" w:rsidP="00EE0150">
      <w:pPr>
        <w:pStyle w:val="Normalny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2B6A2E">
        <w:rPr>
          <w:b/>
          <w:sz w:val="22"/>
          <w:szCs w:val="22"/>
        </w:rPr>
        <w:t>(w przypadku konsultacji z organizacjami pozarządowymi)</w:t>
      </w:r>
    </w:p>
    <w:p w14:paraId="2977B96F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711198A9" w14:textId="67D0A7C6" w:rsidR="00A608A4" w:rsidRDefault="00416258" w:rsidP="00416258">
      <w:pPr>
        <w:autoSpaceDE w:val="0"/>
        <w:autoSpaceDN w:val="0"/>
        <w:adjustRightInd w:val="0"/>
        <w:jc w:val="center"/>
        <w:rPr>
          <w:b/>
          <w:bCs/>
        </w:rPr>
      </w:pPr>
      <w:r w:rsidRPr="004526E2">
        <w:rPr>
          <w:b/>
          <w:bCs/>
        </w:rPr>
        <w:t xml:space="preserve">w sprawie </w:t>
      </w:r>
    </w:p>
    <w:p w14:paraId="50E966AE" w14:textId="77777777" w:rsidR="00A608A4" w:rsidRDefault="00A608A4" w:rsidP="00416258">
      <w:pPr>
        <w:autoSpaceDE w:val="0"/>
        <w:autoSpaceDN w:val="0"/>
        <w:adjustRightInd w:val="0"/>
        <w:jc w:val="center"/>
        <w:rPr>
          <w:b/>
          <w:bCs/>
        </w:rPr>
      </w:pPr>
    </w:p>
    <w:p w14:paraId="67390F96" w14:textId="6768AB89" w:rsidR="00416258" w:rsidRDefault="00251BA6" w:rsidP="00B569EE">
      <w:pPr>
        <w:autoSpaceDE w:val="0"/>
        <w:autoSpaceDN w:val="0"/>
        <w:adjustRightInd w:val="0"/>
        <w:jc w:val="center"/>
        <w:rPr>
          <w:b/>
          <w:bCs/>
        </w:rPr>
      </w:pPr>
      <w:r w:rsidRPr="00251BA6">
        <w:rPr>
          <w:b/>
          <w:bCs/>
        </w:rPr>
        <w:t xml:space="preserve">Programu </w:t>
      </w:r>
      <w:r w:rsidR="008220AA">
        <w:rPr>
          <w:b/>
          <w:bCs/>
        </w:rPr>
        <w:t xml:space="preserve">opieki </w:t>
      </w:r>
      <w:r w:rsidR="00610840">
        <w:rPr>
          <w:b/>
          <w:bCs/>
        </w:rPr>
        <w:t>n</w:t>
      </w:r>
      <w:r w:rsidR="008220AA">
        <w:rPr>
          <w:b/>
          <w:bCs/>
        </w:rPr>
        <w:t xml:space="preserve">ad zwierzętami bezdomnymi oraz zapobiegania bezdomności </w:t>
      </w:r>
      <w:r w:rsidR="00CB741E">
        <w:rPr>
          <w:b/>
          <w:bCs/>
        </w:rPr>
        <w:t xml:space="preserve">zwierząt </w:t>
      </w:r>
      <w:r w:rsidR="008220AA">
        <w:rPr>
          <w:b/>
          <w:bCs/>
        </w:rPr>
        <w:t>na rok 2026</w:t>
      </w:r>
    </w:p>
    <w:p w14:paraId="44A60AC1" w14:textId="77777777" w:rsidR="00B569EE" w:rsidRPr="004526E2" w:rsidRDefault="00B569EE" w:rsidP="00416258">
      <w:pPr>
        <w:autoSpaceDE w:val="0"/>
        <w:autoSpaceDN w:val="0"/>
        <w:adjustRightInd w:val="0"/>
        <w:jc w:val="both"/>
        <w:rPr>
          <w:b/>
          <w:bCs/>
        </w:rPr>
      </w:pPr>
    </w:p>
    <w:p w14:paraId="1A54537E" w14:textId="77777777" w:rsidR="00975096" w:rsidRPr="004526E2" w:rsidRDefault="00416258" w:rsidP="00416258">
      <w:pPr>
        <w:spacing w:after="120"/>
        <w:rPr>
          <w:b/>
        </w:rPr>
      </w:pPr>
      <w:r w:rsidRPr="004526E2">
        <w:rPr>
          <w:b/>
        </w:rPr>
        <w:t xml:space="preserve"> Informacje o zgłaszającym: </w:t>
      </w:r>
      <w:r w:rsidRPr="004526E2">
        <w:rPr>
          <w:i/>
        </w:rPr>
        <w:t>(prosimy wypełnić wyraźnie drukowanymi literami)</w:t>
      </w:r>
      <w:r w:rsidRPr="004526E2">
        <w:rPr>
          <w:b/>
        </w:rPr>
        <w:t>:</w:t>
      </w:r>
      <w:r w:rsidRPr="004526E2">
        <w:rPr>
          <w:b/>
        </w:rPr>
        <w:tab/>
      </w:r>
    </w:p>
    <w:p w14:paraId="14D63C11" w14:textId="77777777" w:rsidR="00416258" w:rsidRPr="004526E2" w:rsidRDefault="00416258" w:rsidP="00416258">
      <w:pPr>
        <w:pStyle w:val="NormalnyWeb"/>
        <w:spacing w:before="0" w:beforeAutospacing="0" w:after="0" w:afterAutospacing="0"/>
        <w:ind w:left="720"/>
        <w:rPr>
          <w:b/>
          <w:sz w:val="22"/>
          <w:szCs w:val="22"/>
        </w:rPr>
      </w:pPr>
    </w:p>
    <w:tbl>
      <w:tblPr>
        <w:tblW w:w="0" w:type="auto"/>
        <w:tblInd w:w="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80" w:firstRow="0" w:lastRow="0" w:firstColumn="1" w:lastColumn="1" w:noHBand="0" w:noVBand="1"/>
      </w:tblPr>
      <w:tblGrid>
        <w:gridCol w:w="2420"/>
        <w:gridCol w:w="6145"/>
      </w:tblGrid>
      <w:tr w:rsidR="00416258" w:rsidRPr="004526E2" w14:paraId="0C9B815F" w14:textId="77777777" w:rsidTr="004526E2">
        <w:trPr>
          <w:trHeight w:val="668"/>
        </w:trPr>
        <w:tc>
          <w:tcPr>
            <w:tcW w:w="2828" w:type="dxa"/>
            <w:vAlign w:val="center"/>
          </w:tcPr>
          <w:p w14:paraId="20E7F4F1" w14:textId="77777777" w:rsid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B9DDD5" w14:textId="4E80090C" w:rsidR="00416258" w:rsidRDefault="00416258" w:rsidP="004526E2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Nazwa organizacji pozarządowej zgłaszającej uwagi</w:t>
            </w:r>
          </w:p>
          <w:p w14:paraId="0064F67F" w14:textId="16D2BD6E" w:rsidR="004526E2" w:rsidRPr="004526E2" w:rsidRDefault="004526E2" w:rsidP="004526E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3" w:type="dxa"/>
            <w:vAlign w:val="center"/>
          </w:tcPr>
          <w:p w14:paraId="3C510E3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7F47EDCA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5E5FA4B4" w14:textId="77777777" w:rsidR="004526E2" w:rsidRDefault="004526E2" w:rsidP="0040035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BEC126" w14:textId="2E04C02C" w:rsidR="004526E2" w:rsidRPr="004526E2" w:rsidRDefault="009C7710" w:rsidP="009C7710">
            <w:pPr>
              <w:jc w:val="center"/>
              <w:rPr>
                <w:b/>
                <w:bCs/>
                <w:sz w:val="20"/>
                <w:szCs w:val="20"/>
              </w:rPr>
            </w:pPr>
            <w:r w:rsidRPr="002B6A2E">
              <w:rPr>
                <w:b/>
                <w:bCs/>
                <w:sz w:val="20"/>
                <w:szCs w:val="20"/>
              </w:rPr>
              <w:t xml:space="preserve">Osoba uprawniona do reprezentowania podmiotu zgłaszającego uwagi </w:t>
            </w:r>
          </w:p>
        </w:tc>
        <w:tc>
          <w:tcPr>
            <w:tcW w:w="9283" w:type="dxa"/>
            <w:vAlign w:val="center"/>
          </w:tcPr>
          <w:p w14:paraId="6504AC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0267FBC1" w14:textId="77777777" w:rsidTr="0040035A">
        <w:trPr>
          <w:trHeight w:val="687"/>
        </w:trPr>
        <w:tc>
          <w:tcPr>
            <w:tcW w:w="2828" w:type="dxa"/>
            <w:vAlign w:val="center"/>
          </w:tcPr>
          <w:p w14:paraId="057A6482" w14:textId="77777777" w:rsidR="00416258" w:rsidRPr="004526E2" w:rsidRDefault="00416258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 xml:space="preserve">Nr rejestrowy KRS </w:t>
            </w:r>
          </w:p>
        </w:tc>
        <w:tc>
          <w:tcPr>
            <w:tcW w:w="9283" w:type="dxa"/>
            <w:vAlign w:val="center"/>
          </w:tcPr>
          <w:p w14:paraId="436E8819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11E0193A" w14:textId="77777777" w:rsidTr="0040035A">
        <w:trPr>
          <w:trHeight w:val="429"/>
        </w:trPr>
        <w:tc>
          <w:tcPr>
            <w:tcW w:w="2828" w:type="dxa"/>
            <w:vAlign w:val="center"/>
          </w:tcPr>
          <w:p w14:paraId="6A31D854" w14:textId="04CAC573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E</w:t>
            </w:r>
            <w:r w:rsidR="00416258" w:rsidRPr="004526E2">
              <w:rPr>
                <w:b/>
                <w:bCs/>
                <w:sz w:val="20"/>
                <w:szCs w:val="20"/>
              </w:rPr>
              <w:t>-mail</w:t>
            </w:r>
          </w:p>
        </w:tc>
        <w:tc>
          <w:tcPr>
            <w:tcW w:w="9283" w:type="dxa"/>
            <w:vAlign w:val="center"/>
          </w:tcPr>
          <w:p w14:paraId="1544F7B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16258" w:rsidRPr="004526E2" w14:paraId="3B4342E3" w14:textId="77777777" w:rsidTr="0040035A">
        <w:trPr>
          <w:trHeight w:val="535"/>
        </w:trPr>
        <w:tc>
          <w:tcPr>
            <w:tcW w:w="2828" w:type="dxa"/>
            <w:vAlign w:val="center"/>
          </w:tcPr>
          <w:p w14:paraId="5D346F34" w14:textId="61361FE0" w:rsidR="00416258" w:rsidRPr="004526E2" w:rsidRDefault="003D07FE" w:rsidP="0040035A">
            <w:pPr>
              <w:jc w:val="center"/>
              <w:rPr>
                <w:b/>
                <w:bCs/>
                <w:sz w:val="20"/>
                <w:szCs w:val="20"/>
              </w:rPr>
            </w:pPr>
            <w:r w:rsidRPr="004526E2">
              <w:rPr>
                <w:b/>
                <w:bCs/>
                <w:sz w:val="20"/>
                <w:szCs w:val="20"/>
              </w:rPr>
              <w:t>N</w:t>
            </w:r>
            <w:r w:rsidR="00416258" w:rsidRPr="004526E2">
              <w:rPr>
                <w:b/>
                <w:bCs/>
                <w:sz w:val="20"/>
                <w:szCs w:val="20"/>
              </w:rPr>
              <w:t>r telefonu</w:t>
            </w:r>
          </w:p>
        </w:tc>
        <w:tc>
          <w:tcPr>
            <w:tcW w:w="9283" w:type="dxa"/>
            <w:vAlign w:val="center"/>
          </w:tcPr>
          <w:p w14:paraId="3F9B1361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E69BF5B" w14:textId="77777777" w:rsidR="00416258" w:rsidRPr="004526E2" w:rsidRDefault="00416258" w:rsidP="00416258">
      <w:pPr>
        <w:pStyle w:val="NormalnyWeb"/>
        <w:spacing w:before="0" w:beforeAutospacing="0" w:after="0" w:afterAutospacing="0"/>
        <w:rPr>
          <w:sz w:val="22"/>
          <w:szCs w:val="22"/>
        </w:rPr>
      </w:pPr>
    </w:p>
    <w:p w14:paraId="421D4C8A" w14:textId="36C07D60" w:rsidR="00416258" w:rsidRPr="004526E2" w:rsidRDefault="00416258" w:rsidP="00765EC9">
      <w:pPr>
        <w:tabs>
          <w:tab w:val="left" w:pos="2360"/>
        </w:tabs>
        <w:jc w:val="both"/>
        <w:rPr>
          <w:b/>
        </w:rPr>
      </w:pPr>
      <w:r w:rsidRPr="004526E2">
        <w:rPr>
          <w:b/>
        </w:rPr>
        <w:t>Szanowni Państwo, serdecznie zapraszamy do wypełnienia formularza konsultacyjnego</w:t>
      </w:r>
      <w:r w:rsidR="00610840">
        <w:rPr>
          <w:b/>
        </w:rPr>
        <w:t xml:space="preserve"> w ramach procesu </w:t>
      </w:r>
      <w:r w:rsidR="00610840" w:rsidRPr="00610840">
        <w:rPr>
          <w:b/>
        </w:rPr>
        <w:t>Jak będziemy opiekować się zwierzętami bezdomnymi?</w:t>
      </w:r>
      <w:r w:rsidR="008220AA">
        <w:rPr>
          <w:b/>
          <w:i/>
        </w:rPr>
        <w:t>.</w:t>
      </w:r>
    </w:p>
    <w:tbl>
      <w:tblPr>
        <w:tblpPr w:leftFromText="141" w:rightFromText="141" w:vertAnchor="text" w:horzAnchor="margin" w:tblpY="5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209"/>
      </w:tblGrid>
      <w:tr w:rsidR="00416258" w:rsidRPr="004526E2" w14:paraId="4E1AE923" w14:textId="77777777" w:rsidTr="0040035A">
        <w:trPr>
          <w:trHeight w:val="1828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5E2" w14:textId="77777777" w:rsidR="00416258" w:rsidRPr="004526E2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A8EDD16" w14:textId="2E2E2803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  <w:r w:rsidRPr="004526E2">
              <w:rPr>
                <w:b/>
                <w:bCs/>
                <w:i/>
                <w:sz w:val="24"/>
              </w:rPr>
              <w:t>1</w:t>
            </w:r>
            <w:r w:rsidRPr="004526E2">
              <w:rPr>
                <w:rStyle w:val="Odwoanieprzypisudolnego"/>
                <w:b/>
                <w:bCs/>
                <w:i/>
                <w:sz w:val="24"/>
              </w:rPr>
              <w:footnoteReference w:id="1"/>
            </w:r>
            <w:r w:rsidRPr="004526E2">
              <w:rPr>
                <w:b/>
                <w:bCs/>
                <w:i/>
                <w:sz w:val="24"/>
              </w:rPr>
              <w:t>.</w:t>
            </w:r>
            <w:r w:rsidRPr="002B6A2E">
              <w:rPr>
                <w:b/>
                <w:bCs/>
                <w:i/>
                <w:sz w:val="24"/>
              </w:rPr>
              <w:t xml:space="preserve">  </w:t>
            </w:r>
            <w:r w:rsidR="00E70BE7" w:rsidRPr="002B6A2E">
              <w:rPr>
                <w:b/>
                <w:bCs/>
                <w:i/>
                <w:sz w:val="24"/>
              </w:rPr>
              <w:t xml:space="preserve"> Treść uwagi</w:t>
            </w:r>
          </w:p>
          <w:p w14:paraId="25C45116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767866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599B9C85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41D06D43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3FC8019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8CB3A5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789EDC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3174B547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55B3C88" w14:textId="34AE5728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782E2224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CE0BF22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5113F29" w14:textId="168B3AB4" w:rsidR="00416258" w:rsidRPr="002B6A2E" w:rsidRDefault="00416258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 xml:space="preserve">2.  Treść </w:t>
            </w:r>
            <w:r w:rsidR="00E70BE7" w:rsidRPr="002B6A2E">
              <w:rPr>
                <w:b/>
                <w:bCs/>
                <w:i/>
                <w:sz w:val="24"/>
              </w:rPr>
              <w:t>uwagi</w:t>
            </w:r>
          </w:p>
          <w:p w14:paraId="31B0F07F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C07017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3D111F1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66AA3C5D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2BDAB89E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00E95068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11BE5271" w14:textId="00477C8F" w:rsidR="00416258" w:rsidRPr="002B6A2E" w:rsidRDefault="003510F3" w:rsidP="0040035A">
            <w:pPr>
              <w:pStyle w:val="Tekstkomentarza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  <w:r>
              <w:rPr>
                <w:b/>
                <w:bCs/>
                <w:sz w:val="24"/>
              </w:rPr>
              <w:br/>
            </w:r>
          </w:p>
          <w:p w14:paraId="4D6D766B" w14:textId="77777777" w:rsidR="00416258" w:rsidRPr="002B6A2E" w:rsidRDefault="00416258" w:rsidP="0040035A">
            <w:pPr>
              <w:pStyle w:val="Tekstkomentarza"/>
              <w:rPr>
                <w:b/>
                <w:bCs/>
                <w:sz w:val="24"/>
              </w:rPr>
            </w:pPr>
          </w:p>
          <w:p w14:paraId="7B64C324" w14:textId="21FF7CC4" w:rsidR="00416258" w:rsidRPr="002B6A2E" w:rsidRDefault="00E70BE7" w:rsidP="0040035A">
            <w:pPr>
              <w:pStyle w:val="Tekstkomentarza"/>
              <w:rPr>
                <w:b/>
                <w:bCs/>
                <w:i/>
                <w:sz w:val="24"/>
              </w:rPr>
            </w:pPr>
            <w:r w:rsidRPr="002B6A2E">
              <w:rPr>
                <w:b/>
                <w:bCs/>
                <w:i/>
                <w:sz w:val="24"/>
              </w:rPr>
              <w:t>3.  Treść uwagi</w:t>
            </w:r>
            <w:r w:rsidR="00416258" w:rsidRPr="002B6A2E">
              <w:rPr>
                <w:b/>
                <w:bCs/>
                <w:i/>
                <w:sz w:val="24"/>
              </w:rPr>
              <w:t xml:space="preserve"> </w:t>
            </w:r>
          </w:p>
          <w:p w14:paraId="639F438C" w14:textId="77777777" w:rsidR="00416258" w:rsidRPr="00E70BE7" w:rsidRDefault="00416258" w:rsidP="0040035A">
            <w:pPr>
              <w:pStyle w:val="Tekstkomentarza"/>
              <w:rPr>
                <w:b/>
                <w:bCs/>
                <w:color w:val="FF0000"/>
              </w:rPr>
            </w:pPr>
          </w:p>
          <w:p w14:paraId="6FEF3B48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47C228CD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EA40CD2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768CD803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1447D185" w14:textId="77777777" w:rsidR="00416258" w:rsidRPr="004526E2" w:rsidRDefault="00416258" w:rsidP="0040035A">
            <w:pPr>
              <w:rPr>
                <w:b/>
                <w:bCs/>
                <w:sz w:val="20"/>
                <w:szCs w:val="20"/>
              </w:rPr>
            </w:pPr>
          </w:p>
          <w:p w14:paraId="223D9A7C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305C3F3F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5DF31034" w14:textId="53FBB7F4" w:rsidR="00416258" w:rsidRDefault="00416258" w:rsidP="0040035A">
            <w:pPr>
              <w:rPr>
                <w:sz w:val="20"/>
                <w:szCs w:val="20"/>
              </w:rPr>
            </w:pPr>
          </w:p>
          <w:p w14:paraId="4D55FE1F" w14:textId="16DA3550" w:rsidR="007C30BD" w:rsidRPr="004526E2" w:rsidRDefault="003510F3" w:rsidP="00400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14:paraId="50C17D32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29ECCCFE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C810057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  <w:p w14:paraId="7BF70229" w14:textId="77777777" w:rsidR="00416258" w:rsidRPr="004526E2" w:rsidRDefault="00416258" w:rsidP="0040035A">
            <w:pPr>
              <w:rPr>
                <w:sz w:val="20"/>
                <w:szCs w:val="20"/>
              </w:rPr>
            </w:pPr>
          </w:p>
        </w:tc>
      </w:tr>
    </w:tbl>
    <w:p w14:paraId="081ABFDD" w14:textId="77777777" w:rsidR="004526E2" w:rsidRDefault="004526E2" w:rsidP="00416258">
      <w:pPr>
        <w:rPr>
          <w:b/>
        </w:rPr>
      </w:pPr>
    </w:p>
    <w:p w14:paraId="796EC27F" w14:textId="0027D430" w:rsidR="00416258" w:rsidRPr="004526E2" w:rsidRDefault="00416258" w:rsidP="00416258">
      <w:pPr>
        <w:rPr>
          <w:b/>
        </w:rPr>
      </w:pPr>
      <w:r w:rsidRPr="004526E2">
        <w:rPr>
          <w:b/>
        </w:rPr>
        <w:t>Wypełniony formularz</w:t>
      </w:r>
      <w:r w:rsidRPr="004526E2">
        <w:t xml:space="preserve">, </w:t>
      </w:r>
      <w:r w:rsidRPr="002C2878">
        <w:rPr>
          <w:b/>
        </w:rPr>
        <w:t xml:space="preserve">do </w:t>
      </w:r>
      <w:r w:rsidR="00141EC6">
        <w:rPr>
          <w:b/>
        </w:rPr>
        <w:t xml:space="preserve">dnia </w:t>
      </w:r>
      <w:r w:rsidR="00EE6D71">
        <w:rPr>
          <w:b/>
        </w:rPr>
        <w:t>3</w:t>
      </w:r>
      <w:r w:rsidR="005551F3">
        <w:rPr>
          <w:b/>
        </w:rPr>
        <w:t>0</w:t>
      </w:r>
      <w:r w:rsidR="00141EC6">
        <w:rPr>
          <w:b/>
        </w:rPr>
        <w:t xml:space="preserve"> </w:t>
      </w:r>
      <w:r w:rsidR="005551F3">
        <w:rPr>
          <w:b/>
        </w:rPr>
        <w:t>stycznia</w:t>
      </w:r>
      <w:r w:rsidR="00141EC6">
        <w:rPr>
          <w:b/>
        </w:rPr>
        <w:t xml:space="preserve"> 202</w:t>
      </w:r>
      <w:r w:rsidR="005551F3">
        <w:rPr>
          <w:b/>
        </w:rPr>
        <w:t>6</w:t>
      </w:r>
      <w:bookmarkStart w:id="0" w:name="_GoBack"/>
      <w:bookmarkEnd w:id="0"/>
      <w:r w:rsidR="002C2878" w:rsidRPr="002C2878">
        <w:rPr>
          <w:b/>
        </w:rPr>
        <w:t xml:space="preserve"> r.</w:t>
      </w:r>
      <w:r w:rsidR="002C2878">
        <w:t xml:space="preserve"> </w:t>
      </w:r>
      <w:r w:rsidRPr="004526E2">
        <w:t>można:</w:t>
      </w:r>
    </w:p>
    <w:p w14:paraId="292879B9" w14:textId="27D3A70A" w:rsidR="00416258" w:rsidRPr="004526E2" w:rsidRDefault="00416258" w:rsidP="00765EC9">
      <w:pPr>
        <w:pStyle w:val="Akapitzlist"/>
        <w:numPr>
          <w:ilvl w:val="0"/>
          <w:numId w:val="4"/>
        </w:numPr>
        <w:spacing w:after="120"/>
        <w:jc w:val="both"/>
      </w:pPr>
      <w:r w:rsidRPr="004526E2">
        <w:t xml:space="preserve">przesłać drogą elektroniczną na adres e-mail: </w:t>
      </w:r>
      <w:hyperlink r:id="rId7" w:history="1">
        <w:r w:rsidR="007B7CCE" w:rsidRPr="006A1DE0">
          <w:rPr>
            <w:rStyle w:val="Hipercze"/>
          </w:rPr>
          <w:t>ws.umk@um.krakow.pl</w:t>
        </w:r>
      </w:hyperlink>
      <w:r w:rsidR="00251BA6">
        <w:t xml:space="preserve"> </w:t>
      </w:r>
    </w:p>
    <w:p w14:paraId="346CE31E" w14:textId="65379DE8" w:rsidR="00251BA6" w:rsidRDefault="00416258" w:rsidP="007B7CCE">
      <w:pPr>
        <w:pStyle w:val="Akapitzlist"/>
        <w:numPr>
          <w:ilvl w:val="0"/>
          <w:numId w:val="4"/>
        </w:numPr>
        <w:spacing w:after="120"/>
      </w:pPr>
      <w:r w:rsidRPr="004526E2">
        <w:t>wysłać pocztą tradycyjną na adres:</w:t>
      </w:r>
      <w:r w:rsidR="00251BA6">
        <w:t xml:space="preserve"> Wydział </w:t>
      </w:r>
      <w:r w:rsidR="007B7CCE">
        <w:t>Środowiska, Klimatu i Powietrza</w:t>
      </w:r>
      <w:r w:rsidR="00251BA6">
        <w:t xml:space="preserve"> Urzędu Miasta Krakowa, </w:t>
      </w:r>
      <w:r w:rsidR="007B7CCE">
        <w:t>os.</w:t>
      </w:r>
      <w:r w:rsidR="00A946CA">
        <w:t xml:space="preserve"> </w:t>
      </w:r>
      <w:r w:rsidR="007B7CCE">
        <w:t>Zgody 2</w:t>
      </w:r>
      <w:r w:rsidR="00251BA6">
        <w:t xml:space="preserve">, </w:t>
      </w:r>
      <w:r w:rsidR="00A914A6">
        <w:t>31-949 Kraków</w:t>
      </w:r>
      <w:r w:rsidR="00251BA6">
        <w:t>,</w:t>
      </w:r>
    </w:p>
    <w:p w14:paraId="10D28427" w14:textId="2AE49FD3" w:rsidR="00416258" w:rsidRPr="004526E2" w:rsidRDefault="00251BA6" w:rsidP="00765EC9">
      <w:pPr>
        <w:pStyle w:val="Akapitzlist"/>
        <w:numPr>
          <w:ilvl w:val="0"/>
          <w:numId w:val="4"/>
        </w:numPr>
        <w:spacing w:after="120"/>
        <w:jc w:val="both"/>
      </w:pPr>
      <w:r>
        <w:t>przesłać przez Elektroniczną Platformę Usług Administracji Publicznej (</w:t>
      </w:r>
      <w:proofErr w:type="spellStart"/>
      <w:r>
        <w:t>ePUAP</w:t>
      </w:r>
      <w:proofErr w:type="spellEnd"/>
      <w:r>
        <w:t xml:space="preserve">) </w:t>
      </w:r>
      <w:r w:rsidR="00765EC9">
        <w:br/>
      </w:r>
      <w:r>
        <w:t xml:space="preserve">z dopiskiem: „Konsultacje – Program </w:t>
      </w:r>
      <w:r w:rsidR="00A946CA">
        <w:t xml:space="preserve">opieki nad zwierzętami bezdomnymi oraz zapobiegania bezdomności </w:t>
      </w:r>
      <w:r w:rsidR="00543EA7">
        <w:t xml:space="preserve">zwierząt </w:t>
      </w:r>
      <w:r w:rsidR="00A946CA">
        <w:t>na rok 2026</w:t>
      </w:r>
      <w:r>
        <w:t xml:space="preserve">”, </w:t>
      </w:r>
    </w:p>
    <w:p w14:paraId="2AF6F95E" w14:textId="37915FD1" w:rsidR="00E111E7" w:rsidRPr="001D4CA8" w:rsidRDefault="00416258" w:rsidP="00765EC9">
      <w:pPr>
        <w:pStyle w:val="Akapitzlist"/>
        <w:numPr>
          <w:ilvl w:val="0"/>
          <w:numId w:val="4"/>
        </w:numPr>
        <w:spacing w:after="120"/>
        <w:jc w:val="both"/>
      </w:pPr>
      <w:r w:rsidRPr="001D4CA8">
        <w:t>dostarczyć osobiście lub wypełnić na miejscu w siedzibie</w:t>
      </w:r>
      <w:r w:rsidR="002C2878" w:rsidRPr="001D4CA8">
        <w:t xml:space="preserve"> </w:t>
      </w:r>
      <w:r w:rsidR="00251BA6" w:rsidRPr="001D4CA8">
        <w:t xml:space="preserve">Wydziału </w:t>
      </w:r>
      <w:r w:rsidR="00A946CA" w:rsidRPr="001D4CA8">
        <w:t xml:space="preserve">Środowiska, Klimatu i Powietrza Urzędu </w:t>
      </w:r>
      <w:r w:rsidR="00251BA6" w:rsidRPr="001D4CA8">
        <w:t xml:space="preserve">Miasta Krakowa – </w:t>
      </w:r>
      <w:r w:rsidR="00A946CA" w:rsidRPr="001D4CA8">
        <w:t xml:space="preserve">os. Zgody 2, 31-949 Kraków </w:t>
      </w:r>
      <w:r w:rsidR="00E92086">
        <w:t>– parter, dziennik podawczy.</w:t>
      </w:r>
    </w:p>
    <w:p w14:paraId="45D30F43" w14:textId="78AF2F2D" w:rsidR="00A72914" w:rsidRDefault="00A72914" w:rsidP="00A72914">
      <w:pPr>
        <w:spacing w:after="120"/>
        <w:jc w:val="both"/>
      </w:pPr>
    </w:p>
    <w:p w14:paraId="47CFD0FA" w14:textId="77777777" w:rsidR="00AF3680" w:rsidRDefault="00AF3680" w:rsidP="00AF3680">
      <w:pPr>
        <w:spacing w:after="120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DZIĘKUJEMY ZA WYPEŁNIENIE FORMULARZA</w:t>
      </w:r>
    </w:p>
    <w:p w14:paraId="0A90ECBA" w14:textId="77777777" w:rsidR="00AF3680" w:rsidRDefault="00AF3680" w:rsidP="00AF3680">
      <w:pPr>
        <w:jc w:val="both"/>
        <w:rPr>
          <w:rFonts w:eastAsia="Calibri"/>
          <w:lang w:eastAsia="en-US"/>
        </w:rPr>
      </w:pPr>
    </w:p>
    <w:p w14:paraId="74D6503E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Aby być na bieżąco z wynikami tego procesu konsultacyjnego oraz otrzymywać informacje o przyszłych konsultacjach społecznych w Krakowie, zachęcamy do podania poniżej swojego adresu e-mail. </w:t>
      </w:r>
    </w:p>
    <w:p w14:paraId="5CD14EF6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</w:t>
      </w:r>
    </w:p>
    <w:p w14:paraId="64CF17B2" w14:textId="77777777" w:rsidR="00AF3680" w:rsidRDefault="00AF3680" w:rsidP="00AF3680">
      <w:pPr>
        <w:jc w:val="both"/>
        <w:rPr>
          <w:rFonts w:eastAsia="Calibri"/>
          <w:lang w:eastAsia="en-US"/>
        </w:rPr>
      </w:pPr>
    </w:p>
    <w:p w14:paraId="77CCE9D1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Zgodnie z art. 13 ust. 1 i 2 unijnego ogólnego rozporządzenia o ochronie danych (tzw. RODO) informujemy, że administratorem Twoich danych osobowych jest Prezydent Miasta Krakowa z siedzibą: Pl. Wszystkich Świętych 3-4, 31-004 Kraków.</w:t>
      </w:r>
    </w:p>
    <w:p w14:paraId="0B32F52F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Z administratorem możesz się skontaktować listownie (adres jw.) lub drogą elektroniczną – adres e-mail: </w:t>
      </w:r>
      <w:hyperlink r:id="rId8" w:history="1">
        <w:r>
          <w:rPr>
            <w:rStyle w:val="Hipercze"/>
            <w:rFonts w:eastAsia="Calibri"/>
            <w:color w:val="0563C1"/>
            <w:lang w:eastAsia="en-US"/>
          </w:rPr>
          <w:t>dk.umk@um.krakow.pl</w:t>
        </w:r>
      </w:hyperlink>
      <w:r>
        <w:rPr>
          <w:rFonts w:eastAsia="Calibri"/>
          <w:lang w:eastAsia="en-US"/>
        </w:rPr>
        <w:t>.</w:t>
      </w:r>
    </w:p>
    <w:p w14:paraId="3CF4C219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Dane osobowe będą przetwarzane w celu przesyłania informacji o wynikach konsultacji oraz o innych wydarzeniach związanych z konsultacjami społecznymi. Dane są objęte rejestrem czynności przetwarzania pn. Konsultacje społeczne. </w:t>
      </w:r>
    </w:p>
    <w:p w14:paraId="14C71180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br/>
        <w:t>Informujemy, że:</w:t>
      </w:r>
    </w:p>
    <w:p w14:paraId="33F71BDD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Masz prawo do żądania od administratora dostępu do Twoich danych osobowych, ich sprostowania lub ograniczenia przetwarzania.</w:t>
      </w:r>
    </w:p>
    <w:p w14:paraId="29F4C840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 xml:space="preserve">Twoje dane osobowe będą przetwarzane do czasu załatwienia sprawy, dla potrzeb której zostały zebrane, a następnie będą przechowywane przez 5 lat, po czym zostaną usunięte. </w:t>
      </w:r>
    </w:p>
    <w:p w14:paraId="2EB3065C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3.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 xml:space="preserve">Masz prawo do wniesienia skargi do organu nadzorczego, którym jest Prezes Urzędu Ochrony Danych Osobowych. </w:t>
      </w:r>
    </w:p>
    <w:p w14:paraId="2507B95C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 xml:space="preserve">Podanie danych osobowych w zakresie adresu e-mail jest dobrowolne. </w:t>
      </w:r>
    </w:p>
    <w:p w14:paraId="345ED245" w14:textId="77777777" w:rsidR="00AF3680" w:rsidRDefault="00AF3680" w:rsidP="00AF368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 </w:t>
      </w:r>
      <w:r>
        <w:rPr>
          <w:rFonts w:eastAsia="Calibri"/>
          <w:lang w:eastAsia="en-US"/>
        </w:rPr>
        <w:t>Podstawę prawną przetwarzania danych stanowi ustawa z dnia 8 marca 1990 roku o samorządzie gminnym oraz uchwała nr CXI/2904/18 Rady Miasta Krakowa z dnia 26 września 2018 r. 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 projektów aktów prawa miejscowego w dziedzinach dotyczących działalności statutowej tych organizacji.</w:t>
      </w:r>
    </w:p>
    <w:p w14:paraId="34B55E5C" w14:textId="77777777" w:rsidR="00AF3680" w:rsidRDefault="00AF3680" w:rsidP="00AF3680">
      <w:pPr>
        <w:jc w:val="both"/>
        <w:rPr>
          <w:rFonts w:eastAsia="Calibri"/>
          <w:lang w:eastAsia="en-US"/>
        </w:rPr>
      </w:pPr>
    </w:p>
    <w:p w14:paraId="2CF1B93A" w14:textId="77777777" w:rsidR="00AF3680" w:rsidRDefault="00AF3680" w:rsidP="00AF3680">
      <w:pPr>
        <w:spacing w:after="2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Ponadto informujemy, że masz prawo w dowolnym momencie wnieść sprzeciw wobec przetwarzania Twoich danych osobowych, z przyczyn związanych z Twoją szczególną sytuacją. </w:t>
      </w:r>
    </w:p>
    <w:p w14:paraId="505BBCB0" w14:textId="77777777" w:rsidR="00AF3680" w:rsidRDefault="00AF3680" w:rsidP="00AF368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Dane kontaktowe Inspektora Ochrony Danych: adres pocztowy – jw., adres e-mail: </w:t>
      </w:r>
      <w:hyperlink r:id="rId9" w:history="1">
        <w:r>
          <w:rPr>
            <w:rStyle w:val="Hipercze"/>
            <w:rFonts w:eastAsia="Calibri"/>
            <w:color w:val="0563C1"/>
            <w:lang w:eastAsia="en-US"/>
          </w:rPr>
          <w:t>iod@um.krakow.pl</w:t>
        </w:r>
      </w:hyperlink>
      <w:r>
        <w:rPr>
          <w:rFonts w:eastAsia="Calibri"/>
          <w:lang w:eastAsia="en-US"/>
        </w:rPr>
        <w:t>.</w:t>
      </w:r>
    </w:p>
    <w:p w14:paraId="73B1D6F1" w14:textId="7AE32F85" w:rsidR="00A72914" w:rsidRDefault="00A72914" w:rsidP="00A72914">
      <w:pPr>
        <w:spacing w:after="120"/>
        <w:jc w:val="both"/>
      </w:pPr>
    </w:p>
    <w:p w14:paraId="78A30736" w14:textId="2158933D" w:rsidR="00A72914" w:rsidRDefault="00A72914" w:rsidP="00A72914">
      <w:pPr>
        <w:spacing w:after="120"/>
        <w:jc w:val="both"/>
      </w:pPr>
    </w:p>
    <w:sectPr w:rsidR="00A72914" w:rsidSect="002D5B59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97CB" w14:textId="77777777" w:rsidR="0054788B" w:rsidRDefault="0054788B" w:rsidP="00416258">
      <w:r>
        <w:separator/>
      </w:r>
    </w:p>
  </w:endnote>
  <w:endnote w:type="continuationSeparator" w:id="0">
    <w:p w14:paraId="0B9B34B4" w14:textId="77777777" w:rsidR="0054788B" w:rsidRDefault="0054788B" w:rsidP="0041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B4785" w14:textId="77777777" w:rsidR="008108EE" w:rsidRDefault="0054788B">
    <w:pPr>
      <w:pStyle w:val="Stopka"/>
    </w:pPr>
  </w:p>
  <w:p w14:paraId="521379FB" w14:textId="77777777" w:rsidR="008108EE" w:rsidRDefault="005478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9DE60" w14:textId="77777777" w:rsidR="008108EE" w:rsidRPr="008A12BE" w:rsidRDefault="00DA42E5" w:rsidP="008A12BE">
    <w:pPr>
      <w:rPr>
        <w:lang w:val="en-US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9488F78" wp14:editId="1FB4CC2E">
          <wp:simplePos x="0" y="0"/>
          <wp:positionH relativeFrom="column">
            <wp:posOffset>-605790</wp:posOffset>
          </wp:positionH>
          <wp:positionV relativeFrom="paragraph">
            <wp:posOffset>141605</wp:posOffset>
          </wp:positionV>
          <wp:extent cx="6840220" cy="12065"/>
          <wp:effectExtent l="0" t="0" r="0" b="698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09D587" wp14:editId="72518D8E">
              <wp:simplePos x="0" y="0"/>
              <wp:positionH relativeFrom="column">
                <wp:posOffset>4749800</wp:posOffset>
              </wp:positionH>
              <wp:positionV relativeFrom="paragraph">
                <wp:posOffset>9645650</wp:posOffset>
              </wp:positionV>
              <wp:extent cx="2447290" cy="1403985"/>
              <wp:effectExtent l="0" t="0" r="0" b="0"/>
              <wp:wrapNone/>
              <wp:docPr id="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6E459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k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ontakt:</w:t>
                          </w:r>
                        </w:p>
                        <w:p w14:paraId="0722FDA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Urząd Miasta i Gminy w Skawinie</w:t>
                          </w:r>
                        </w:p>
                        <w:p w14:paraId="6469C8E8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u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l. Rynek 1, 32-050 Skawina</w:t>
                          </w:r>
                        </w:p>
                        <w:p w14:paraId="494D52EF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</w:t>
                          </w: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el. 12-270-01-84</w:t>
                          </w:r>
                        </w:p>
                        <w:p w14:paraId="36736ED2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m: </w:t>
                          </w:r>
                          <w:r w:rsidRPr="00374438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tomozog@um.skawina.net</w:t>
                          </w:r>
                        </w:p>
                        <w:p w14:paraId="056F3985" w14:textId="77777777" w:rsidR="008108EE" w:rsidRPr="00E65F06" w:rsidRDefault="00DA42E5" w:rsidP="008A12BE">
                          <w:pPr>
                            <w:pStyle w:val="Bezodstpw"/>
                            <w:jc w:val="right"/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65F06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www.razem.bliskokrakowa.pl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609D5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74pt;margin-top:759.5pt;width:192.7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" stroked="f">
              <v:textbox style="mso-fit-shape-to-text:t">
                <w:txbxContent>
                  <w:p w14:paraId="5776E459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k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ontakt:</w:t>
                    </w:r>
                  </w:p>
                  <w:p w14:paraId="0722FDA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Urząd Miasta i Gminy w Skawinie</w:t>
                    </w:r>
                  </w:p>
                  <w:p w14:paraId="6469C8E8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u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l. Rynek 1, 32-050 Skawina</w:t>
                    </w:r>
                  </w:p>
                  <w:p w14:paraId="494D52EF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t</w:t>
                    </w: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el. 12-270-01-84</w:t>
                    </w:r>
                  </w:p>
                  <w:p w14:paraId="36736ED2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 xml:space="preserve">m: </w:t>
                    </w:r>
                    <w:r w:rsidRPr="00374438">
                      <w:rPr>
                        <w:rFonts w:ascii="Verdana" w:hAnsi="Verdana"/>
                        <w:sz w:val="18"/>
                        <w:szCs w:val="18"/>
                      </w:rPr>
                      <w:t>tomozog@um.skawina.net</w:t>
                    </w:r>
                  </w:p>
                  <w:p w14:paraId="056F3985" w14:textId="77777777" w:rsidR="008108EE" w:rsidRPr="00E65F06" w:rsidRDefault="00DA42E5" w:rsidP="008A12BE">
                    <w:pPr>
                      <w:pStyle w:val="Bezodstpw"/>
                      <w:jc w:val="right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65F06">
                      <w:rPr>
                        <w:rFonts w:ascii="Verdana" w:hAnsi="Verdana"/>
                        <w:sz w:val="18"/>
                        <w:szCs w:val="18"/>
                      </w:rPr>
                      <w:t>www.razem.bliskokrakowa.pl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B087FB" wp14:editId="385D8AB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0E31B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3DB087FB" id="_x0000_s1027" type="#_x0000_t202" style="position:absolute;margin-left:23.5pt;margin-top:759.45pt;width:331pt;height:7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" stroked="f">
              <v:textbox>
                <w:txbxContent>
                  <w:p w14:paraId="3870E31B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9F62D9" wp14:editId="38A00CE7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4F6BAF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779F62D9" id="_x0000_s1028" type="#_x0000_t202" style="position:absolute;margin-left:23.5pt;margin-top:759.45pt;width:331pt;height: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" stroked="f">
              <v:textbox>
                <w:txbxContent>
                  <w:p w14:paraId="764F6BAF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BCD50" wp14:editId="18A05646">
              <wp:simplePos x="0" y="0"/>
              <wp:positionH relativeFrom="column">
                <wp:posOffset>298450</wp:posOffset>
              </wp:positionH>
              <wp:positionV relativeFrom="paragraph">
                <wp:posOffset>9645015</wp:posOffset>
              </wp:positionV>
              <wp:extent cx="4203700" cy="934085"/>
              <wp:effectExtent l="0" t="0" r="635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0" cy="934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2856D" w14:textId="77777777" w:rsidR="008108EE" w:rsidRDefault="00DA42E5" w:rsidP="008A12BE">
                          <w:r>
                            <w:t xml:space="preserve">Projekt </w:t>
                          </w: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 w14:anchorId="6F1BCD50" id="_x0000_s1029" type="#_x0000_t202" style="position:absolute;margin-left:23.5pt;margin-top:759.45pt;width:331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" stroked="f">
              <v:textbox>
                <w:txbxContent>
                  <w:p w14:paraId="22A2856D" w14:textId="77777777" w:rsidR="008108EE" w:rsidRDefault="00DA42E5" w:rsidP="008A12BE">
                    <w:r>
                      <w:t xml:space="preserve">Projekt </w:t>
                    </w:r>
                    <w:r>
                      <w:rPr>
                        <w:rFonts w:ascii="Verdana" w:hAnsi="Verdana"/>
                        <w:sz w:val="18"/>
                        <w:szCs w:val="18"/>
                      </w:rPr>
                      <w:t xml:space="preserve">realizowany przez partnerstwo gmin: Skawina, Czernichów, Mogilany, Liszki, Świątniki Górne oraz Powiatu Krakowskiego, Uniwersytetu Rolniczego w Krakowie, Galicyjskiej Izba Gospodarczej, Podkrakowskiej Izby Gospodarczej, LGD Blisko Krakowa.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5C00A" w14:textId="77777777" w:rsidR="0054788B" w:rsidRDefault="0054788B" w:rsidP="00416258">
      <w:r>
        <w:separator/>
      </w:r>
    </w:p>
  </w:footnote>
  <w:footnote w:type="continuationSeparator" w:id="0">
    <w:p w14:paraId="0649FB2F" w14:textId="77777777" w:rsidR="0054788B" w:rsidRDefault="0054788B" w:rsidP="00416258">
      <w:r>
        <w:continuationSeparator/>
      </w:r>
    </w:p>
  </w:footnote>
  <w:footnote w:id="1">
    <w:p w14:paraId="5A1A7799" w14:textId="1FFF8C90" w:rsidR="00416258" w:rsidRDefault="00416258" w:rsidP="00416258">
      <w:pPr>
        <w:pStyle w:val="Tekstprzypisudolnego"/>
      </w:pPr>
      <w:r>
        <w:rPr>
          <w:rStyle w:val="Odwoanieprzypisudolnego"/>
        </w:rPr>
        <w:footnoteRef/>
      </w:r>
      <w:r>
        <w:t xml:space="preserve"> Treść, forma, </w:t>
      </w:r>
      <w:r w:rsidR="002B6A2E">
        <w:t>liczba</w:t>
      </w:r>
      <w:r>
        <w:t xml:space="preserve"> </w:t>
      </w:r>
      <w:r w:rsidR="002B6A2E">
        <w:t>uwag</w:t>
      </w:r>
      <w:r>
        <w:t xml:space="preserve"> uzależnione są od specyfiki danego procesu.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4A405" w14:textId="77777777" w:rsidR="008108EE" w:rsidRDefault="00DA42E5" w:rsidP="0089465D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61A187" wp14:editId="177E7483">
              <wp:simplePos x="0" y="0"/>
              <wp:positionH relativeFrom="column">
                <wp:posOffset>-605790</wp:posOffset>
              </wp:positionH>
              <wp:positionV relativeFrom="paragraph">
                <wp:posOffset>90804</wp:posOffset>
              </wp:positionV>
              <wp:extent cx="6840220" cy="0"/>
              <wp:effectExtent l="0" t="0" r="36830" b="19050"/>
              <wp:wrapNone/>
              <wp:docPr id="10" name="Łącznik prostoliniow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92D1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3AAA5F9" id="Łącznik prostoliniow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7pt,7.15pt" to="490.9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" strokecolor="#c92d1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C0B92"/>
    <w:multiLevelType w:val="hybridMultilevel"/>
    <w:tmpl w:val="215C3A5E"/>
    <w:lvl w:ilvl="0" w:tplc="EDCA277E">
      <w:numFmt w:val="bullet"/>
      <w:lvlText w:val="•"/>
      <w:lvlJc w:val="left"/>
      <w:pPr>
        <w:ind w:left="1070" w:hanging="710"/>
      </w:pPr>
      <w:rPr>
        <w:rFonts w:ascii="Lato" w:eastAsia="Times New Roman" w:hAnsi="Lato" w:cs="Segoe UI Light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C2A"/>
    <w:multiLevelType w:val="hybridMultilevel"/>
    <w:tmpl w:val="64A8E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D7D"/>
    <w:multiLevelType w:val="hybridMultilevel"/>
    <w:tmpl w:val="F79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91EDD"/>
    <w:multiLevelType w:val="hybridMultilevel"/>
    <w:tmpl w:val="81C4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8"/>
    <w:rsid w:val="0013272B"/>
    <w:rsid w:val="00135C1F"/>
    <w:rsid w:val="00141EC6"/>
    <w:rsid w:val="00160E4E"/>
    <w:rsid w:val="0016504E"/>
    <w:rsid w:val="001712BB"/>
    <w:rsid w:val="001C0E5D"/>
    <w:rsid w:val="001D4CA8"/>
    <w:rsid w:val="001E7B81"/>
    <w:rsid w:val="00251BA6"/>
    <w:rsid w:val="00261F39"/>
    <w:rsid w:val="00275F55"/>
    <w:rsid w:val="002B6A2E"/>
    <w:rsid w:val="002C2878"/>
    <w:rsid w:val="003510F3"/>
    <w:rsid w:val="003D07FE"/>
    <w:rsid w:val="00416258"/>
    <w:rsid w:val="004263ED"/>
    <w:rsid w:val="004526E2"/>
    <w:rsid w:val="00484B9C"/>
    <w:rsid w:val="004951F7"/>
    <w:rsid w:val="004D3245"/>
    <w:rsid w:val="00543EA7"/>
    <w:rsid w:val="0054788B"/>
    <w:rsid w:val="005551F3"/>
    <w:rsid w:val="00577DB1"/>
    <w:rsid w:val="006054BA"/>
    <w:rsid w:val="00610840"/>
    <w:rsid w:val="0063303B"/>
    <w:rsid w:val="00707800"/>
    <w:rsid w:val="00765EC9"/>
    <w:rsid w:val="007B7CCE"/>
    <w:rsid w:val="007C30BD"/>
    <w:rsid w:val="007E6DF3"/>
    <w:rsid w:val="008220AA"/>
    <w:rsid w:val="008355C2"/>
    <w:rsid w:val="008C0E58"/>
    <w:rsid w:val="00903C51"/>
    <w:rsid w:val="00975096"/>
    <w:rsid w:val="009C7710"/>
    <w:rsid w:val="009D1D8F"/>
    <w:rsid w:val="00A3501F"/>
    <w:rsid w:val="00A608A4"/>
    <w:rsid w:val="00A72914"/>
    <w:rsid w:val="00A914A6"/>
    <w:rsid w:val="00A946CA"/>
    <w:rsid w:val="00AB5FF2"/>
    <w:rsid w:val="00AF3680"/>
    <w:rsid w:val="00B54FB0"/>
    <w:rsid w:val="00B569EE"/>
    <w:rsid w:val="00BB0136"/>
    <w:rsid w:val="00BB385E"/>
    <w:rsid w:val="00BF0D9D"/>
    <w:rsid w:val="00C81DCB"/>
    <w:rsid w:val="00C97575"/>
    <w:rsid w:val="00CB741E"/>
    <w:rsid w:val="00CB7C67"/>
    <w:rsid w:val="00CE236F"/>
    <w:rsid w:val="00DA42E5"/>
    <w:rsid w:val="00DD4C58"/>
    <w:rsid w:val="00E111E7"/>
    <w:rsid w:val="00E70BE7"/>
    <w:rsid w:val="00E92086"/>
    <w:rsid w:val="00EE0150"/>
    <w:rsid w:val="00EE6D71"/>
    <w:rsid w:val="00F91087"/>
    <w:rsid w:val="00F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F39E"/>
  <w15:docId w15:val="{1468DF69-3540-4A85-A02E-17B73D40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6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625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162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unhideWhenUsed/>
    <w:rsid w:val="00416258"/>
    <w:rPr>
      <w:color w:val="0000FF"/>
      <w:u w:val="single"/>
    </w:rPr>
  </w:style>
  <w:style w:type="paragraph" w:styleId="Bezodstpw">
    <w:name w:val="No Spacing"/>
    <w:uiPriority w:val="1"/>
    <w:qFormat/>
    <w:rsid w:val="00416258"/>
    <w:pPr>
      <w:spacing w:after="0" w:line="240" w:lineRule="auto"/>
    </w:pPr>
    <w:rPr>
      <w:rFonts w:ascii="Calibri" w:eastAsia="Calibri" w:hAnsi="Calibri" w:cs="Times New Roman"/>
      <w:lang w:val="pl-PL"/>
    </w:rPr>
  </w:style>
  <w:style w:type="paragraph" w:styleId="NormalnyWeb">
    <w:name w:val="Normal (Web)"/>
    <w:basedOn w:val="Normalny"/>
    <w:uiPriority w:val="99"/>
    <w:unhideWhenUsed/>
    <w:rsid w:val="00416258"/>
    <w:pPr>
      <w:spacing w:before="100" w:beforeAutospacing="1" w:after="100" w:afterAutospacing="1"/>
    </w:pPr>
    <w:rPr>
      <w:rFonts w:eastAsiaTheme="minorHAns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5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4162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6258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625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5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58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58"/>
    <w:rPr>
      <w:rFonts w:ascii="Segoe UI" w:eastAsia="Times New Roman" w:hAnsi="Segoe UI" w:cs="Segoe UI"/>
      <w:sz w:val="18"/>
      <w:szCs w:val="18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1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umk@um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um.krako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524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Kurdziel Agata</cp:lastModifiedBy>
  <cp:revision>19</cp:revision>
  <dcterms:created xsi:type="dcterms:W3CDTF">2025-09-03T05:58:00Z</dcterms:created>
  <dcterms:modified xsi:type="dcterms:W3CDTF">2025-12-11T07:44:00Z</dcterms:modified>
</cp:coreProperties>
</file>