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211B" w:rsidRDefault="00F8211B"/>
    <w:p w:rsidR="009C6DCB" w:rsidRDefault="009C6DCB"/>
    <w:p w:rsidR="009C6DCB" w:rsidRDefault="009C6DCB"/>
    <w:p w:rsidR="009C6DCB" w:rsidRPr="009C6DCB" w:rsidRDefault="009C6DCB" w:rsidP="009C6DCB">
      <w:pPr>
        <w:jc w:val="center"/>
        <w:rPr>
          <w:sz w:val="24"/>
          <w:szCs w:val="24"/>
        </w:rPr>
      </w:pPr>
      <w:r w:rsidRPr="009C6DCB">
        <w:rPr>
          <w:sz w:val="24"/>
          <w:szCs w:val="24"/>
        </w:rPr>
        <w:t>Protokół  z posiedzenia nr 29/2025</w:t>
      </w:r>
    </w:p>
    <w:p w:rsidR="009C6DCB" w:rsidRPr="009C6DCB" w:rsidRDefault="009C6DCB" w:rsidP="009C6DCB">
      <w:pPr>
        <w:jc w:val="center"/>
        <w:rPr>
          <w:sz w:val="24"/>
          <w:szCs w:val="24"/>
        </w:rPr>
      </w:pPr>
      <w:r w:rsidRPr="009C6DCB">
        <w:rPr>
          <w:sz w:val="24"/>
          <w:szCs w:val="24"/>
        </w:rPr>
        <w:t>Rady Krakowskich Seniorów</w:t>
      </w:r>
    </w:p>
    <w:p w:rsidR="009C6DCB" w:rsidRPr="009C6DCB" w:rsidRDefault="009C6DCB" w:rsidP="009C6DCB">
      <w:pPr>
        <w:jc w:val="center"/>
        <w:rPr>
          <w:sz w:val="24"/>
          <w:szCs w:val="24"/>
        </w:rPr>
      </w:pPr>
      <w:r w:rsidRPr="009C6DCB">
        <w:rPr>
          <w:sz w:val="24"/>
          <w:szCs w:val="24"/>
        </w:rPr>
        <w:t>W dniu 25 września 2025 r.</w:t>
      </w:r>
    </w:p>
    <w:p w:rsidR="009C6DCB" w:rsidRDefault="009C6DCB"/>
    <w:p w:rsidR="009C6DCB" w:rsidRPr="009C6DCB" w:rsidRDefault="009C6DCB" w:rsidP="009C6DCB">
      <w:pPr>
        <w:spacing w:before="0" w:after="0" w:line="276" w:lineRule="auto"/>
        <w:ind w:right="140" w:hanging="720"/>
        <w:jc w:val="both"/>
        <w:rPr>
          <w:rFonts w:eastAsia="Calibri"/>
          <w:sz w:val="24"/>
          <w:szCs w:val="24"/>
          <w:u w:val="single"/>
        </w:rPr>
      </w:pPr>
      <w:r w:rsidRPr="009C6DCB">
        <w:rPr>
          <w:rFonts w:eastAsia="Calibri"/>
          <w:sz w:val="22"/>
          <w:u w:val="single"/>
        </w:rPr>
        <w:t xml:space="preserve">Ad. 1 </w:t>
      </w:r>
      <w:r w:rsidRPr="009C6DCB">
        <w:rPr>
          <w:rFonts w:eastAsia="Calibri"/>
          <w:sz w:val="22"/>
          <w:u w:val="single"/>
        </w:rPr>
        <w:t xml:space="preserve"> </w:t>
      </w:r>
      <w:r w:rsidRPr="009C6DCB">
        <w:rPr>
          <w:rFonts w:eastAsia="Calibri"/>
          <w:sz w:val="24"/>
          <w:szCs w:val="24"/>
          <w:u w:val="single"/>
        </w:rPr>
        <w:t>Otwarcie obrad RKS.</w:t>
      </w:r>
    </w:p>
    <w:p w:rsidR="009C6DCB" w:rsidRPr="00BC4CEC" w:rsidRDefault="009C6DCB" w:rsidP="006716E2">
      <w:pPr>
        <w:pStyle w:val="Akapitzlist"/>
        <w:spacing w:before="0" w:after="0" w:line="276" w:lineRule="auto"/>
        <w:ind w:left="709" w:right="140" w:firstLine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Posiedzenie </w:t>
      </w:r>
      <w:r>
        <w:rPr>
          <w:rFonts w:eastAsia="Calibri"/>
          <w:sz w:val="24"/>
          <w:szCs w:val="24"/>
        </w:rPr>
        <w:t xml:space="preserve">Rady Krakowskich Seniorów nr 29/2025 </w:t>
      </w:r>
      <w:r>
        <w:rPr>
          <w:rFonts w:eastAsia="Calibri"/>
          <w:sz w:val="24"/>
          <w:szCs w:val="24"/>
        </w:rPr>
        <w:t xml:space="preserve">otworzył przewodniczący RKS p. Sławomir Pietrzyk. </w:t>
      </w:r>
      <w:r>
        <w:rPr>
          <w:rFonts w:eastAsia="Calibri"/>
          <w:sz w:val="24"/>
          <w:szCs w:val="24"/>
        </w:rPr>
        <w:t>W posiedzeniu uczestniczyło 18 członków Rady, czyli było kworum władne podejmować wiążące decyzje. Lista obecności stanowi załącznik nr 1 do protokołu.</w:t>
      </w:r>
    </w:p>
    <w:p w:rsidR="009C6DCB" w:rsidRPr="009C6DCB" w:rsidRDefault="009C6DCB" w:rsidP="009C6DCB">
      <w:pPr>
        <w:spacing w:before="0" w:after="0" w:line="276" w:lineRule="auto"/>
        <w:ind w:right="140" w:hanging="720"/>
        <w:jc w:val="both"/>
        <w:rPr>
          <w:rFonts w:eastAsia="Calibri"/>
          <w:sz w:val="24"/>
          <w:szCs w:val="24"/>
          <w:u w:val="single"/>
        </w:rPr>
      </w:pPr>
      <w:r w:rsidRPr="009C6DCB">
        <w:rPr>
          <w:rFonts w:eastAsia="Calibri"/>
          <w:sz w:val="24"/>
          <w:szCs w:val="24"/>
          <w:u w:val="single"/>
        </w:rPr>
        <w:t xml:space="preserve">Ad. 2 </w:t>
      </w:r>
      <w:r w:rsidRPr="009C6DCB">
        <w:rPr>
          <w:rFonts w:eastAsia="Calibri"/>
          <w:sz w:val="24"/>
          <w:szCs w:val="24"/>
          <w:u w:val="single"/>
        </w:rPr>
        <w:t xml:space="preserve">Przyjęcie porządku obrad RKS. </w:t>
      </w:r>
      <w:bookmarkStart w:id="0" w:name="_GoBack"/>
      <w:bookmarkEnd w:id="0"/>
    </w:p>
    <w:p w:rsidR="009C6DCB" w:rsidRDefault="009C6DCB" w:rsidP="009C6DCB">
      <w:pPr>
        <w:pStyle w:val="Akapitzlist"/>
        <w:spacing w:before="0" w:after="0" w:line="276" w:lineRule="auto"/>
        <w:ind w:right="140" w:firstLine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Głos zabrała p. Marta Wodyńska Pełnomocnik PMK ds. polityki senioralnej </w:t>
      </w:r>
      <w:r>
        <w:rPr>
          <w:rFonts w:eastAsia="Calibri"/>
          <w:sz w:val="24"/>
          <w:szCs w:val="24"/>
        </w:rPr>
        <w:t xml:space="preserve">wystąpiła </w:t>
      </w:r>
      <w:r>
        <w:rPr>
          <w:rFonts w:eastAsia="Calibri"/>
          <w:sz w:val="24"/>
          <w:szCs w:val="24"/>
        </w:rPr>
        <w:t>z prośbą o przesunięcie jej wystąpienia jako pkt 2  posiedzenia</w:t>
      </w:r>
      <w:r>
        <w:rPr>
          <w:rFonts w:eastAsia="Calibri"/>
          <w:sz w:val="24"/>
          <w:szCs w:val="24"/>
        </w:rPr>
        <w:t xml:space="preserve"> z uwagi na konieczność uczestniczenia w zawodach sportowych dla seniorów</w:t>
      </w:r>
      <w:r w:rsidR="000835E2">
        <w:rPr>
          <w:rFonts w:eastAsia="Calibri"/>
          <w:sz w:val="24"/>
          <w:szCs w:val="24"/>
        </w:rPr>
        <w:t xml:space="preserve"> odbywających się na obiektach KS </w:t>
      </w:r>
      <w:proofErr w:type="spellStart"/>
      <w:r w:rsidR="000835E2">
        <w:rPr>
          <w:rFonts w:eastAsia="Calibri"/>
          <w:sz w:val="24"/>
          <w:szCs w:val="24"/>
        </w:rPr>
        <w:t>Bronowianka</w:t>
      </w:r>
      <w:proofErr w:type="spellEnd"/>
      <w:r>
        <w:rPr>
          <w:rFonts w:eastAsia="Calibri"/>
          <w:sz w:val="24"/>
          <w:szCs w:val="24"/>
        </w:rPr>
        <w:t xml:space="preserve">. Przewodniczący poddał poprawiony porządek pod głosowanie, wniosek poparty został jednogłośnie. </w:t>
      </w:r>
    </w:p>
    <w:p w:rsidR="009C6DCB" w:rsidRPr="000835E2" w:rsidRDefault="000835E2" w:rsidP="000835E2">
      <w:pPr>
        <w:spacing w:before="0" w:after="0" w:line="276" w:lineRule="auto"/>
        <w:ind w:right="140" w:hanging="720"/>
        <w:jc w:val="both"/>
        <w:rPr>
          <w:rFonts w:eastAsia="Calibri"/>
          <w:sz w:val="24"/>
          <w:szCs w:val="24"/>
          <w:u w:val="single"/>
        </w:rPr>
      </w:pPr>
      <w:r w:rsidRPr="000835E2">
        <w:rPr>
          <w:rFonts w:eastAsia="Calibri"/>
          <w:sz w:val="24"/>
          <w:szCs w:val="24"/>
          <w:u w:val="single"/>
        </w:rPr>
        <w:t xml:space="preserve">Ad. 3 </w:t>
      </w:r>
      <w:r w:rsidR="009C6DCB" w:rsidRPr="000835E2">
        <w:rPr>
          <w:rFonts w:eastAsia="Calibri"/>
          <w:sz w:val="24"/>
          <w:szCs w:val="24"/>
          <w:u w:val="single"/>
        </w:rPr>
        <w:t>Informacja o działaniach Prezydenta w ramach polityki senioralnej miasta– Pani Marta Wodyńska Pełnomocnik PMK ds. Polityki Senioralnej.</w:t>
      </w:r>
    </w:p>
    <w:p w:rsidR="009C6DCB" w:rsidRDefault="009C6DCB" w:rsidP="009C6DCB">
      <w:pPr>
        <w:pStyle w:val="Akapitzlist"/>
        <w:spacing w:before="0" w:after="0" w:line="276" w:lineRule="auto"/>
        <w:ind w:right="140" w:firstLine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Przedstawiła swoje działania w okresie od </w:t>
      </w:r>
      <w:r w:rsidR="000835E2">
        <w:rPr>
          <w:rFonts w:eastAsia="Calibri"/>
          <w:sz w:val="24"/>
          <w:szCs w:val="24"/>
        </w:rPr>
        <w:t xml:space="preserve">28.08 </w:t>
      </w:r>
      <w:r>
        <w:rPr>
          <w:rFonts w:eastAsia="Calibri"/>
          <w:sz w:val="24"/>
          <w:szCs w:val="24"/>
        </w:rPr>
        <w:t xml:space="preserve">do </w:t>
      </w:r>
      <w:r w:rsidR="000835E2">
        <w:rPr>
          <w:rFonts w:eastAsia="Calibri"/>
          <w:sz w:val="24"/>
          <w:szCs w:val="24"/>
        </w:rPr>
        <w:t>25</w:t>
      </w:r>
      <w:r>
        <w:rPr>
          <w:rFonts w:eastAsia="Calibri"/>
          <w:sz w:val="24"/>
          <w:szCs w:val="24"/>
        </w:rPr>
        <w:t>.09</w:t>
      </w:r>
      <w:r w:rsidR="000835E2">
        <w:rPr>
          <w:rFonts w:eastAsia="Calibri"/>
          <w:sz w:val="24"/>
          <w:szCs w:val="24"/>
        </w:rPr>
        <w:t>.2025 r.</w:t>
      </w:r>
      <w:r>
        <w:rPr>
          <w:rFonts w:eastAsia="Calibri"/>
          <w:sz w:val="24"/>
          <w:szCs w:val="24"/>
        </w:rPr>
        <w:t xml:space="preserve"> oraz plany na kolejne miesiące. Głos w dyskusji zabierali pp. Janina Czaja, Sławomir Pietrzyk, Barbara Mazur, Antoni Wiatr, którzy  podnosili fakt dystrybucji zaproszeń na organizowane imprezy dla seniorów niezrzeszonych.</w:t>
      </w:r>
    </w:p>
    <w:p w:rsidR="009C6DCB" w:rsidRDefault="009C6DCB" w:rsidP="009C6DCB">
      <w:pPr>
        <w:pStyle w:val="Akapitzlist"/>
        <w:spacing w:before="0" w:after="0" w:line="276" w:lineRule="auto"/>
        <w:ind w:right="140" w:firstLine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Głos zabrał p. Zbigniew Baran, który zauważył, że w dobie zagrożenia wojennego Ministerstwo Obrony Narodowej nie udostępnia  stosownych informacji w sposób dostępny dla seniorów. Zaznaczył przy tym, że nie każdy senior korzysta z </w:t>
      </w:r>
      <w:proofErr w:type="spellStart"/>
      <w:r>
        <w:rPr>
          <w:rFonts w:eastAsia="Calibri"/>
          <w:sz w:val="24"/>
          <w:szCs w:val="24"/>
        </w:rPr>
        <w:t>internetu</w:t>
      </w:r>
      <w:proofErr w:type="spellEnd"/>
      <w:r>
        <w:rPr>
          <w:rFonts w:eastAsia="Calibri"/>
          <w:sz w:val="24"/>
          <w:szCs w:val="24"/>
        </w:rPr>
        <w:t>.</w:t>
      </w:r>
    </w:p>
    <w:p w:rsidR="009C6DCB" w:rsidRDefault="009C6DCB" w:rsidP="009C6DCB">
      <w:pPr>
        <w:pStyle w:val="Akapitzlist"/>
        <w:spacing w:before="0" w:after="0" w:line="276" w:lineRule="auto"/>
        <w:ind w:right="140" w:firstLine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Pan Sławomir Pietrzyk zasygnalizował, że Rada nawiązała współpracę z Technikum Łączności, którego uczniowie będą udzielali konsultacji w zakresie obsługi sprzętu komputerowego i telefonicznego. W planach jest również nawiązanie współpracy z Technikum Gastronomicznym.</w:t>
      </w:r>
    </w:p>
    <w:p w:rsidR="009C6DCB" w:rsidRDefault="009C6DCB" w:rsidP="009C6DCB">
      <w:pPr>
        <w:pStyle w:val="Akapitzlist"/>
        <w:spacing w:before="0" w:after="0" w:line="276" w:lineRule="auto"/>
        <w:ind w:right="140" w:firstLine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Pani Pełnomocni</w:t>
      </w:r>
      <w:r w:rsidR="000835E2">
        <w:rPr>
          <w:rFonts w:eastAsia="Calibri"/>
          <w:sz w:val="24"/>
          <w:szCs w:val="24"/>
        </w:rPr>
        <w:t>k</w:t>
      </w:r>
      <w:r>
        <w:rPr>
          <w:rFonts w:eastAsia="Calibri"/>
          <w:sz w:val="24"/>
          <w:szCs w:val="24"/>
        </w:rPr>
        <w:t xml:space="preserve"> zobowiązała się do przedstawienia Prezydentowi Miasta problemów związanych z ochroną ludności cywilnej szczególnie seniorów w dobie zagrożeń wojennych.</w:t>
      </w:r>
    </w:p>
    <w:p w:rsidR="009C6DCB" w:rsidRDefault="009C6DCB" w:rsidP="009C6DCB">
      <w:pPr>
        <w:pStyle w:val="Akapitzlist"/>
        <w:spacing w:before="0" w:after="0" w:line="276" w:lineRule="auto"/>
        <w:ind w:right="140" w:firstLine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Pani Alina </w:t>
      </w:r>
      <w:proofErr w:type="spellStart"/>
      <w:r>
        <w:rPr>
          <w:rFonts w:eastAsia="Calibri"/>
          <w:sz w:val="24"/>
          <w:szCs w:val="24"/>
        </w:rPr>
        <w:t>Dudzicz</w:t>
      </w:r>
      <w:proofErr w:type="spellEnd"/>
      <w:r>
        <w:rPr>
          <w:rFonts w:eastAsia="Calibri"/>
          <w:sz w:val="24"/>
          <w:szCs w:val="24"/>
        </w:rPr>
        <w:t xml:space="preserve"> i Pan Antoni Wiatr zwrócili się do Pani Pełnomocnik o zacieśnienie współpracy pomiędzy Radą, a Centrami Aktywności Seniorów.</w:t>
      </w:r>
    </w:p>
    <w:p w:rsidR="009C6DCB" w:rsidRPr="000835E2" w:rsidRDefault="000835E2" w:rsidP="000835E2">
      <w:pPr>
        <w:spacing w:before="0" w:after="0" w:line="276" w:lineRule="auto"/>
        <w:ind w:right="140" w:hanging="720"/>
        <w:jc w:val="both"/>
        <w:rPr>
          <w:rFonts w:eastAsia="Calibri"/>
          <w:sz w:val="24"/>
          <w:szCs w:val="24"/>
        </w:rPr>
      </w:pPr>
      <w:r w:rsidRPr="000835E2">
        <w:rPr>
          <w:rFonts w:eastAsia="Calibri"/>
          <w:sz w:val="24"/>
          <w:szCs w:val="24"/>
          <w:u w:val="single"/>
        </w:rPr>
        <w:t xml:space="preserve">Ad. 4 </w:t>
      </w:r>
      <w:r w:rsidR="009C6DCB" w:rsidRPr="000835E2">
        <w:rPr>
          <w:rFonts w:eastAsia="Calibri"/>
          <w:sz w:val="24"/>
          <w:szCs w:val="24"/>
          <w:u w:val="single"/>
        </w:rPr>
        <w:t xml:space="preserve">Przyjęcie protokołu z  posiedzenia RKS w dniu 28.08.2025 r. </w:t>
      </w:r>
      <w:r w:rsidR="009C6DCB" w:rsidRPr="000835E2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                                                           </w:t>
      </w:r>
      <w:r w:rsidR="009C6DCB" w:rsidRPr="000835E2">
        <w:rPr>
          <w:rFonts w:eastAsia="Calibri"/>
          <w:sz w:val="24"/>
          <w:szCs w:val="24"/>
        </w:rPr>
        <w:t>Do protokołu nie wpłynęły żadne uwagi.  Został poddany pod głosowanie i jednogłośnie został przyjęty.</w:t>
      </w:r>
    </w:p>
    <w:p w:rsidR="009C6DCB" w:rsidRPr="000835E2" w:rsidRDefault="000835E2" w:rsidP="000835E2">
      <w:pPr>
        <w:spacing w:before="0"/>
        <w:ind w:hanging="720"/>
        <w:jc w:val="both"/>
        <w:rPr>
          <w:rFonts w:cs="Times New Roman"/>
          <w:sz w:val="24"/>
          <w:szCs w:val="24"/>
          <w:u w:val="single"/>
        </w:rPr>
      </w:pPr>
      <w:r w:rsidRPr="000835E2">
        <w:rPr>
          <w:rFonts w:eastAsia="Calibri"/>
          <w:sz w:val="24"/>
          <w:szCs w:val="24"/>
          <w:u w:val="single"/>
        </w:rPr>
        <w:t xml:space="preserve">Ad. 5 </w:t>
      </w:r>
      <w:r w:rsidR="009C6DCB" w:rsidRPr="000835E2">
        <w:rPr>
          <w:rFonts w:eastAsia="Calibri"/>
          <w:sz w:val="24"/>
          <w:szCs w:val="24"/>
          <w:u w:val="single"/>
        </w:rPr>
        <w:t xml:space="preserve">Podjęcie Uchwały nr 32/IV/2025 RKS w sprawie </w:t>
      </w:r>
      <w:r w:rsidR="009C6DCB" w:rsidRPr="000835E2">
        <w:rPr>
          <w:rFonts w:cs="Times New Roman"/>
          <w:sz w:val="24"/>
          <w:szCs w:val="24"/>
          <w:u w:val="single"/>
        </w:rPr>
        <w:t xml:space="preserve">przekazania propozycji zadań wskazanych przez zespoły tematyczne Rady Krakowskich Seniorów do Programu PASIOS na lata 2026-2030.  </w:t>
      </w:r>
    </w:p>
    <w:p w:rsidR="009C6DCB" w:rsidRDefault="009C6DCB" w:rsidP="009C6DCB">
      <w:pPr>
        <w:pStyle w:val="Akapitzlist"/>
        <w:spacing w:before="0"/>
        <w:ind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 trakcie dyskusji p. Adam Pochopień zgłosił poprawkę dotyczącą utworzenia galerii plenerowej prac seniorów oraz muzeum sztuki senioralnej Przewodniczący poddał poprawkę pod głosowanie i została ona jednogłośnie przyjęta.</w:t>
      </w:r>
    </w:p>
    <w:p w:rsidR="009C6DCB" w:rsidRDefault="009C6DCB" w:rsidP="009C6DCB">
      <w:pPr>
        <w:pStyle w:val="Akapitzlist"/>
        <w:spacing w:before="0"/>
        <w:ind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 dyskusji nad uchwałą głos zabierali pp. Janina  Czaja, Krzysztof Mirski, Antoni Wiatr i Jacek Balcewicz.</w:t>
      </w:r>
    </w:p>
    <w:p w:rsidR="009C6DCB" w:rsidRDefault="009C6DCB" w:rsidP="009C6DCB">
      <w:pPr>
        <w:pStyle w:val="Akapitzlist"/>
        <w:spacing w:before="0"/>
        <w:ind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Przewodniczący poddał pod głosowanie uchwałę z poprawką, która została przyjęta jednogłośnie.</w:t>
      </w:r>
    </w:p>
    <w:p w:rsidR="000835E2" w:rsidRDefault="000835E2" w:rsidP="009C6DCB">
      <w:pPr>
        <w:pStyle w:val="Akapitzlist"/>
        <w:spacing w:before="0"/>
        <w:ind w:firstLine="0"/>
        <w:jc w:val="both"/>
        <w:rPr>
          <w:rFonts w:cs="Times New Roman"/>
          <w:sz w:val="24"/>
          <w:szCs w:val="24"/>
        </w:rPr>
      </w:pPr>
    </w:p>
    <w:p w:rsidR="000835E2" w:rsidRDefault="000835E2" w:rsidP="009C6DCB">
      <w:pPr>
        <w:pStyle w:val="Akapitzlist"/>
        <w:spacing w:before="0"/>
        <w:ind w:firstLine="0"/>
        <w:jc w:val="both"/>
        <w:rPr>
          <w:rFonts w:cs="Times New Roman"/>
          <w:sz w:val="24"/>
          <w:szCs w:val="24"/>
        </w:rPr>
      </w:pPr>
    </w:p>
    <w:p w:rsidR="000835E2" w:rsidRDefault="000835E2" w:rsidP="009C6DCB">
      <w:pPr>
        <w:pStyle w:val="Akapitzlist"/>
        <w:spacing w:before="0"/>
        <w:ind w:firstLine="0"/>
        <w:jc w:val="both"/>
        <w:rPr>
          <w:rFonts w:cs="Times New Roman"/>
          <w:sz w:val="24"/>
          <w:szCs w:val="24"/>
        </w:rPr>
      </w:pPr>
    </w:p>
    <w:p w:rsidR="000835E2" w:rsidRDefault="000835E2" w:rsidP="009C6DCB">
      <w:pPr>
        <w:pStyle w:val="Akapitzlist"/>
        <w:spacing w:before="0"/>
        <w:ind w:firstLine="0"/>
        <w:jc w:val="both"/>
        <w:rPr>
          <w:rFonts w:cs="Times New Roman"/>
          <w:sz w:val="24"/>
          <w:szCs w:val="24"/>
        </w:rPr>
      </w:pPr>
    </w:p>
    <w:p w:rsidR="000835E2" w:rsidRPr="00361190" w:rsidRDefault="000835E2" w:rsidP="009C6DCB">
      <w:pPr>
        <w:pStyle w:val="Akapitzlist"/>
        <w:spacing w:before="0"/>
        <w:ind w:firstLine="0"/>
        <w:jc w:val="both"/>
        <w:rPr>
          <w:rFonts w:cs="Times New Roman"/>
          <w:sz w:val="24"/>
          <w:szCs w:val="24"/>
        </w:rPr>
      </w:pPr>
    </w:p>
    <w:p w:rsidR="009C6DCB" w:rsidRPr="000835E2" w:rsidRDefault="000835E2" w:rsidP="000835E2">
      <w:pPr>
        <w:spacing w:before="0" w:after="0" w:line="276" w:lineRule="auto"/>
        <w:ind w:right="140" w:hanging="720"/>
        <w:jc w:val="both"/>
        <w:rPr>
          <w:rFonts w:eastAsia="Calibri"/>
          <w:sz w:val="24"/>
          <w:szCs w:val="24"/>
        </w:rPr>
      </w:pPr>
      <w:r w:rsidRPr="000835E2">
        <w:rPr>
          <w:rFonts w:eastAsia="Calibri"/>
          <w:sz w:val="24"/>
          <w:szCs w:val="24"/>
          <w:u w:val="single"/>
        </w:rPr>
        <w:t xml:space="preserve">Ad. 6 </w:t>
      </w:r>
      <w:r w:rsidR="009C6DCB" w:rsidRPr="000835E2">
        <w:rPr>
          <w:rFonts w:eastAsia="Calibri"/>
          <w:sz w:val="24"/>
          <w:szCs w:val="24"/>
          <w:u w:val="single"/>
        </w:rPr>
        <w:t>Sprawy organizacyjne</w:t>
      </w:r>
      <w:r w:rsidR="009C6DCB" w:rsidRPr="000835E2">
        <w:rPr>
          <w:rFonts w:eastAsia="Calibri"/>
          <w:sz w:val="24"/>
          <w:szCs w:val="24"/>
        </w:rPr>
        <w:t xml:space="preserve"> – dyżury  październik i listopad 2025 r.</w:t>
      </w:r>
    </w:p>
    <w:p w:rsidR="009C6DCB" w:rsidRPr="006716E2" w:rsidRDefault="006716E2" w:rsidP="006716E2">
      <w:pPr>
        <w:spacing w:before="0" w:after="0" w:line="276" w:lineRule="auto"/>
        <w:ind w:right="140" w:hanging="720"/>
        <w:jc w:val="both"/>
        <w:rPr>
          <w:rFonts w:eastAsia="Calibri"/>
          <w:sz w:val="24"/>
          <w:szCs w:val="24"/>
          <w:u w:val="single"/>
        </w:rPr>
      </w:pPr>
      <w:r w:rsidRPr="006716E2">
        <w:rPr>
          <w:rFonts w:eastAsia="Calibri"/>
          <w:sz w:val="24"/>
          <w:szCs w:val="24"/>
          <w:u w:val="single"/>
        </w:rPr>
        <w:t xml:space="preserve">Ad. 7 </w:t>
      </w:r>
      <w:r w:rsidR="009C6DCB" w:rsidRPr="006716E2">
        <w:rPr>
          <w:rFonts w:eastAsia="Calibri"/>
          <w:sz w:val="24"/>
          <w:szCs w:val="24"/>
          <w:u w:val="single"/>
        </w:rPr>
        <w:t>Wolne wnioski.</w:t>
      </w:r>
    </w:p>
    <w:p w:rsidR="009C6DCB" w:rsidRDefault="009C6DCB" w:rsidP="009C6DCB">
      <w:pPr>
        <w:pStyle w:val="Akapitzlist"/>
        <w:spacing w:before="0" w:after="0" w:line="276" w:lineRule="auto"/>
        <w:ind w:right="140" w:firstLine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Z wnioskiem o utworzenie kawiarni/cukierni z preferencyjnymi cenami dla seniorów  wystąpił p. Jan </w:t>
      </w:r>
      <w:proofErr w:type="spellStart"/>
      <w:r>
        <w:rPr>
          <w:rFonts w:eastAsia="Calibri"/>
          <w:sz w:val="24"/>
          <w:szCs w:val="24"/>
        </w:rPr>
        <w:t>Golc</w:t>
      </w:r>
      <w:proofErr w:type="spellEnd"/>
      <w:r>
        <w:rPr>
          <w:rFonts w:eastAsia="Calibri"/>
          <w:sz w:val="24"/>
          <w:szCs w:val="24"/>
        </w:rPr>
        <w:t>. Wniosek został jednogłośnie przyjęty.</w:t>
      </w:r>
    </w:p>
    <w:p w:rsidR="009C6DCB" w:rsidRDefault="009C6DCB" w:rsidP="009C6DCB">
      <w:pPr>
        <w:pStyle w:val="Akapitzlist"/>
        <w:spacing w:before="0" w:after="0" w:line="276" w:lineRule="auto"/>
        <w:ind w:right="140" w:firstLine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Pani Barbara Mazur wniosła, aby w tym lokalu była możliwość organizowania wieczorków tanecznych.</w:t>
      </w:r>
    </w:p>
    <w:p w:rsidR="009C6DCB" w:rsidRDefault="009C6DCB" w:rsidP="009C6DCB">
      <w:pPr>
        <w:pStyle w:val="Akapitzlist"/>
        <w:spacing w:before="0" w:after="0" w:line="276" w:lineRule="auto"/>
        <w:ind w:right="140" w:firstLine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Pani Wiesława </w:t>
      </w:r>
      <w:proofErr w:type="spellStart"/>
      <w:r>
        <w:rPr>
          <w:rFonts w:eastAsia="Calibri"/>
          <w:sz w:val="24"/>
          <w:szCs w:val="24"/>
        </w:rPr>
        <w:t>Zboroch</w:t>
      </w:r>
      <w:proofErr w:type="spellEnd"/>
      <w:r>
        <w:rPr>
          <w:rFonts w:eastAsia="Calibri"/>
          <w:sz w:val="24"/>
          <w:szCs w:val="24"/>
        </w:rPr>
        <w:t xml:space="preserve"> poinformowała o grudniowym wykładzie w ramach Akademii Zdrowia Seniora pt. Między ciałem a umysłem – </w:t>
      </w:r>
      <w:proofErr w:type="spellStart"/>
      <w:r>
        <w:rPr>
          <w:rFonts w:eastAsia="Calibri"/>
          <w:sz w:val="24"/>
          <w:szCs w:val="24"/>
        </w:rPr>
        <w:t>psycho</w:t>
      </w:r>
      <w:proofErr w:type="spellEnd"/>
      <w:r>
        <w:rPr>
          <w:rFonts w:eastAsia="Calibri"/>
          <w:sz w:val="24"/>
          <w:szCs w:val="24"/>
        </w:rPr>
        <w:t xml:space="preserve"> dietetyka w służbie zdrowia i dobrej kondycji seniorów”</w:t>
      </w:r>
      <w:r w:rsidR="006716E2">
        <w:rPr>
          <w:rFonts w:eastAsia="Calibri"/>
          <w:sz w:val="24"/>
          <w:szCs w:val="24"/>
        </w:rPr>
        <w:t>.</w:t>
      </w:r>
    </w:p>
    <w:p w:rsidR="006716E2" w:rsidRDefault="006716E2" w:rsidP="009C6DCB">
      <w:pPr>
        <w:pStyle w:val="Akapitzlist"/>
        <w:spacing w:before="0" w:after="0" w:line="276" w:lineRule="auto"/>
        <w:ind w:right="140" w:firstLine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Pan Jan </w:t>
      </w:r>
      <w:proofErr w:type="spellStart"/>
      <w:r>
        <w:rPr>
          <w:rFonts w:eastAsia="Calibri"/>
          <w:sz w:val="24"/>
          <w:szCs w:val="24"/>
        </w:rPr>
        <w:t>Golc</w:t>
      </w:r>
      <w:proofErr w:type="spellEnd"/>
      <w:r>
        <w:rPr>
          <w:rFonts w:eastAsia="Calibri"/>
          <w:sz w:val="24"/>
          <w:szCs w:val="24"/>
        </w:rPr>
        <w:t xml:space="preserve"> podniósł również sprawę zróżnicowanego wynagrodzenia dla instruktorów prowadzących w CAS-ach zajęcia np. taneczne i zauważył, że powinno ono być ujednolicone.</w:t>
      </w:r>
    </w:p>
    <w:p w:rsidR="006716E2" w:rsidRDefault="006716E2" w:rsidP="009C6DCB">
      <w:pPr>
        <w:pStyle w:val="Akapitzlist"/>
        <w:spacing w:before="0" w:after="0" w:line="276" w:lineRule="auto"/>
        <w:ind w:right="140" w:firstLine="0"/>
        <w:jc w:val="both"/>
        <w:rPr>
          <w:rFonts w:eastAsia="Calibri"/>
          <w:sz w:val="24"/>
          <w:szCs w:val="24"/>
        </w:rPr>
      </w:pPr>
    </w:p>
    <w:p w:rsidR="009C6DCB" w:rsidRPr="006716E2" w:rsidRDefault="009C6DCB" w:rsidP="006716E2">
      <w:pPr>
        <w:spacing w:before="0" w:after="0" w:line="276" w:lineRule="auto"/>
        <w:ind w:right="140" w:hanging="720"/>
        <w:jc w:val="both"/>
        <w:rPr>
          <w:rFonts w:eastAsia="Calibri"/>
          <w:sz w:val="24"/>
          <w:szCs w:val="24"/>
        </w:rPr>
      </w:pPr>
      <w:r w:rsidRPr="006716E2">
        <w:rPr>
          <w:rFonts w:eastAsia="Calibri"/>
          <w:sz w:val="24"/>
          <w:szCs w:val="24"/>
        </w:rPr>
        <w:t>Posiedzenie zakończono  o 11.46.</w:t>
      </w:r>
    </w:p>
    <w:p w:rsidR="009C6DCB" w:rsidRDefault="009C6DCB" w:rsidP="009C6DCB">
      <w:pPr>
        <w:pStyle w:val="Akapitzlist"/>
        <w:spacing w:before="0" w:after="0" w:line="276" w:lineRule="auto"/>
        <w:ind w:right="140" w:firstLine="0"/>
        <w:jc w:val="both"/>
        <w:rPr>
          <w:rFonts w:eastAsia="Calibri"/>
          <w:sz w:val="24"/>
          <w:szCs w:val="24"/>
        </w:rPr>
      </w:pPr>
    </w:p>
    <w:p w:rsidR="009C6DCB" w:rsidRDefault="009C6DCB" w:rsidP="009C6DCB">
      <w:pPr>
        <w:spacing w:before="0" w:after="0" w:line="276" w:lineRule="auto"/>
        <w:ind w:left="360" w:right="140" w:firstLine="0"/>
        <w:jc w:val="both"/>
        <w:rPr>
          <w:b/>
          <w:sz w:val="24"/>
          <w:szCs w:val="24"/>
        </w:rPr>
      </w:pPr>
    </w:p>
    <w:p w:rsidR="009C6DCB" w:rsidRDefault="009C6DCB" w:rsidP="009C6DCB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Magdalena </w:t>
      </w:r>
      <w:proofErr w:type="spellStart"/>
      <w:r>
        <w:rPr>
          <w:sz w:val="24"/>
          <w:szCs w:val="24"/>
        </w:rPr>
        <w:t>Bassara</w:t>
      </w:r>
      <w:proofErr w:type="spellEnd"/>
      <w:r>
        <w:rPr>
          <w:sz w:val="24"/>
          <w:szCs w:val="24"/>
        </w:rPr>
        <w:t xml:space="preserve">                                                                                  Marek Pilch</w:t>
      </w:r>
    </w:p>
    <w:p w:rsidR="009C6DCB" w:rsidRDefault="009C6DCB" w:rsidP="009C6DCB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Sekretarz                                                                                        Wiceprzewodniczący</w:t>
      </w:r>
    </w:p>
    <w:p w:rsidR="009C6DCB" w:rsidRDefault="009C6DCB" w:rsidP="009C6DCB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>Rady Krakowskich Seniorów                                                     Rady Krakowskich Seniorów</w:t>
      </w:r>
    </w:p>
    <w:p w:rsidR="009C6DCB" w:rsidRDefault="009C6DCB" w:rsidP="009C6DCB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9C6DCB" w:rsidRDefault="009C6DCB"/>
    <w:sectPr w:rsidR="009C6DCB" w:rsidSect="009C6DCB">
      <w:type w:val="continuous"/>
      <w:pgSz w:w="11909" w:h="16838"/>
      <w:pgMar w:top="0" w:right="1419" w:bottom="0" w:left="993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3E0E2A"/>
    <w:multiLevelType w:val="hybridMultilevel"/>
    <w:tmpl w:val="E2101CC0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DCB"/>
    <w:rsid w:val="000835E2"/>
    <w:rsid w:val="000A497F"/>
    <w:rsid w:val="006716E2"/>
    <w:rsid w:val="009C6DCB"/>
    <w:rsid w:val="00A638E4"/>
    <w:rsid w:val="00F8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E58A4"/>
  <w15:chartTrackingRefBased/>
  <w15:docId w15:val="{53714A2B-721B-4BD6-84A6-52023CA58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Papier firmowy"/>
    <w:rsid w:val="009C6DCB"/>
    <w:pPr>
      <w:spacing w:before="120" w:after="40" w:line="240" w:lineRule="auto"/>
      <w:ind w:left="992" w:hanging="992"/>
    </w:pPr>
    <w:rPr>
      <w:rFonts w:ascii="Lato" w:hAnsi="Lato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49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562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Schechtel-Mączka Beata</dc:creator>
  <cp:keywords/>
  <dc:description/>
  <cp:lastModifiedBy>Schechtel-Mączka Beata</cp:lastModifiedBy>
  <cp:revision>1</cp:revision>
  <dcterms:created xsi:type="dcterms:W3CDTF">2025-10-08T07:34:00Z</dcterms:created>
  <dcterms:modified xsi:type="dcterms:W3CDTF">2025-10-08T08:01:00Z</dcterms:modified>
</cp:coreProperties>
</file>