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5BE6632A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B02104">
        <w:rPr>
          <w:rFonts w:ascii="Times New Roman" w:hAnsi="Times New Roman" w:cs="Times New Roman"/>
          <w:b/>
          <w:sz w:val="32"/>
          <w:szCs w:val="32"/>
        </w:rPr>
        <w:t>2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0711A471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B02104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</w:t>
      </w:r>
      <w:r w:rsidR="00B02104">
        <w:rPr>
          <w:rFonts w:ascii="Times New Roman" w:hAnsi="Times New Roman" w:cs="Times New Roman"/>
          <w:b/>
          <w:sz w:val="32"/>
          <w:szCs w:val="32"/>
        </w:rPr>
        <w:t>9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379C1DFC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02104">
        <w:rPr>
          <w:rFonts w:ascii="Times New Roman" w:hAnsi="Times New Roman" w:cs="Times New Roman"/>
          <w:b/>
          <w:sz w:val="24"/>
          <w:szCs w:val="24"/>
          <w:u w:val="single"/>
        </w:rPr>
        <w:t>przekazania propozycji zadań wskazanych przez zespoły tematyczne Rady Krakowskich Seniorów do Programu PASIOS na lata 2026-2030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  <w:bookmarkEnd w:id="0"/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98790362"/>
    </w:p>
    <w:p w14:paraId="7D9151CE" w14:textId="77777777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 xml:space="preserve">Na podstawie art. 5c ust 5 ustawy z dnia 9 marca 1990 r. o samorządzie gminnym (tj. Dz. U. 2024 poz. 1465.1572.1907.1940)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1"/>
    <w:p w14:paraId="2C2D7F85" w14:textId="442DAD37" w:rsidR="00837546" w:rsidRDefault="00837546" w:rsidP="00340456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B02104">
        <w:rPr>
          <w:rFonts w:ascii="Times New Roman" w:hAnsi="Times New Roman" w:cs="Times New Roman"/>
          <w:sz w:val="24"/>
          <w:szCs w:val="24"/>
        </w:rPr>
        <w:t>przekazuje propozycje zadań, które powinny zostać uwzględnione w programie PASIOS na lata 2026 – 2030, zawarte w załącznikach</w:t>
      </w:r>
      <w:r w:rsidR="00F72FDE">
        <w:rPr>
          <w:rFonts w:ascii="Times New Roman" w:hAnsi="Times New Roman" w:cs="Times New Roman"/>
          <w:sz w:val="24"/>
          <w:szCs w:val="24"/>
        </w:rPr>
        <w:t xml:space="preserve"> do niniejszej uchwały</w:t>
      </w:r>
      <w:r w:rsidR="00B02104">
        <w:rPr>
          <w:rFonts w:ascii="Times New Roman" w:hAnsi="Times New Roman" w:cs="Times New Roman"/>
          <w:sz w:val="24"/>
          <w:szCs w:val="24"/>
        </w:rPr>
        <w:t>:</w:t>
      </w:r>
    </w:p>
    <w:p w14:paraId="73193BCA" w14:textId="7701368D" w:rsidR="00B02104" w:rsidRDefault="00B02104" w:rsidP="00B02104">
      <w:pPr>
        <w:pStyle w:val="Akapitzlist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ds. współpracy z samorządem, instytucjami działającymi na rzecz seniorów oraz miastami partnerskimi</w:t>
      </w:r>
    </w:p>
    <w:p w14:paraId="0496B0E5" w14:textId="13577250" w:rsidR="00B02104" w:rsidRDefault="00B02104" w:rsidP="00B02104">
      <w:pPr>
        <w:pStyle w:val="Akapitzlist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Zespół ds. edukacji , </w:t>
      </w:r>
      <w:r w:rsidR="00F72FDE">
        <w:rPr>
          <w:rFonts w:ascii="Times New Roman" w:hAnsi="Times New Roman" w:cs="Times New Roman"/>
          <w:sz w:val="24"/>
          <w:szCs w:val="24"/>
        </w:rPr>
        <w:t>kultury i dziedzictwa narodowego</w:t>
      </w:r>
    </w:p>
    <w:p w14:paraId="1CC92614" w14:textId="6846E5DB" w:rsidR="00F72FDE" w:rsidRDefault="00F72FDE" w:rsidP="00B02104">
      <w:pPr>
        <w:pStyle w:val="Akapitzlist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ds. profilaktyki i ochrony zdrowia oraz ds. sportu, turystyki i rekreacji</w:t>
      </w:r>
    </w:p>
    <w:p w14:paraId="02ECE05F" w14:textId="35CE8E96" w:rsidR="00F72FDE" w:rsidRDefault="00F72FDE" w:rsidP="00B02104">
      <w:pPr>
        <w:pStyle w:val="Akapitzlist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ds. mieszkalnictwa, infrastruktury i bezpieczeństwa</w:t>
      </w:r>
    </w:p>
    <w:p w14:paraId="5040D713" w14:textId="43FA38DE" w:rsidR="00F72FDE" w:rsidRPr="00B02104" w:rsidRDefault="00F72FDE" w:rsidP="00B02104">
      <w:pPr>
        <w:pStyle w:val="Akapitzlist"/>
        <w:numPr>
          <w:ilvl w:val="0"/>
          <w:numId w:val="4"/>
        </w:num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Zespół ds. ekologii.</w:t>
      </w:r>
    </w:p>
    <w:p w14:paraId="6881EB01" w14:textId="77777777" w:rsidR="00837546" w:rsidRPr="0066342F" w:rsidRDefault="00837546" w:rsidP="00837546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77331E" w:rsidR="00837546" w:rsidRP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79C9A2B1" w14:textId="51662DB6" w:rsidR="00837546" w:rsidRDefault="00F72FDE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lastRenderedPageBreak/>
        <w:t>UZASADNIENIE</w:t>
      </w:r>
    </w:p>
    <w:p w14:paraId="57F47CDA" w14:textId="596699F3" w:rsidR="00F72FDE" w:rsidRDefault="00F72FDE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502CE88D" w14:textId="5AA3D4E4" w:rsidR="00F72FDE" w:rsidRDefault="00F72FDE" w:rsidP="00A65366">
      <w:pPr>
        <w:shd w:val="clear" w:color="auto" w:fill="FEFEFE"/>
        <w:spacing w:before="0" w:after="100" w:afterAutospacing="1"/>
        <w:ind w:left="-567" w:right="-567" w:hanging="426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F72FD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Program </w:t>
      </w:r>
      <w:r w:rsidR="00C97DE6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Aktywności</w:t>
      </w:r>
      <w:r w:rsidR="00A65366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Społecznej i Integracji Osób Starszych na lata 2026-2030 stanowi podstawowy dokument określający zadania gminy w obszarze polityki senioralnej. Rada Krakowskich Seniorów jako reprezentant osób starszych, mieszkańców Krakowa stoi na stanowisku, że </w:t>
      </w:r>
      <w:r w:rsidR="00041A01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 programie powinny być zawarte zadania, które będą miały wpływ na codzienne życie, zarówno seniorów czynnych, aktywnych, jak i tych, którzy oczekują od Miasta wsparcia i pomocy.</w:t>
      </w:r>
    </w:p>
    <w:p w14:paraId="5A2B15C7" w14:textId="41E6C9FD" w:rsidR="00041A01" w:rsidRPr="00D26D3F" w:rsidRDefault="00041A01" w:rsidP="00A65366">
      <w:pPr>
        <w:shd w:val="clear" w:color="auto" w:fill="FEFEFE"/>
        <w:spacing w:before="0" w:after="100" w:afterAutospacing="1"/>
        <w:ind w:left="-567" w:right="-567" w:hanging="426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Przedstawione propozycje zadań są efektem konsultacji ze środowiskiem senioralnym. Biorąc pod uwagę fakt, że nasze miasto zostało wyróżnione</w:t>
      </w:r>
      <w:r w:rsidR="00D26D3F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przez </w:t>
      </w:r>
      <w:r w:rsidRPr="00D26D3F">
        <w:rPr>
          <w:rFonts w:ascii="Times New Roman" w:hAnsi="Times New Roman" w:cs="Times New Roman"/>
          <w:sz w:val="24"/>
          <w:szCs w:val="24"/>
        </w:rPr>
        <w:t>Światow</w:t>
      </w:r>
      <w:r w:rsidR="00D26D3F" w:rsidRPr="00D26D3F">
        <w:rPr>
          <w:rFonts w:ascii="Times New Roman" w:hAnsi="Times New Roman" w:cs="Times New Roman"/>
          <w:sz w:val="24"/>
          <w:szCs w:val="24"/>
        </w:rPr>
        <w:t>ą</w:t>
      </w:r>
      <w:r w:rsidRPr="00D26D3F">
        <w:rPr>
          <w:rFonts w:ascii="Times New Roman" w:hAnsi="Times New Roman" w:cs="Times New Roman"/>
          <w:sz w:val="24"/>
          <w:szCs w:val="24"/>
        </w:rPr>
        <w:t xml:space="preserve"> Organizacj</w:t>
      </w:r>
      <w:r w:rsidR="00D26D3F" w:rsidRPr="00D26D3F">
        <w:rPr>
          <w:rFonts w:ascii="Times New Roman" w:hAnsi="Times New Roman" w:cs="Times New Roman"/>
          <w:sz w:val="24"/>
          <w:szCs w:val="24"/>
        </w:rPr>
        <w:t>ę</w:t>
      </w:r>
      <w:r w:rsidRPr="00D26D3F">
        <w:rPr>
          <w:rFonts w:ascii="Times New Roman" w:hAnsi="Times New Roman" w:cs="Times New Roman"/>
          <w:sz w:val="24"/>
          <w:szCs w:val="24"/>
        </w:rPr>
        <w:t xml:space="preserve"> Zdrowia</w:t>
      </w:r>
      <w:r>
        <w:t xml:space="preserve"> (WHO) </w:t>
      </w:r>
      <w:r w:rsidR="00D26D3F">
        <w:t>jako</w:t>
      </w:r>
      <w:r>
        <w:t xml:space="preserve"> </w:t>
      </w:r>
      <w:r w:rsidRPr="00D26D3F">
        <w:rPr>
          <w:rFonts w:ascii="Times New Roman" w:hAnsi="Times New Roman" w:cs="Times New Roman"/>
          <w:sz w:val="24"/>
          <w:szCs w:val="24"/>
        </w:rPr>
        <w:t>przyjazne dla osób starszych, oficjalnie przyjmując nasze miasto do Globalnego Programu Miast i Społeczności Przyjaznych Starzeniu</w:t>
      </w:r>
      <w:r w:rsidR="00D26D3F">
        <w:rPr>
          <w:rFonts w:ascii="Times New Roman" w:hAnsi="Times New Roman" w:cs="Times New Roman"/>
          <w:sz w:val="24"/>
          <w:szCs w:val="24"/>
        </w:rPr>
        <w:t>, obliguje nas to do uwzględnienia różnych rozwiązań, które będą wzmacniać poczucie bezpieczeństwa krakowskich seniorów i podkreśli dbałość Miasta o t</w:t>
      </w:r>
      <w:r w:rsidR="00FA4049">
        <w:rPr>
          <w:rFonts w:ascii="Times New Roman" w:hAnsi="Times New Roman" w:cs="Times New Roman"/>
          <w:sz w:val="24"/>
          <w:szCs w:val="24"/>
        </w:rPr>
        <w:t>ę</w:t>
      </w:r>
      <w:bookmarkStart w:id="2" w:name="_GoBack"/>
      <w:bookmarkEnd w:id="2"/>
      <w:r w:rsidR="00D26D3F">
        <w:rPr>
          <w:rFonts w:ascii="Times New Roman" w:hAnsi="Times New Roman" w:cs="Times New Roman"/>
          <w:sz w:val="24"/>
          <w:szCs w:val="24"/>
        </w:rPr>
        <w:t xml:space="preserve"> grupę społeczną, która stanowi prawie 25% populacji Krakowa.</w:t>
      </w:r>
    </w:p>
    <w:sectPr w:rsidR="00041A01" w:rsidRPr="00D26D3F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DD222" w14:textId="77777777" w:rsidR="00FB7554" w:rsidRDefault="00FB7554" w:rsidP="00A57D52">
      <w:r>
        <w:separator/>
      </w:r>
    </w:p>
  </w:endnote>
  <w:endnote w:type="continuationSeparator" w:id="0">
    <w:p w14:paraId="6E390606" w14:textId="77777777" w:rsidR="00FB7554" w:rsidRDefault="00FB7554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225C8" w14:textId="77777777" w:rsidR="00FB7554" w:rsidRDefault="00FB7554" w:rsidP="00A57D52">
      <w:r>
        <w:separator/>
      </w:r>
    </w:p>
  </w:footnote>
  <w:footnote w:type="continuationSeparator" w:id="0">
    <w:p w14:paraId="5E5E7FAA" w14:textId="77777777" w:rsidR="00FB7554" w:rsidRDefault="00FB7554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231835A0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F70B4D">
      <w:rPr>
        <w:szCs w:val="20"/>
      </w:rPr>
      <w:t>2</w:t>
    </w:r>
    <w:r w:rsidR="007C574C">
      <w:rPr>
        <w:szCs w:val="20"/>
      </w:rPr>
      <w:t>5</w:t>
    </w:r>
    <w:r w:rsidR="00F23E2F">
      <w:rPr>
        <w:szCs w:val="20"/>
      </w:rPr>
      <w:t>.</w:t>
    </w:r>
    <w:r w:rsidR="00B76235">
      <w:rPr>
        <w:szCs w:val="20"/>
      </w:rPr>
      <w:t>0</w:t>
    </w:r>
    <w:r w:rsidR="007C574C">
      <w:rPr>
        <w:szCs w:val="20"/>
      </w:rPr>
      <w:t>9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40456"/>
    <w:rsid w:val="003440F0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2629"/>
    <w:rsid w:val="00CF15B7"/>
    <w:rsid w:val="00D01B36"/>
    <w:rsid w:val="00D1004F"/>
    <w:rsid w:val="00D10F35"/>
    <w:rsid w:val="00D26D3F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2FDE"/>
    <w:rsid w:val="00F846F4"/>
    <w:rsid w:val="00F931AF"/>
    <w:rsid w:val="00FA4049"/>
    <w:rsid w:val="00FB7554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4D72-E803-4DB3-B380-0FC604C24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4</cp:revision>
  <cp:lastPrinted>2025-08-21T10:27:00Z</cp:lastPrinted>
  <dcterms:created xsi:type="dcterms:W3CDTF">2025-09-17T09:43:00Z</dcterms:created>
  <dcterms:modified xsi:type="dcterms:W3CDTF">2025-09-17T09:43:00Z</dcterms:modified>
</cp:coreProperties>
</file>