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1A3A0" w14:textId="1124C203" w:rsidR="00C6767F" w:rsidRPr="002462FC" w:rsidRDefault="00C6767F" w:rsidP="00C6767F">
      <w:pPr>
        <w:spacing w:after="200"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  <w:r w:rsidRPr="002462FC">
        <w:rPr>
          <w:rFonts w:eastAsia="Calibri"/>
          <w:b/>
          <w:iCs/>
          <w:szCs w:val="24"/>
          <w:lang w:eastAsia="en-US"/>
        </w:rPr>
        <w:t xml:space="preserve">ZAŁĄCZNIK NR </w:t>
      </w:r>
      <w:r w:rsidR="00794702">
        <w:rPr>
          <w:rFonts w:eastAsia="Calibri"/>
          <w:b/>
          <w:iCs/>
          <w:szCs w:val="24"/>
          <w:lang w:eastAsia="en-US"/>
        </w:rPr>
        <w:t>7</w:t>
      </w:r>
      <w:r w:rsidRPr="002462FC">
        <w:rPr>
          <w:rFonts w:eastAsia="Calibri"/>
          <w:b/>
          <w:iCs/>
          <w:szCs w:val="24"/>
          <w:lang w:eastAsia="en-US"/>
        </w:rPr>
        <w:t xml:space="preserve"> DO OGŁOSZENIA KONKURSOWEGO </w:t>
      </w:r>
    </w:p>
    <w:p w14:paraId="284F12E8" w14:textId="77777777" w:rsidR="00C6767F" w:rsidRPr="002462FC" w:rsidRDefault="00C6767F" w:rsidP="00C6767F">
      <w:pPr>
        <w:spacing w:after="200" w:line="276" w:lineRule="auto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14:paraId="7C9529B1" w14:textId="77777777" w:rsidR="00C6767F" w:rsidRPr="002462FC" w:rsidRDefault="00C6767F" w:rsidP="00C6767F">
      <w:pPr>
        <w:spacing w:after="200" w:line="276" w:lineRule="auto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14:paraId="016D5C39" w14:textId="77777777" w:rsidR="00C6767F" w:rsidRDefault="00C6767F" w:rsidP="00C6767F">
      <w:pPr>
        <w:shd w:val="clear" w:color="auto" w:fill="DEEAF6" w:themeFill="accent5" w:themeFillTint="33"/>
        <w:spacing w:after="200" w:line="276" w:lineRule="auto"/>
        <w:contextualSpacing/>
        <w:jc w:val="center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 xml:space="preserve">INFORMACJA O </w:t>
      </w:r>
      <w:r w:rsidRPr="007A6796">
        <w:rPr>
          <w:rFonts w:eastAsia="Calibri"/>
          <w:b/>
          <w:iCs/>
          <w:sz w:val="24"/>
          <w:szCs w:val="24"/>
          <w:lang w:eastAsia="en-US"/>
        </w:rPr>
        <w:t>SPEŁNIENIU</w:t>
      </w:r>
      <w:r w:rsidRPr="00DC15BF">
        <w:rPr>
          <w:rFonts w:eastAsia="Calibri"/>
          <w:b/>
          <w:iCs/>
          <w:sz w:val="24"/>
          <w:szCs w:val="24"/>
          <w:lang w:eastAsia="en-US"/>
        </w:rPr>
        <w:t xml:space="preserve"> MINIMALN</w:t>
      </w:r>
      <w:r>
        <w:rPr>
          <w:rFonts w:eastAsia="Calibri"/>
          <w:b/>
          <w:iCs/>
          <w:sz w:val="24"/>
          <w:szCs w:val="24"/>
          <w:lang w:eastAsia="en-US"/>
        </w:rPr>
        <w:t>YCH WYMAGAŃ SŁUŻĄCYCH</w:t>
      </w:r>
      <w:r w:rsidRPr="00DC15BF">
        <w:rPr>
          <w:rFonts w:eastAsia="Calibri"/>
          <w:b/>
          <w:iCs/>
          <w:sz w:val="24"/>
          <w:szCs w:val="24"/>
          <w:lang w:eastAsia="en-US"/>
        </w:rPr>
        <w:t xml:space="preserve"> ZAPEWNIENIU DOSTĘPNOŚCI OSOBOM ZE SZCZEGÓLNYMI POTRZEBAMI</w:t>
      </w:r>
    </w:p>
    <w:p w14:paraId="5B779FFE" w14:textId="77777777" w:rsidR="00C6767F" w:rsidRPr="00430867" w:rsidRDefault="00C6767F" w:rsidP="00C6767F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741B057" w14:textId="77777777" w:rsidR="00C6767F" w:rsidRPr="00430867" w:rsidRDefault="00C6767F" w:rsidP="00C6767F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4E16A91C" w14:textId="3BEDBE97" w:rsidR="00C6767F" w:rsidRPr="007A6796" w:rsidRDefault="004D009B" w:rsidP="00E80FFD">
      <w:pPr>
        <w:ind w:right="141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sz w:val="24"/>
          <w:szCs w:val="24"/>
        </w:rPr>
        <w:t xml:space="preserve">……………………… (nazwa </w:t>
      </w:r>
      <w:proofErr w:type="gramStart"/>
      <w:r>
        <w:rPr>
          <w:sz w:val="24"/>
          <w:szCs w:val="24"/>
        </w:rPr>
        <w:t xml:space="preserve">organizacji) </w:t>
      </w:r>
      <w:r w:rsidR="00E80FFD" w:rsidRPr="003A3FBF">
        <w:rPr>
          <w:sz w:val="24"/>
          <w:szCs w:val="24"/>
        </w:rPr>
        <w:t xml:space="preserve"> </w:t>
      </w:r>
      <w:r w:rsidR="00C6767F" w:rsidRPr="007A6796">
        <w:rPr>
          <w:rFonts w:eastAsia="Calibri"/>
          <w:iCs/>
          <w:sz w:val="24"/>
          <w:szCs w:val="24"/>
          <w:lang w:eastAsia="en-US"/>
        </w:rPr>
        <w:t>zobowiązuje</w:t>
      </w:r>
      <w:proofErr w:type="gramEnd"/>
      <w:r w:rsidR="00C6767F" w:rsidRPr="007A6796">
        <w:rPr>
          <w:rFonts w:eastAsia="Calibri"/>
          <w:iCs/>
          <w:sz w:val="24"/>
          <w:szCs w:val="24"/>
          <w:lang w:eastAsia="en-US"/>
        </w:rPr>
        <w:t xml:space="preserve"> się w trakcie realizacji zadania publicznego pn. </w:t>
      </w:r>
      <w:r>
        <w:rPr>
          <w:rFonts w:eastAsia="Calibri"/>
          <w:iCs/>
          <w:sz w:val="24"/>
          <w:szCs w:val="24"/>
          <w:lang w:eastAsia="en-US"/>
        </w:rPr>
        <w:t xml:space="preserve">………………….(nazwa zadania) realizowanego w ramach dotacji na zadania w ramach   </w:t>
      </w:r>
      <w:proofErr w:type="spellStart"/>
      <w:r w:rsidR="005468D6" w:rsidRPr="005468D6">
        <w:rPr>
          <w:rFonts w:eastAsiaTheme="minorHAnsi"/>
          <w:b/>
          <w:bCs/>
          <w:sz w:val="24"/>
          <w:szCs w:val="24"/>
          <w:lang w:eastAsia="en-US"/>
        </w:rPr>
        <w:t>Regrantingu</w:t>
      </w:r>
      <w:proofErr w:type="spellEnd"/>
      <w:r w:rsidR="005468D6" w:rsidRPr="005468D6">
        <w:rPr>
          <w:rFonts w:eastAsiaTheme="minorHAnsi"/>
          <w:b/>
          <w:bCs/>
          <w:sz w:val="24"/>
          <w:szCs w:val="24"/>
          <w:lang w:eastAsia="en-US"/>
        </w:rPr>
        <w:t xml:space="preserve"> na zadania w ramach</w:t>
      </w:r>
      <w:r w:rsidR="005468D6">
        <w:rPr>
          <w:rFonts w:eastAsiaTheme="minorHAnsi"/>
          <w:sz w:val="24"/>
          <w:szCs w:val="24"/>
          <w:lang w:eastAsia="en-US"/>
        </w:rPr>
        <w:t xml:space="preserve"> </w:t>
      </w:r>
      <w:r w:rsidR="00E80FFD" w:rsidRPr="00E80FFD">
        <w:rPr>
          <w:rFonts w:eastAsiaTheme="minorHAnsi"/>
          <w:b/>
          <w:sz w:val="24"/>
          <w:szCs w:val="24"/>
          <w:lang w:eastAsia="en-US"/>
        </w:rPr>
        <w:t>XXV</w:t>
      </w:r>
      <w:r w:rsidR="007E4F61">
        <w:rPr>
          <w:rFonts w:eastAsiaTheme="minorHAnsi"/>
          <w:b/>
          <w:sz w:val="24"/>
          <w:szCs w:val="24"/>
          <w:lang w:eastAsia="en-US"/>
        </w:rPr>
        <w:t>I</w:t>
      </w:r>
      <w:r w:rsidR="00E80FFD" w:rsidRPr="00E80FFD">
        <w:rPr>
          <w:rFonts w:eastAsiaTheme="minorHAnsi"/>
          <w:b/>
          <w:sz w:val="24"/>
          <w:szCs w:val="24"/>
          <w:lang w:eastAsia="en-US"/>
        </w:rPr>
        <w:t xml:space="preserve"> Tydzień Osób Niepełnosprawnych „Kocham Kraków z Wzajemnością</w:t>
      </w:r>
      <w:r w:rsidR="00C6767F" w:rsidRPr="007A6796">
        <w:rPr>
          <w:rFonts w:eastAsia="Calibri"/>
          <w:iCs/>
          <w:sz w:val="24"/>
          <w:szCs w:val="24"/>
          <w:lang w:eastAsia="en-US"/>
        </w:rPr>
        <w:t>, do zapewnienia dostępności</w:t>
      </w:r>
      <w:r w:rsidR="00C6767F" w:rsidRPr="007A6796">
        <w:rPr>
          <w:rFonts w:eastAsia="Calibri"/>
          <w:i/>
          <w:iCs/>
          <w:sz w:val="24"/>
          <w:szCs w:val="24"/>
          <w:lang w:eastAsia="en-US"/>
        </w:rPr>
        <w:t xml:space="preserve"> architektonicznej, cyfrowej oraz informacyjno-komunikacyjnej</w:t>
      </w:r>
      <w:r w:rsidR="00C6767F" w:rsidRPr="007A6796">
        <w:rPr>
          <w:rFonts w:eastAsia="Calibri"/>
          <w:b/>
          <w:iCs/>
          <w:sz w:val="24"/>
          <w:szCs w:val="24"/>
          <w:vertAlign w:val="superscript"/>
          <w:lang w:eastAsia="en-US"/>
        </w:rPr>
        <w:t>1</w:t>
      </w:r>
      <w:r w:rsidR="00C6767F" w:rsidRPr="007A6796">
        <w:rPr>
          <w:rFonts w:eastAsia="Calibri"/>
          <w:iCs/>
          <w:sz w:val="24"/>
          <w:szCs w:val="24"/>
          <w:lang w:eastAsia="en-US"/>
        </w:rPr>
        <w:t>, osobom ze szczególnymi potrzebami, zgodnie z art. 6 ustawy z dnia 19 lipca 2019 roku o zapewnianiu dostępności osobom ze szczególnymi potrzebami.</w:t>
      </w:r>
    </w:p>
    <w:p w14:paraId="56627727" w14:textId="63B6A91C" w:rsidR="00E80FFD" w:rsidRPr="00E80FFD" w:rsidRDefault="00C6767F" w:rsidP="00E80FFD">
      <w:pPr>
        <w:jc w:val="both"/>
        <w:rPr>
          <w:rFonts w:eastAsiaTheme="minorHAnsi"/>
          <w:sz w:val="24"/>
          <w:szCs w:val="24"/>
          <w:lang w:eastAsia="en-US"/>
        </w:rPr>
      </w:pPr>
      <w:r w:rsidRPr="007A6796">
        <w:rPr>
          <w:rFonts w:eastAsia="Calibri"/>
          <w:iCs/>
          <w:sz w:val="24"/>
          <w:szCs w:val="24"/>
          <w:lang w:eastAsia="en-US"/>
        </w:rPr>
        <w:t xml:space="preserve">Osoby ze szczególnymi potrzebami będące adresatami zadania publicznego pn.  </w:t>
      </w:r>
      <w:r w:rsidR="004D009B">
        <w:rPr>
          <w:rFonts w:eastAsiaTheme="minorHAnsi"/>
          <w:sz w:val="24"/>
          <w:szCs w:val="24"/>
          <w:lang w:eastAsia="en-US"/>
        </w:rPr>
        <w:t>……………</w:t>
      </w:r>
      <w:proofErr w:type="gramStart"/>
      <w:r w:rsidR="004D009B">
        <w:rPr>
          <w:rFonts w:eastAsiaTheme="minorHAnsi"/>
          <w:sz w:val="24"/>
          <w:szCs w:val="24"/>
          <w:lang w:eastAsia="en-US"/>
        </w:rPr>
        <w:t>…(</w:t>
      </w:r>
      <w:proofErr w:type="gramEnd"/>
      <w:r w:rsidR="004D009B">
        <w:rPr>
          <w:rFonts w:eastAsiaTheme="minorHAnsi"/>
          <w:sz w:val="24"/>
          <w:szCs w:val="24"/>
          <w:lang w:eastAsia="en-US"/>
        </w:rPr>
        <w:t>nazwa zadania)</w:t>
      </w:r>
      <w:r w:rsidR="00E80FFD" w:rsidRPr="00E80FFD">
        <w:rPr>
          <w:rFonts w:eastAsia="Calibri"/>
          <w:iCs/>
          <w:sz w:val="24"/>
          <w:szCs w:val="24"/>
          <w:lang w:eastAsia="en-US"/>
        </w:rPr>
        <w:t xml:space="preserve"> </w:t>
      </w:r>
      <w:r w:rsidR="00E80FFD" w:rsidRPr="007A6796">
        <w:rPr>
          <w:rFonts w:eastAsia="Calibri"/>
          <w:iCs/>
          <w:sz w:val="24"/>
          <w:szCs w:val="24"/>
          <w:lang w:eastAsia="en-US"/>
        </w:rPr>
        <w:t>będą miały</w:t>
      </w:r>
    </w:p>
    <w:p w14:paraId="1A820729" w14:textId="77777777" w:rsidR="00C6767F" w:rsidRPr="00430867" w:rsidRDefault="00E80FFD" w:rsidP="00C6767F">
      <w:pPr>
        <w:spacing w:before="120" w:after="40" w:line="276" w:lineRule="auto"/>
        <w:jc w:val="both"/>
        <w:rPr>
          <w:sz w:val="24"/>
          <w:szCs w:val="24"/>
          <w:lang w:eastAsia="en-US"/>
        </w:rPr>
      </w:pPr>
      <w:r w:rsidRPr="007A6796">
        <w:rPr>
          <w:rFonts w:eastAsia="Calibri"/>
          <w:iCs/>
          <w:sz w:val="24"/>
          <w:szCs w:val="24"/>
          <w:lang w:eastAsia="en-US"/>
        </w:rPr>
        <w:t>Z</w:t>
      </w:r>
      <w:r w:rsidR="00C6767F" w:rsidRPr="007A6796">
        <w:rPr>
          <w:rFonts w:eastAsia="Calibri"/>
          <w:iCs/>
          <w:sz w:val="24"/>
          <w:szCs w:val="24"/>
          <w:lang w:eastAsia="en-US"/>
        </w:rPr>
        <w:t>apewnioną</w:t>
      </w:r>
      <w:r>
        <w:rPr>
          <w:rFonts w:eastAsia="Calibri"/>
          <w:iCs/>
          <w:sz w:val="24"/>
          <w:szCs w:val="24"/>
          <w:lang w:eastAsia="en-US"/>
        </w:rPr>
        <w:t xml:space="preserve"> </w:t>
      </w:r>
      <w:r w:rsidR="00C6767F" w:rsidRPr="007A6796">
        <w:rPr>
          <w:rFonts w:eastAsia="Calibri"/>
          <w:iCs/>
          <w:sz w:val="24"/>
          <w:szCs w:val="24"/>
          <w:lang w:eastAsia="en-US"/>
        </w:rPr>
        <w:t>dostępność, co najmniej na poziomie minimalnych wymagań:</w:t>
      </w:r>
    </w:p>
    <w:p w14:paraId="09596A44" w14:textId="77777777" w:rsidR="00C6767F" w:rsidRPr="00430867" w:rsidRDefault="00C6767F" w:rsidP="00C6767F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architektonicznej:</w:t>
      </w:r>
    </w:p>
    <w:p w14:paraId="464E7949" w14:textId="56C9760D" w:rsidR="00C6767F" w:rsidRPr="001F42DF" w:rsidRDefault="00C6767F" w:rsidP="00C6767F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b/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 xml:space="preserve">zapewnienie wolnych od barier poziomych i pionowych przestrzeni komunikacyjnych budynków, poprzez: </w:t>
      </w:r>
      <w:r w:rsidR="004D009B" w:rsidRPr="004D009B">
        <w:rPr>
          <w:bCs/>
          <w:i/>
          <w:iCs/>
          <w:sz w:val="24"/>
          <w:szCs w:val="24"/>
          <w:lang w:eastAsia="en-US"/>
        </w:rPr>
        <w:t>…….</w:t>
      </w:r>
    </w:p>
    <w:p w14:paraId="4B8FC368" w14:textId="4635FCDE" w:rsidR="00C6767F" w:rsidRPr="001F42DF" w:rsidRDefault="00C6767F" w:rsidP="00C6767F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b/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instalację urządzeń lub zastosowanie środków technicznych i rozwiązań architektonicznych w budynku, które umożliwiają dostęp do wszystkich pomieszczeń, z wyłączeniem pomieszczeń technicznych, poprzez:</w:t>
      </w:r>
      <w:r w:rsidRPr="004D009B">
        <w:rPr>
          <w:bCs/>
          <w:i/>
          <w:iCs/>
          <w:sz w:val="24"/>
          <w:szCs w:val="24"/>
          <w:lang w:eastAsia="en-US"/>
        </w:rPr>
        <w:t xml:space="preserve"> </w:t>
      </w:r>
      <w:r w:rsidR="004D009B" w:rsidRPr="004D009B">
        <w:rPr>
          <w:bCs/>
          <w:i/>
          <w:iCs/>
          <w:sz w:val="24"/>
          <w:szCs w:val="24"/>
          <w:lang w:eastAsia="en-US"/>
        </w:rPr>
        <w:t>…….</w:t>
      </w:r>
    </w:p>
    <w:p w14:paraId="04F175F5" w14:textId="77777777" w:rsidR="004D009B" w:rsidRPr="004D009B" w:rsidRDefault="00C6767F" w:rsidP="00C6767F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b/>
          <w:i/>
          <w:sz w:val="24"/>
          <w:szCs w:val="24"/>
          <w:lang w:eastAsia="en-US"/>
        </w:rPr>
      </w:pPr>
      <w:r w:rsidRPr="004D009B">
        <w:rPr>
          <w:i/>
          <w:iCs/>
          <w:sz w:val="24"/>
          <w:szCs w:val="24"/>
          <w:lang w:eastAsia="en-US"/>
        </w:rPr>
        <w:t>zapewnienie informacji na temat rozkładu pomieszczeń w budynku, co najmniej w sposób wizualny i dotykowy lub głosowy, poprzez</w:t>
      </w:r>
      <w:r w:rsidR="004D009B" w:rsidRPr="004D009B">
        <w:rPr>
          <w:bCs/>
          <w:i/>
          <w:iCs/>
          <w:sz w:val="24"/>
          <w:szCs w:val="24"/>
          <w:lang w:eastAsia="en-US"/>
        </w:rPr>
        <w:t xml:space="preserve"> …….</w:t>
      </w:r>
    </w:p>
    <w:p w14:paraId="1E770E35" w14:textId="2F51F7B8" w:rsidR="00C6767F" w:rsidRPr="004D009B" w:rsidRDefault="00C6767F" w:rsidP="00C6767F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b/>
          <w:i/>
          <w:sz w:val="24"/>
          <w:szCs w:val="24"/>
          <w:lang w:eastAsia="en-US"/>
        </w:rPr>
      </w:pPr>
      <w:r w:rsidRPr="004D009B">
        <w:rPr>
          <w:i/>
          <w:iCs/>
          <w:sz w:val="24"/>
          <w:szCs w:val="24"/>
          <w:lang w:eastAsia="en-US"/>
        </w:rPr>
        <w:t xml:space="preserve">zapewnienie wstępu do budynku osobie korzystającej z psa asystującego, </w:t>
      </w:r>
      <w:r w:rsidRPr="004D009B">
        <w:rPr>
          <w:i/>
          <w:iCs/>
          <w:sz w:val="24"/>
          <w:szCs w:val="24"/>
          <w:lang w:eastAsia="en-US"/>
        </w:rPr>
        <w:br/>
        <w:t xml:space="preserve">o którym mowa w art. 2 pkt 11 ustawy z dnia 27 sierpnia </w:t>
      </w:r>
      <w:proofErr w:type="gramStart"/>
      <w:r w:rsidRPr="004D009B">
        <w:rPr>
          <w:i/>
          <w:iCs/>
          <w:sz w:val="24"/>
          <w:szCs w:val="24"/>
          <w:lang w:eastAsia="en-US"/>
        </w:rPr>
        <w:t>1997r.</w:t>
      </w:r>
      <w:proofErr w:type="gramEnd"/>
      <w:r w:rsidRPr="004D009B">
        <w:rPr>
          <w:i/>
          <w:iCs/>
          <w:sz w:val="24"/>
          <w:szCs w:val="24"/>
          <w:lang w:eastAsia="en-US"/>
        </w:rPr>
        <w:t xml:space="preserve"> o rehabilitacji zawodowej i społecznej oraz zatrudnianiu osób niepełnosprawnych (</w:t>
      </w:r>
      <w:r w:rsidRPr="004D009B">
        <w:rPr>
          <w:i/>
          <w:iCs/>
          <w:color w:val="000000"/>
          <w:sz w:val="24"/>
          <w:szCs w:val="24"/>
          <w:lang w:eastAsia="en-US"/>
        </w:rPr>
        <w:t xml:space="preserve">tj. </w:t>
      </w:r>
      <w:r w:rsidRPr="004D009B">
        <w:rPr>
          <w:i/>
          <w:iCs/>
          <w:sz w:val="24"/>
          <w:szCs w:val="24"/>
          <w:lang w:eastAsia="en-US"/>
        </w:rPr>
        <w:t xml:space="preserve">Dz. U. </w:t>
      </w:r>
      <w:r w:rsidRPr="004D009B">
        <w:rPr>
          <w:i/>
          <w:iCs/>
          <w:sz w:val="24"/>
          <w:szCs w:val="24"/>
          <w:lang w:eastAsia="en-US"/>
        </w:rPr>
        <w:br/>
        <w:t>z</w:t>
      </w:r>
      <w:r w:rsidRPr="004D009B">
        <w:rPr>
          <w:i/>
          <w:iCs/>
          <w:color w:val="000000"/>
          <w:sz w:val="24"/>
          <w:szCs w:val="24"/>
          <w:lang w:eastAsia="en-US"/>
        </w:rPr>
        <w:t xml:space="preserve"> 2024, poz.44), poprzez: </w:t>
      </w:r>
      <w:r w:rsidR="004D009B" w:rsidRPr="004D009B">
        <w:rPr>
          <w:bCs/>
          <w:i/>
          <w:iCs/>
          <w:sz w:val="24"/>
          <w:szCs w:val="24"/>
          <w:lang w:eastAsia="en-US"/>
        </w:rPr>
        <w:t>…….</w:t>
      </w:r>
    </w:p>
    <w:p w14:paraId="3E311B7C" w14:textId="77777777" w:rsidR="004D009B" w:rsidRPr="004D009B" w:rsidRDefault="00C6767F" w:rsidP="00C6767F">
      <w:pPr>
        <w:numPr>
          <w:ilvl w:val="1"/>
          <w:numId w:val="1"/>
        </w:numPr>
        <w:tabs>
          <w:tab w:val="left" w:pos="284"/>
          <w:tab w:val="left" w:pos="426"/>
        </w:tabs>
        <w:spacing w:before="120" w:after="40" w:line="276" w:lineRule="auto"/>
        <w:jc w:val="both"/>
        <w:rPr>
          <w:b/>
          <w:i/>
          <w:sz w:val="24"/>
          <w:szCs w:val="24"/>
          <w:lang w:eastAsia="en-US"/>
        </w:rPr>
      </w:pPr>
      <w:r w:rsidRPr="004D009B">
        <w:rPr>
          <w:i/>
          <w:iCs/>
          <w:sz w:val="24"/>
          <w:szCs w:val="24"/>
          <w:lang w:eastAsia="en-US"/>
        </w:rPr>
        <w:t xml:space="preserve">zapewnienie osobom ze szczególnymi potrzebami możliwości ewakuacji lub ich uratowania w inny sposób, poprzez: </w:t>
      </w:r>
      <w:r w:rsidR="004D009B" w:rsidRPr="004D009B">
        <w:rPr>
          <w:bCs/>
          <w:i/>
          <w:iCs/>
          <w:sz w:val="24"/>
          <w:szCs w:val="24"/>
          <w:lang w:eastAsia="en-US"/>
        </w:rPr>
        <w:t>…….</w:t>
      </w:r>
    </w:p>
    <w:p w14:paraId="461AFABC" w14:textId="480897E1" w:rsidR="00C6767F" w:rsidRPr="004D009B" w:rsidRDefault="00C6767F" w:rsidP="00C6767F">
      <w:pPr>
        <w:numPr>
          <w:ilvl w:val="1"/>
          <w:numId w:val="1"/>
        </w:numPr>
        <w:tabs>
          <w:tab w:val="left" w:pos="284"/>
          <w:tab w:val="left" w:pos="426"/>
        </w:tabs>
        <w:spacing w:before="120" w:after="40" w:line="276" w:lineRule="auto"/>
        <w:jc w:val="both"/>
        <w:rPr>
          <w:b/>
          <w:i/>
          <w:sz w:val="24"/>
          <w:szCs w:val="24"/>
          <w:lang w:eastAsia="en-US"/>
        </w:rPr>
      </w:pPr>
      <w:r w:rsidRPr="004D009B">
        <w:rPr>
          <w:i/>
          <w:iCs/>
          <w:sz w:val="24"/>
          <w:szCs w:val="24"/>
          <w:lang w:eastAsia="en-US"/>
        </w:rPr>
        <w:t xml:space="preserve">w zakresie dostępności cyfrowej - wymagania określone w ustawie z dnia 4 kwietnia </w:t>
      </w:r>
      <w:proofErr w:type="gramStart"/>
      <w:r w:rsidRPr="004D009B">
        <w:rPr>
          <w:i/>
          <w:iCs/>
          <w:sz w:val="24"/>
          <w:szCs w:val="24"/>
          <w:lang w:eastAsia="en-US"/>
        </w:rPr>
        <w:t>2019r.</w:t>
      </w:r>
      <w:proofErr w:type="gramEnd"/>
      <w:r w:rsidRPr="004D009B">
        <w:rPr>
          <w:i/>
          <w:iCs/>
          <w:sz w:val="24"/>
          <w:szCs w:val="24"/>
          <w:lang w:eastAsia="en-US"/>
        </w:rPr>
        <w:t xml:space="preserve"> o dostępności cyfrowej stron internetowych i aplikacji mobilnych podmiotów publicznych (tj.</w:t>
      </w:r>
      <w:r w:rsidRPr="00B0575F">
        <w:t xml:space="preserve"> </w:t>
      </w:r>
      <w:r w:rsidRPr="004D009B">
        <w:rPr>
          <w:i/>
          <w:iCs/>
          <w:sz w:val="24"/>
          <w:szCs w:val="24"/>
          <w:lang w:eastAsia="en-US"/>
        </w:rPr>
        <w:t>Dz. U. z 2023r. poz. 1440), poprzez</w:t>
      </w:r>
      <w:r w:rsidR="004D009B">
        <w:rPr>
          <w:i/>
          <w:iCs/>
          <w:sz w:val="24"/>
          <w:szCs w:val="24"/>
          <w:lang w:eastAsia="en-US"/>
        </w:rPr>
        <w:t>……</w:t>
      </w:r>
    </w:p>
    <w:p w14:paraId="1411CA21" w14:textId="77777777" w:rsidR="00C6767F" w:rsidRPr="00430867" w:rsidRDefault="00C6767F" w:rsidP="00C6767F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informacyjno-komunikacyjnej:</w:t>
      </w:r>
    </w:p>
    <w:p w14:paraId="09840093" w14:textId="128A41C3" w:rsidR="00C6767F" w:rsidRPr="001F42DF" w:rsidRDefault="00C6767F" w:rsidP="00C6767F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b/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obsługę z wykorzystaniem środków wspierających komunikowanie się, o których mowa w art. 3 pkt 5</w:t>
      </w:r>
      <w:r>
        <w:rPr>
          <w:i/>
          <w:iCs/>
          <w:sz w:val="24"/>
          <w:szCs w:val="24"/>
          <w:lang w:eastAsia="en-US"/>
        </w:rPr>
        <w:t xml:space="preserve"> ustawy z dnia 19 sierpnia </w:t>
      </w:r>
      <w:proofErr w:type="gramStart"/>
      <w:r>
        <w:rPr>
          <w:i/>
          <w:iCs/>
          <w:sz w:val="24"/>
          <w:szCs w:val="24"/>
          <w:lang w:eastAsia="en-US"/>
        </w:rPr>
        <w:t>2011</w:t>
      </w:r>
      <w:r w:rsidRPr="00430867">
        <w:rPr>
          <w:i/>
          <w:iCs/>
          <w:sz w:val="24"/>
          <w:szCs w:val="24"/>
          <w:lang w:eastAsia="en-US"/>
        </w:rPr>
        <w:t>r.</w:t>
      </w:r>
      <w:proofErr w:type="gramEnd"/>
      <w:r w:rsidRPr="00430867">
        <w:rPr>
          <w:i/>
          <w:iCs/>
          <w:sz w:val="24"/>
          <w:szCs w:val="24"/>
          <w:lang w:eastAsia="en-US"/>
        </w:rPr>
        <w:t xml:space="preserve"> o języku migowym i innych środkach k</w:t>
      </w:r>
      <w:r>
        <w:rPr>
          <w:i/>
          <w:iCs/>
          <w:sz w:val="24"/>
          <w:szCs w:val="24"/>
          <w:lang w:eastAsia="en-US"/>
        </w:rPr>
        <w:t>omunikowania się (</w:t>
      </w:r>
      <w:proofErr w:type="spellStart"/>
      <w:r>
        <w:rPr>
          <w:i/>
          <w:iCs/>
          <w:sz w:val="24"/>
          <w:szCs w:val="24"/>
          <w:lang w:eastAsia="en-US"/>
        </w:rPr>
        <w:t>t.j</w:t>
      </w:r>
      <w:proofErr w:type="spellEnd"/>
      <w:r>
        <w:rPr>
          <w:i/>
          <w:iCs/>
          <w:sz w:val="24"/>
          <w:szCs w:val="24"/>
          <w:lang w:eastAsia="en-US"/>
        </w:rPr>
        <w:t>. Dz. U. z 2023</w:t>
      </w:r>
      <w:r w:rsidRPr="00430867">
        <w:rPr>
          <w:i/>
          <w:iCs/>
          <w:sz w:val="24"/>
          <w:szCs w:val="24"/>
          <w:lang w:eastAsia="en-US"/>
        </w:rPr>
        <w:t xml:space="preserve">r. poz. </w:t>
      </w:r>
      <w:r>
        <w:rPr>
          <w:i/>
          <w:iCs/>
          <w:sz w:val="24"/>
          <w:szCs w:val="24"/>
          <w:lang w:eastAsia="en-US"/>
        </w:rPr>
        <w:t>20</w:t>
      </w:r>
      <w:r w:rsidRPr="00430867">
        <w:rPr>
          <w:i/>
          <w:iCs/>
          <w:sz w:val="24"/>
          <w:szCs w:val="24"/>
          <w:lang w:eastAsia="en-US"/>
        </w:rPr>
        <w:t xml:space="preserve">), lub przez wykorzystanie zdalnego dostępu online do usługi tłumacza przez strony internetowe i aplikacje, poprzez: </w:t>
      </w:r>
      <w:r w:rsidR="004D009B">
        <w:rPr>
          <w:b/>
          <w:i/>
          <w:iCs/>
          <w:sz w:val="24"/>
          <w:szCs w:val="24"/>
          <w:lang w:eastAsia="en-US"/>
        </w:rPr>
        <w:t>……</w:t>
      </w:r>
    </w:p>
    <w:p w14:paraId="2816BDCD" w14:textId="6992837C" w:rsidR="00C6767F" w:rsidRPr="004D009B" w:rsidRDefault="00C6767F" w:rsidP="00C6767F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lastRenderedPageBreak/>
        <w:t xml:space="preserve">instalację urządzeń lub innych środków technicznych do obsługi osób słabosłyszących, w szczególności pętli indukcyjnych, systemów FM lub urządzeń opartych o inne technologie, których celem jest wspomaganie słyszenia, poprzez: </w:t>
      </w:r>
      <w:r w:rsidR="00D35E68" w:rsidRPr="001F42DF">
        <w:rPr>
          <w:b/>
          <w:i/>
          <w:iCs/>
          <w:sz w:val="24"/>
          <w:szCs w:val="24"/>
          <w:lang w:eastAsia="en-US"/>
        </w:rPr>
        <w:t xml:space="preserve">z </w:t>
      </w:r>
      <w:r w:rsidR="004D009B">
        <w:rPr>
          <w:b/>
          <w:i/>
          <w:iCs/>
          <w:sz w:val="24"/>
          <w:szCs w:val="24"/>
          <w:lang w:eastAsia="en-US"/>
        </w:rPr>
        <w:t>……</w:t>
      </w:r>
    </w:p>
    <w:p w14:paraId="0B7C365F" w14:textId="42DD9506" w:rsidR="00C6767F" w:rsidRPr="001F42DF" w:rsidRDefault="00C6767F" w:rsidP="00C6767F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b/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 poprzez</w:t>
      </w:r>
      <w:r w:rsidR="004D009B">
        <w:rPr>
          <w:i/>
          <w:iCs/>
          <w:sz w:val="24"/>
          <w:szCs w:val="24"/>
          <w:lang w:eastAsia="en-US"/>
        </w:rPr>
        <w:t>……</w:t>
      </w:r>
    </w:p>
    <w:p w14:paraId="592664CE" w14:textId="6D3039D7" w:rsidR="00C6767F" w:rsidRPr="003E0CDE" w:rsidRDefault="00C6767F" w:rsidP="00C6767F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3E0CDE">
        <w:rPr>
          <w:i/>
          <w:iCs/>
          <w:sz w:val="24"/>
          <w:szCs w:val="24"/>
          <w:lang w:eastAsia="en-US"/>
        </w:rPr>
        <w:t xml:space="preserve">zapewnienie, na wniosek osoby ze szczególnymi potrzebami, komunikacji </w:t>
      </w:r>
      <w:r w:rsidRPr="003E0CDE">
        <w:rPr>
          <w:i/>
          <w:iCs/>
          <w:sz w:val="24"/>
          <w:szCs w:val="24"/>
          <w:lang w:eastAsia="en-US"/>
        </w:rPr>
        <w:br/>
        <w:t xml:space="preserve">z podmiotem publicznym w formie określonej w tym wniosku, poprzez: </w:t>
      </w:r>
      <w:r w:rsidR="004D009B">
        <w:rPr>
          <w:b/>
          <w:i/>
          <w:iCs/>
          <w:sz w:val="24"/>
          <w:szCs w:val="24"/>
          <w:lang w:eastAsia="en-US"/>
        </w:rPr>
        <w:t>…</w:t>
      </w:r>
      <w:proofErr w:type="gramStart"/>
      <w:r w:rsidR="004D009B">
        <w:rPr>
          <w:b/>
          <w:i/>
          <w:iCs/>
          <w:sz w:val="24"/>
          <w:szCs w:val="24"/>
          <w:lang w:eastAsia="en-US"/>
        </w:rPr>
        <w:t>…</w:t>
      </w:r>
      <w:r w:rsidRPr="003E0CDE">
        <w:rPr>
          <w:i/>
          <w:iCs/>
          <w:sz w:val="24"/>
          <w:szCs w:val="24"/>
          <w:lang w:eastAsia="en-US"/>
        </w:rPr>
        <w:t xml:space="preserve"> .</w:t>
      </w:r>
      <w:proofErr w:type="gramEnd"/>
    </w:p>
    <w:p w14:paraId="30F61DFC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i/>
          <w:sz w:val="24"/>
          <w:szCs w:val="24"/>
          <w:lang w:eastAsia="en-US"/>
        </w:rPr>
      </w:pPr>
    </w:p>
    <w:p w14:paraId="6CE91CA5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i/>
          <w:sz w:val="24"/>
          <w:szCs w:val="24"/>
          <w:lang w:eastAsia="en-US"/>
        </w:rPr>
      </w:pPr>
    </w:p>
    <w:p w14:paraId="45FCC673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sz w:val="24"/>
          <w:szCs w:val="24"/>
          <w:u w:val="single"/>
          <w:lang w:eastAsia="en-US"/>
        </w:rPr>
      </w:pPr>
    </w:p>
    <w:p w14:paraId="0D5601D2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sz w:val="24"/>
          <w:szCs w:val="24"/>
          <w:u w:val="single"/>
          <w:lang w:eastAsia="en-US"/>
        </w:rPr>
      </w:pPr>
    </w:p>
    <w:p w14:paraId="3790992D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sz w:val="24"/>
          <w:szCs w:val="24"/>
          <w:u w:val="single"/>
          <w:lang w:eastAsia="en-US"/>
        </w:rPr>
      </w:pPr>
    </w:p>
    <w:p w14:paraId="41511C8E" w14:textId="77777777" w:rsidR="00C6767F" w:rsidRDefault="00C6767F" w:rsidP="00C6767F">
      <w:pPr>
        <w:tabs>
          <w:tab w:val="left" w:pos="284"/>
          <w:tab w:val="left" w:pos="426"/>
        </w:tabs>
        <w:spacing w:before="120" w:after="40" w:line="276" w:lineRule="auto"/>
        <w:jc w:val="both"/>
        <w:rPr>
          <w:sz w:val="24"/>
          <w:szCs w:val="24"/>
          <w:u w:val="single"/>
          <w:lang w:eastAsia="en-US"/>
        </w:rPr>
      </w:pPr>
    </w:p>
    <w:p w14:paraId="5FC138D1" w14:textId="77777777" w:rsidR="008F3694" w:rsidRDefault="008F3694" w:rsidP="00896D9E">
      <w:pPr>
        <w:jc w:val="center"/>
        <w:rPr>
          <w:b/>
        </w:rPr>
      </w:pPr>
    </w:p>
    <w:p w14:paraId="12ADA3D6" w14:textId="77777777" w:rsidR="008F3694" w:rsidRPr="008F3694" w:rsidRDefault="008F3694" w:rsidP="008F3694"/>
    <w:p w14:paraId="2A731086" w14:textId="77777777" w:rsidR="008F3694" w:rsidRPr="008F3694" w:rsidRDefault="008F3694" w:rsidP="008F3694"/>
    <w:p w14:paraId="1B4DBEF9" w14:textId="77777777" w:rsidR="008F3694" w:rsidRPr="008F3694" w:rsidRDefault="008F3694" w:rsidP="008F3694"/>
    <w:p w14:paraId="10A40537" w14:textId="77777777" w:rsidR="008F3694" w:rsidRPr="008F3694" w:rsidRDefault="008F3694" w:rsidP="008F3694"/>
    <w:p w14:paraId="7F68CFA4" w14:textId="77777777" w:rsidR="008F3694" w:rsidRPr="008F3694" w:rsidRDefault="008F3694" w:rsidP="008F3694"/>
    <w:p w14:paraId="72F2BD69" w14:textId="77777777" w:rsidR="008F3694" w:rsidRPr="008F3694" w:rsidRDefault="008F3694" w:rsidP="008F3694"/>
    <w:p w14:paraId="655968A4" w14:textId="77777777" w:rsidR="008F3694" w:rsidRPr="008F3694" w:rsidRDefault="008F3694" w:rsidP="008F3694"/>
    <w:p w14:paraId="32105364" w14:textId="77777777" w:rsidR="008F3694" w:rsidRPr="008F3694" w:rsidRDefault="008F3694" w:rsidP="008F3694"/>
    <w:p w14:paraId="375BE7D0" w14:textId="77777777" w:rsidR="008F3694" w:rsidRPr="008F3694" w:rsidRDefault="008F3694" w:rsidP="008F3694"/>
    <w:p w14:paraId="5BD8F126" w14:textId="77777777" w:rsidR="008F3694" w:rsidRPr="008F3694" w:rsidRDefault="008F3694" w:rsidP="008F3694"/>
    <w:p w14:paraId="2CA82FCC" w14:textId="77777777" w:rsidR="008F3694" w:rsidRDefault="008F3694" w:rsidP="008F3694"/>
    <w:p w14:paraId="4B3E7BA7" w14:textId="77777777" w:rsidR="008F3694" w:rsidRPr="0097128A" w:rsidRDefault="008F3694" w:rsidP="008F3694">
      <w:pPr>
        <w:tabs>
          <w:tab w:val="left" w:pos="284"/>
          <w:tab w:val="left" w:pos="426"/>
        </w:tabs>
        <w:spacing w:before="120" w:after="40" w:line="276" w:lineRule="auto"/>
        <w:jc w:val="both"/>
        <w:rPr>
          <w:u w:val="single"/>
          <w:lang w:eastAsia="en-US"/>
        </w:rPr>
      </w:pPr>
      <w:r w:rsidRPr="0097128A">
        <w:rPr>
          <w:u w:val="single"/>
          <w:lang w:eastAsia="en-US"/>
        </w:rPr>
        <w:t>Przypis:</w:t>
      </w:r>
    </w:p>
    <w:p w14:paraId="371A87A4" w14:textId="77777777" w:rsidR="008F3694" w:rsidRPr="0097128A" w:rsidRDefault="008F3694" w:rsidP="008F3694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7128A">
        <w:rPr>
          <w:rFonts w:eastAsia="Calibri"/>
          <w:vertAlign w:val="superscript"/>
          <w:lang w:eastAsia="en-US"/>
        </w:rPr>
        <w:t xml:space="preserve">1 </w:t>
      </w:r>
      <w:r>
        <w:rPr>
          <w:rFonts w:eastAsia="Calibri"/>
          <w:lang w:eastAsia="en-US"/>
        </w:rPr>
        <w:t>W</w:t>
      </w:r>
      <w:r w:rsidRPr="0097128A">
        <w:rPr>
          <w:rFonts w:eastAsia="Calibri"/>
          <w:lang w:eastAsia="en-US"/>
        </w:rPr>
        <w:t>ybrać właściwe, zgodnie ze specyfiką zadania publicznego</w:t>
      </w:r>
    </w:p>
    <w:p w14:paraId="0FD26D7B" w14:textId="77777777" w:rsidR="00896D9E" w:rsidRPr="008F3694" w:rsidRDefault="00896D9E" w:rsidP="008F3694"/>
    <w:sectPr w:rsidR="00896D9E" w:rsidRPr="008F3694" w:rsidSect="0001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135636368">
    <w:abstractNumId w:val="1"/>
  </w:num>
  <w:num w:numId="2" w16cid:durableId="1910460447">
    <w:abstractNumId w:val="0"/>
  </w:num>
  <w:num w:numId="3" w16cid:durableId="1957371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9E"/>
    <w:rsid w:val="0001421A"/>
    <w:rsid w:val="001F42DF"/>
    <w:rsid w:val="00274866"/>
    <w:rsid w:val="002C25B2"/>
    <w:rsid w:val="003C3A45"/>
    <w:rsid w:val="003E0CDE"/>
    <w:rsid w:val="00420DB4"/>
    <w:rsid w:val="00457688"/>
    <w:rsid w:val="004D009B"/>
    <w:rsid w:val="005468D6"/>
    <w:rsid w:val="00794702"/>
    <w:rsid w:val="007E4F61"/>
    <w:rsid w:val="00896D9E"/>
    <w:rsid w:val="008F3694"/>
    <w:rsid w:val="00A05789"/>
    <w:rsid w:val="00AA37A1"/>
    <w:rsid w:val="00C6767F"/>
    <w:rsid w:val="00CC5541"/>
    <w:rsid w:val="00D35E68"/>
    <w:rsid w:val="00E16860"/>
    <w:rsid w:val="00E8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7015"/>
  <w15:chartTrackingRefBased/>
  <w15:docId w15:val="{126D26B7-9E3A-4AF9-937D-B99340CC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Piotr Niesyczyński</cp:lastModifiedBy>
  <cp:revision>10</cp:revision>
  <cp:lastPrinted>2024-05-06T08:13:00Z</cp:lastPrinted>
  <dcterms:created xsi:type="dcterms:W3CDTF">2024-04-08T08:07:00Z</dcterms:created>
  <dcterms:modified xsi:type="dcterms:W3CDTF">2025-04-28T12:09:00Z</dcterms:modified>
</cp:coreProperties>
</file>