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C74FD7">
        <w:rPr>
          <w:rFonts w:ascii="Lato" w:eastAsia="Calibri" w:hAnsi="Lato" w:cs="Times New Roman"/>
          <w:b/>
          <w:sz w:val="24"/>
          <w:szCs w:val="24"/>
        </w:rPr>
        <w:t xml:space="preserve">Uchwała nr </w:t>
      </w:r>
      <w:r w:rsidR="0037537A">
        <w:rPr>
          <w:rFonts w:ascii="Lato" w:eastAsia="Calibri" w:hAnsi="Lato" w:cs="Times New Roman"/>
          <w:b/>
          <w:sz w:val="24"/>
          <w:szCs w:val="24"/>
        </w:rPr>
        <w:t>3</w:t>
      </w:r>
      <w:r w:rsidRPr="00C74FD7">
        <w:rPr>
          <w:rFonts w:ascii="Lato" w:eastAsia="Calibri" w:hAnsi="Lato" w:cs="Times New Roman"/>
          <w:b/>
          <w:sz w:val="24"/>
          <w:szCs w:val="24"/>
        </w:rPr>
        <w:t>/20</w:t>
      </w:r>
      <w:r w:rsidR="00610883" w:rsidRPr="00823DC8">
        <w:rPr>
          <w:rFonts w:ascii="Lato" w:eastAsia="Calibri" w:hAnsi="Lato" w:cs="Times New Roman"/>
          <w:b/>
          <w:sz w:val="24"/>
          <w:szCs w:val="24"/>
        </w:rPr>
        <w:t>22</w:t>
      </w:r>
      <w:r w:rsidRPr="00C74FD7">
        <w:rPr>
          <w:rFonts w:ascii="Lato" w:eastAsia="Calibri" w:hAnsi="Lato" w:cs="Times New Roman"/>
          <w:b/>
          <w:sz w:val="24"/>
          <w:szCs w:val="24"/>
        </w:rPr>
        <w:t>/V KRDPP/</w:t>
      </w:r>
      <w:r w:rsidR="0092465D">
        <w:rPr>
          <w:rFonts w:ascii="Lato" w:eastAsia="Calibri" w:hAnsi="Lato" w:cs="Times New Roman"/>
          <w:b/>
          <w:sz w:val="24"/>
          <w:szCs w:val="24"/>
        </w:rPr>
        <w:t>3</w:t>
      </w: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C74FD7">
        <w:rPr>
          <w:rFonts w:ascii="Lato" w:eastAsia="Calibri" w:hAnsi="Lato" w:cs="Times New Roman"/>
          <w:b/>
          <w:sz w:val="24"/>
          <w:szCs w:val="24"/>
        </w:rPr>
        <w:t>Krakowskiej Rady Działalności Pożytku Publicznego</w:t>
      </w: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C74FD7">
        <w:rPr>
          <w:rFonts w:ascii="Lato" w:eastAsia="Calibri" w:hAnsi="Lato" w:cs="Times New Roman"/>
          <w:b/>
          <w:sz w:val="24"/>
          <w:szCs w:val="24"/>
        </w:rPr>
        <w:t>z dnia 1</w:t>
      </w:r>
      <w:r w:rsidR="00610883" w:rsidRPr="00823DC8">
        <w:rPr>
          <w:rFonts w:ascii="Lato" w:eastAsia="Calibri" w:hAnsi="Lato" w:cs="Times New Roman"/>
          <w:b/>
          <w:sz w:val="24"/>
          <w:szCs w:val="24"/>
        </w:rPr>
        <w:t>9</w:t>
      </w:r>
      <w:r w:rsidRPr="00C74FD7">
        <w:rPr>
          <w:rFonts w:ascii="Lato" w:eastAsia="Calibri" w:hAnsi="Lato" w:cs="Times New Roman"/>
          <w:b/>
          <w:sz w:val="24"/>
          <w:szCs w:val="24"/>
        </w:rPr>
        <w:t xml:space="preserve"> września 20</w:t>
      </w:r>
      <w:r w:rsidR="00610883" w:rsidRPr="00823DC8">
        <w:rPr>
          <w:rFonts w:ascii="Lato" w:eastAsia="Calibri" w:hAnsi="Lato" w:cs="Times New Roman"/>
          <w:b/>
          <w:sz w:val="24"/>
          <w:szCs w:val="24"/>
        </w:rPr>
        <w:t>22</w:t>
      </w:r>
      <w:r w:rsidRPr="00C74FD7">
        <w:rPr>
          <w:rFonts w:ascii="Lato" w:eastAsia="Calibri" w:hAnsi="Lato" w:cs="Times New Roman"/>
          <w:b/>
          <w:sz w:val="24"/>
          <w:szCs w:val="24"/>
        </w:rPr>
        <w:t xml:space="preserve"> r.</w:t>
      </w:r>
    </w:p>
    <w:p w:rsidR="00C74FD7" w:rsidRPr="00C74FD7" w:rsidRDefault="003D4B18" w:rsidP="00C74FD7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3D4B18">
        <w:rPr>
          <w:rFonts w:ascii="Lato" w:eastAsia="Calibri" w:hAnsi="Lato" w:cs="Times New Roman"/>
          <w:b/>
          <w:sz w:val="24"/>
          <w:szCs w:val="24"/>
        </w:rPr>
        <w:t xml:space="preserve">w sprawie </w:t>
      </w:r>
      <w:r w:rsidR="00E5257F">
        <w:rPr>
          <w:rFonts w:ascii="Lato" w:eastAsia="Calibri" w:hAnsi="Lato" w:cs="Times New Roman"/>
          <w:b/>
          <w:sz w:val="24"/>
          <w:szCs w:val="24"/>
        </w:rPr>
        <w:t>przyjęcia do stosowania Regulaminu pracy</w:t>
      </w:r>
      <w:r w:rsidRPr="003D4B18">
        <w:rPr>
          <w:rFonts w:ascii="Lato" w:eastAsia="Calibri" w:hAnsi="Lato" w:cs="Times New Roman"/>
          <w:b/>
          <w:sz w:val="24"/>
          <w:szCs w:val="24"/>
        </w:rPr>
        <w:t xml:space="preserve">  </w:t>
      </w:r>
      <w:r w:rsidR="007F3699">
        <w:rPr>
          <w:rFonts w:ascii="Lato" w:eastAsia="Calibri" w:hAnsi="Lato" w:cs="Times New Roman"/>
          <w:b/>
          <w:sz w:val="24"/>
          <w:szCs w:val="24"/>
        </w:rPr>
        <w:t xml:space="preserve">Rady </w:t>
      </w: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</w:rPr>
      </w:pP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</w:rPr>
      </w:pP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</w:rPr>
      </w:pP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</w:rPr>
      </w:pPr>
    </w:p>
    <w:p w:rsidR="00C74FD7" w:rsidRPr="00C74FD7" w:rsidRDefault="00C74FD7" w:rsidP="00C74FD7">
      <w:pPr>
        <w:spacing w:after="0" w:line="240" w:lineRule="auto"/>
        <w:jc w:val="center"/>
        <w:rPr>
          <w:rFonts w:ascii="Lato" w:eastAsia="Calibri" w:hAnsi="Lato" w:cs="Times New Roman"/>
          <w:b/>
        </w:rPr>
      </w:pPr>
    </w:p>
    <w:p w:rsidR="00E5257F" w:rsidRPr="00E5257F" w:rsidRDefault="00C74FD7" w:rsidP="00E5257F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C74FD7">
        <w:rPr>
          <w:rFonts w:ascii="Lato" w:eastAsia="Calibri" w:hAnsi="Lato" w:cs="Times New Roman"/>
          <w:b/>
          <w:sz w:val="24"/>
          <w:szCs w:val="24"/>
        </w:rPr>
        <w:t xml:space="preserve">Krakowska Rada Działalności Pożytku Publicznego </w:t>
      </w:r>
      <w:r w:rsidR="00E5257F" w:rsidRPr="00E5257F">
        <w:rPr>
          <w:rFonts w:ascii="Lato" w:eastAsia="Calibri" w:hAnsi="Lato" w:cs="Times New Roman"/>
          <w:b/>
          <w:sz w:val="24"/>
          <w:szCs w:val="24"/>
        </w:rPr>
        <w:t>przyjmuje Regulamin pracy Rady</w:t>
      </w:r>
    </w:p>
    <w:p w:rsidR="00C74FD7" w:rsidRPr="00C74FD7" w:rsidRDefault="00E5257F" w:rsidP="00E5257F">
      <w:pPr>
        <w:spacing w:after="0" w:line="240" w:lineRule="auto"/>
        <w:rPr>
          <w:rFonts w:ascii="Lato" w:eastAsia="Calibri" w:hAnsi="Lato" w:cs="Times New Roman"/>
          <w:b/>
        </w:rPr>
      </w:pPr>
      <w:r w:rsidRPr="00E5257F">
        <w:rPr>
          <w:rFonts w:ascii="Lato" w:eastAsia="Calibri" w:hAnsi="Lato" w:cs="Times New Roman"/>
          <w:b/>
          <w:sz w:val="24"/>
          <w:szCs w:val="24"/>
        </w:rPr>
        <w:t>o treści zgodnej z załącznikiem do niniejszej uchwały.</w:t>
      </w:r>
    </w:p>
    <w:p w:rsidR="00C74FD7" w:rsidRPr="00823DC8" w:rsidRDefault="00C74FD7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857649" w:rsidRPr="00C74FD7" w:rsidRDefault="00857649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C74FD7" w:rsidRDefault="00C74FD7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0934E1" w:rsidRPr="00C74FD7" w:rsidRDefault="000934E1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  <w:bookmarkStart w:id="0" w:name="_GoBack"/>
      <w:bookmarkEnd w:id="0"/>
    </w:p>
    <w:p w:rsidR="00C74FD7" w:rsidRPr="00C74FD7" w:rsidRDefault="00610883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823DC8">
        <w:rPr>
          <w:rFonts w:ascii="Lato" w:eastAsia="Calibri" w:hAnsi="Lato" w:cs="Times New Roman"/>
          <w:b/>
          <w:sz w:val="24"/>
          <w:szCs w:val="24"/>
        </w:rPr>
        <w:t>Katarzyna Pytko - Kiełkowska</w:t>
      </w:r>
      <w:r w:rsidR="00C74FD7" w:rsidRPr="00C74FD7">
        <w:rPr>
          <w:rFonts w:ascii="Lato" w:eastAsia="Calibri" w:hAnsi="Lato" w:cs="Times New Roman"/>
          <w:b/>
          <w:sz w:val="24"/>
          <w:szCs w:val="24"/>
        </w:rPr>
        <w:tab/>
      </w:r>
      <w:r w:rsidR="00C74FD7" w:rsidRPr="00C74FD7">
        <w:rPr>
          <w:rFonts w:ascii="Lato" w:eastAsia="Calibri" w:hAnsi="Lato" w:cs="Times New Roman"/>
          <w:b/>
          <w:sz w:val="24"/>
          <w:szCs w:val="24"/>
        </w:rPr>
        <w:tab/>
      </w:r>
      <w:r w:rsidR="00C74FD7" w:rsidRPr="00C74FD7">
        <w:rPr>
          <w:rFonts w:ascii="Lato" w:eastAsia="Calibri" w:hAnsi="Lato" w:cs="Times New Roman"/>
          <w:b/>
          <w:sz w:val="24"/>
          <w:szCs w:val="24"/>
        </w:rPr>
        <w:tab/>
      </w:r>
      <w:r w:rsidR="00C74FD7" w:rsidRPr="00C74FD7">
        <w:rPr>
          <w:rFonts w:ascii="Lato" w:eastAsia="Calibri" w:hAnsi="Lato" w:cs="Times New Roman"/>
          <w:b/>
          <w:sz w:val="24"/>
          <w:szCs w:val="24"/>
        </w:rPr>
        <w:tab/>
        <w:t>Witold Kramarz</w:t>
      </w:r>
    </w:p>
    <w:p w:rsidR="00C74FD7" w:rsidRPr="00C74FD7" w:rsidRDefault="00C74FD7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857649" w:rsidRPr="00823DC8" w:rsidRDefault="00857649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857649" w:rsidRPr="00823DC8" w:rsidRDefault="00857649" w:rsidP="00C74FD7">
      <w:pPr>
        <w:spacing w:after="0" w:line="240" w:lineRule="auto"/>
        <w:rPr>
          <w:rFonts w:ascii="Lato" w:eastAsia="Calibri" w:hAnsi="Lato" w:cs="Times New Roman"/>
          <w:b/>
          <w:sz w:val="24"/>
          <w:szCs w:val="24"/>
        </w:rPr>
      </w:pPr>
    </w:p>
    <w:p w:rsidR="00C74FD7" w:rsidRPr="00C74FD7" w:rsidRDefault="00C74FD7" w:rsidP="00C74FD7">
      <w:pPr>
        <w:spacing w:after="0" w:line="240" w:lineRule="auto"/>
        <w:rPr>
          <w:rFonts w:ascii="Lato" w:eastAsia="Calibri" w:hAnsi="Lato" w:cs="Times New Roman"/>
          <w:sz w:val="24"/>
          <w:szCs w:val="24"/>
        </w:rPr>
      </w:pPr>
      <w:r w:rsidRPr="00C74FD7">
        <w:rPr>
          <w:rFonts w:ascii="Lato" w:eastAsia="Calibri" w:hAnsi="Lato" w:cs="Times New Roman"/>
          <w:sz w:val="24"/>
          <w:szCs w:val="24"/>
        </w:rPr>
        <w:t>Współprzewodnicząc</w:t>
      </w:r>
      <w:r w:rsidR="00823DC8">
        <w:rPr>
          <w:rFonts w:ascii="Lato" w:eastAsia="Calibri" w:hAnsi="Lato" w:cs="Times New Roman"/>
          <w:sz w:val="24"/>
          <w:szCs w:val="24"/>
        </w:rPr>
        <w:t>a</w:t>
      </w:r>
      <w:r w:rsidRPr="00C74FD7">
        <w:rPr>
          <w:rFonts w:ascii="Lato" w:eastAsia="Calibri" w:hAnsi="Lato" w:cs="Times New Roman"/>
          <w:sz w:val="24"/>
          <w:szCs w:val="24"/>
        </w:rPr>
        <w:t xml:space="preserve"> KRDPP</w:t>
      </w:r>
      <w:r w:rsidR="00857649" w:rsidRPr="00823DC8">
        <w:rPr>
          <w:rFonts w:ascii="Lato" w:eastAsia="Calibri" w:hAnsi="Lato" w:cs="Times New Roman"/>
          <w:sz w:val="24"/>
          <w:szCs w:val="24"/>
        </w:rPr>
        <w:tab/>
      </w:r>
      <w:r w:rsidR="00857649" w:rsidRPr="00823DC8">
        <w:rPr>
          <w:rFonts w:ascii="Lato" w:eastAsia="Calibri" w:hAnsi="Lato" w:cs="Times New Roman"/>
          <w:sz w:val="24"/>
          <w:szCs w:val="24"/>
        </w:rPr>
        <w:tab/>
      </w:r>
      <w:r w:rsidR="00857649" w:rsidRPr="00823DC8">
        <w:rPr>
          <w:rFonts w:ascii="Lato" w:eastAsia="Calibri" w:hAnsi="Lato" w:cs="Times New Roman"/>
          <w:sz w:val="24"/>
          <w:szCs w:val="24"/>
        </w:rPr>
        <w:tab/>
      </w:r>
      <w:r w:rsidR="00857649" w:rsidRPr="00823DC8">
        <w:rPr>
          <w:rFonts w:ascii="Lato" w:eastAsia="Calibri" w:hAnsi="Lato" w:cs="Times New Roman"/>
          <w:sz w:val="24"/>
          <w:szCs w:val="24"/>
        </w:rPr>
        <w:tab/>
      </w:r>
      <w:r w:rsidRPr="00C74FD7">
        <w:rPr>
          <w:rFonts w:ascii="Lato" w:eastAsia="Calibri" w:hAnsi="Lato" w:cs="Times New Roman"/>
          <w:sz w:val="24"/>
          <w:szCs w:val="24"/>
        </w:rPr>
        <w:t>Współprzewodniczący KRDPP</w:t>
      </w:r>
    </w:p>
    <w:p w:rsidR="00C74FD7" w:rsidRPr="00C74FD7" w:rsidRDefault="00C74FD7" w:rsidP="00C74FD7">
      <w:pPr>
        <w:spacing w:after="0" w:line="240" w:lineRule="auto"/>
        <w:rPr>
          <w:rFonts w:ascii="Lato" w:eastAsia="Calibri" w:hAnsi="Lato" w:cs="Times New Roman"/>
          <w:sz w:val="24"/>
          <w:szCs w:val="24"/>
        </w:rPr>
      </w:pPr>
    </w:p>
    <w:p w:rsidR="00C74FD7" w:rsidRPr="00C74FD7" w:rsidRDefault="00C74FD7" w:rsidP="00C74FD7">
      <w:pPr>
        <w:spacing w:after="0" w:line="240" w:lineRule="auto"/>
        <w:rPr>
          <w:rFonts w:ascii="Lato" w:eastAsia="Calibri" w:hAnsi="Lato" w:cs="Times New Roman"/>
          <w:sz w:val="24"/>
          <w:szCs w:val="24"/>
        </w:rPr>
      </w:pPr>
    </w:p>
    <w:p w:rsidR="00E5257F" w:rsidRPr="00823DC8" w:rsidRDefault="00E5257F">
      <w:pPr>
        <w:rPr>
          <w:sz w:val="24"/>
          <w:szCs w:val="24"/>
        </w:rPr>
      </w:pPr>
    </w:p>
    <w:sectPr w:rsidR="00E5257F" w:rsidRPr="0082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D7"/>
    <w:rsid w:val="000934E1"/>
    <w:rsid w:val="0037537A"/>
    <w:rsid w:val="003D4B18"/>
    <w:rsid w:val="00610883"/>
    <w:rsid w:val="00760627"/>
    <w:rsid w:val="007F3699"/>
    <w:rsid w:val="00823DC8"/>
    <w:rsid w:val="0085526A"/>
    <w:rsid w:val="00857649"/>
    <w:rsid w:val="0092465D"/>
    <w:rsid w:val="00C74FD7"/>
    <w:rsid w:val="00E5257F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E075"/>
  <w15:chartTrackingRefBased/>
  <w15:docId w15:val="{C1C2050F-FADB-42A3-9F95-8396703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6</cp:revision>
  <dcterms:created xsi:type="dcterms:W3CDTF">2022-09-21T13:40:00Z</dcterms:created>
  <dcterms:modified xsi:type="dcterms:W3CDTF">2022-09-22T10:02:00Z</dcterms:modified>
</cp:coreProperties>
</file>