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7E797D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>Porządek obrad KRDPP</w:t>
      </w:r>
      <w:r w:rsidR="00C75AF1" w:rsidRPr="007E797D">
        <w:rPr>
          <w:rFonts w:ascii="Lato" w:hAnsi="Lato"/>
          <w:b/>
          <w:bCs/>
        </w:rPr>
        <w:t xml:space="preserve"> na dzień </w:t>
      </w:r>
      <w:r w:rsidR="004D4A72">
        <w:rPr>
          <w:rFonts w:ascii="Lato" w:hAnsi="Lato"/>
          <w:b/>
          <w:bCs/>
        </w:rPr>
        <w:t>25</w:t>
      </w:r>
      <w:r w:rsidR="00B849F7" w:rsidRPr="007E797D">
        <w:rPr>
          <w:rFonts w:ascii="Lato" w:hAnsi="Lato"/>
          <w:b/>
          <w:bCs/>
        </w:rPr>
        <w:t xml:space="preserve"> </w:t>
      </w:r>
      <w:r w:rsidR="004D4A72">
        <w:rPr>
          <w:rFonts w:ascii="Lato" w:hAnsi="Lato"/>
          <w:b/>
          <w:bCs/>
        </w:rPr>
        <w:t xml:space="preserve">listopada </w:t>
      </w:r>
      <w:r w:rsidR="00A3033B" w:rsidRPr="007E797D">
        <w:rPr>
          <w:rFonts w:ascii="Lato" w:hAnsi="Lato"/>
          <w:b/>
          <w:bCs/>
        </w:rPr>
        <w:t>202</w:t>
      </w:r>
      <w:r w:rsidR="00C63EF9" w:rsidRPr="007E797D">
        <w:rPr>
          <w:rFonts w:ascii="Lato" w:hAnsi="Lato"/>
          <w:b/>
          <w:bCs/>
        </w:rPr>
        <w:t>4</w:t>
      </w:r>
      <w:r w:rsidRPr="007E797D">
        <w:rPr>
          <w:rFonts w:ascii="Lato" w:hAnsi="Lato"/>
          <w:b/>
          <w:bCs/>
        </w:rPr>
        <w:t xml:space="preserve"> r. (</w:t>
      </w:r>
      <w:r w:rsidR="00AA5AC6" w:rsidRPr="007E797D">
        <w:rPr>
          <w:rFonts w:ascii="Lato" w:hAnsi="Lato"/>
          <w:b/>
          <w:bCs/>
        </w:rPr>
        <w:t>poniedziałek</w:t>
      </w:r>
      <w:r w:rsidRPr="007E797D">
        <w:rPr>
          <w:rFonts w:ascii="Lato" w:hAnsi="Lato"/>
          <w:b/>
          <w:bCs/>
        </w:rPr>
        <w:t>)</w:t>
      </w:r>
    </w:p>
    <w:p w:rsidR="00C75AF1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Godziny: </w:t>
      </w:r>
      <w:r w:rsidRPr="007E797D">
        <w:rPr>
          <w:rFonts w:ascii="Lato" w:hAnsi="Lato"/>
          <w:bCs/>
        </w:rPr>
        <w:t>1</w:t>
      </w:r>
      <w:r w:rsidR="00F07FC5">
        <w:rPr>
          <w:rFonts w:ascii="Lato" w:hAnsi="Lato"/>
          <w:bCs/>
        </w:rPr>
        <w:t>5</w:t>
      </w:r>
      <w:r w:rsidRPr="007E797D">
        <w:rPr>
          <w:rFonts w:ascii="Lato" w:hAnsi="Lato"/>
          <w:bCs/>
        </w:rPr>
        <w:t>:00</w:t>
      </w:r>
      <w:r w:rsidR="001070BA" w:rsidRPr="007E797D">
        <w:rPr>
          <w:rFonts w:ascii="Lato" w:hAnsi="Lato"/>
          <w:bCs/>
        </w:rPr>
        <w:t xml:space="preserve"> </w:t>
      </w:r>
      <w:r w:rsidRPr="007E797D">
        <w:rPr>
          <w:rFonts w:ascii="Lato" w:hAnsi="Lato"/>
          <w:bCs/>
        </w:rPr>
        <w:t>- 1</w:t>
      </w:r>
      <w:r w:rsidR="00F07FC5">
        <w:rPr>
          <w:rFonts w:ascii="Lato" w:hAnsi="Lato"/>
          <w:bCs/>
        </w:rPr>
        <w:t>7</w:t>
      </w:r>
      <w:r w:rsidRPr="007E797D">
        <w:rPr>
          <w:rFonts w:ascii="Lato" w:hAnsi="Lato"/>
          <w:bCs/>
        </w:rPr>
        <w:t>:00</w:t>
      </w:r>
    </w:p>
    <w:p w:rsidR="00FF36AF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Miejsce: </w:t>
      </w:r>
      <w:r w:rsidRPr="007E797D">
        <w:rPr>
          <w:rFonts w:ascii="Lato" w:hAnsi="Lato"/>
          <w:bCs/>
        </w:rPr>
        <w:t>B</w:t>
      </w:r>
      <w:r w:rsidR="00CC3EC7" w:rsidRPr="007E797D">
        <w:rPr>
          <w:rFonts w:ascii="Lato" w:hAnsi="Lato"/>
          <w:bCs/>
        </w:rPr>
        <w:t>udyn</w:t>
      </w:r>
      <w:r w:rsidR="00F76BDF" w:rsidRPr="007E797D">
        <w:rPr>
          <w:rFonts w:ascii="Lato" w:hAnsi="Lato"/>
          <w:bCs/>
        </w:rPr>
        <w:t>ek</w:t>
      </w:r>
      <w:r w:rsidR="00CC3EC7" w:rsidRPr="007E797D">
        <w:rPr>
          <w:rFonts w:ascii="Lato" w:hAnsi="Lato"/>
          <w:bCs/>
        </w:rPr>
        <w:t xml:space="preserve"> UMK - Klaster Innowacji Społeczno-Gospodarczych Zabłocie 20.22 ul.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Zabłocie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22</w:t>
      </w:r>
      <w:r w:rsidRPr="007E797D">
        <w:rPr>
          <w:rFonts w:ascii="Lato" w:hAnsi="Lato"/>
          <w:bCs/>
        </w:rPr>
        <w:t xml:space="preserve">, Kraków. </w:t>
      </w:r>
    </w:p>
    <w:p w:rsidR="00FF36AF" w:rsidRPr="007E797D" w:rsidRDefault="00FF36AF" w:rsidP="00FF36AF">
      <w:pPr>
        <w:rPr>
          <w:rFonts w:ascii="Lato" w:hAnsi="Lato"/>
          <w:b/>
          <w:bCs/>
        </w:rPr>
      </w:pPr>
    </w:p>
    <w:p w:rsidR="00C75AF1" w:rsidRPr="007E797D" w:rsidRDefault="00C75AF1" w:rsidP="002951BB">
      <w:pPr>
        <w:jc w:val="both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 xml:space="preserve">Agenda: </w:t>
      </w:r>
    </w:p>
    <w:p w:rsidR="00FF36AF" w:rsidRPr="007E797D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7E797D">
        <w:rPr>
          <w:rFonts w:ascii="Lato" w:hAnsi="Lato"/>
          <w:b/>
        </w:rPr>
        <w:t>Przedstawienie porządku i prowadzenie posiedzenia</w:t>
      </w:r>
      <w:r w:rsidR="009B01CA" w:rsidRPr="007E797D">
        <w:rPr>
          <w:rFonts w:ascii="Lato" w:hAnsi="Lato"/>
          <w:b/>
        </w:rPr>
        <w:t xml:space="preserve"> </w:t>
      </w:r>
      <w:r w:rsidRPr="007E797D">
        <w:rPr>
          <w:rFonts w:ascii="Lato" w:hAnsi="Lato"/>
          <w:b/>
        </w:rPr>
        <w:t>–</w:t>
      </w:r>
      <w:r w:rsidR="004D4A72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Anna Mirzyńska</w:t>
      </w:r>
      <w:r w:rsidR="00C75AF1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797D">
        <w:rPr>
          <w:rFonts w:ascii="Lato" w:hAnsi="Lato"/>
        </w:rPr>
        <w:t>współprzewodnicząc</w:t>
      </w:r>
      <w:r w:rsidR="004D4A72">
        <w:rPr>
          <w:rFonts w:ascii="Lato" w:hAnsi="Lato"/>
        </w:rPr>
        <w:t>a</w:t>
      </w:r>
      <w:r w:rsidRPr="007E797D">
        <w:rPr>
          <w:rFonts w:ascii="Lato" w:hAnsi="Lato"/>
        </w:rPr>
        <w:t xml:space="preserve"> Rady.</w:t>
      </w:r>
    </w:p>
    <w:p w:rsidR="00A41E71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7E797D">
        <w:rPr>
          <w:rFonts w:ascii="Lato" w:hAnsi="Lato"/>
          <w:b/>
          <w:color w:val="auto"/>
          <w:sz w:val="22"/>
          <w:szCs w:val="22"/>
        </w:rPr>
        <w:t>Przyjęcie porządku obrad</w:t>
      </w:r>
      <w:r w:rsidRPr="007E797D">
        <w:rPr>
          <w:rFonts w:ascii="Lato" w:hAnsi="Lato"/>
          <w:color w:val="auto"/>
          <w:sz w:val="22"/>
          <w:szCs w:val="22"/>
        </w:rPr>
        <w:t xml:space="preserve">. </w:t>
      </w:r>
    </w:p>
    <w:p w:rsidR="00AA6B76" w:rsidRPr="00C845C1" w:rsidRDefault="00C845C1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C845C1">
        <w:rPr>
          <w:rFonts w:ascii="Lato" w:hAnsi="Lato"/>
          <w:color w:val="auto"/>
          <w:sz w:val="22"/>
          <w:szCs w:val="22"/>
        </w:rPr>
        <w:t xml:space="preserve">Przywitanie </w:t>
      </w:r>
      <w:r w:rsidRPr="00C845C1">
        <w:rPr>
          <w:rFonts w:ascii="Lato" w:hAnsi="Lato"/>
          <w:b/>
          <w:color w:val="auto"/>
          <w:sz w:val="22"/>
          <w:szCs w:val="22"/>
        </w:rPr>
        <w:t>Pana Artura Buszka, Pełnomocnika ds. Współpracy z Organizacjami Pozarządowymi.</w:t>
      </w:r>
    </w:p>
    <w:p w:rsidR="00F6667E" w:rsidRPr="004452DC" w:rsidRDefault="00C63EF9" w:rsidP="00F6667E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4452DC">
        <w:rPr>
          <w:rFonts w:ascii="Lato" w:hAnsi="Lato"/>
          <w:b/>
          <w:color w:val="auto"/>
          <w:sz w:val="22"/>
          <w:szCs w:val="22"/>
        </w:rPr>
        <w:t>Zatwierdzenie protokołu</w:t>
      </w:r>
      <w:r w:rsidRPr="004452DC">
        <w:rPr>
          <w:rFonts w:ascii="Lato" w:hAnsi="Lato"/>
          <w:color w:val="auto"/>
          <w:sz w:val="22"/>
          <w:szCs w:val="22"/>
        </w:rPr>
        <w:t xml:space="preserve"> z posiedzenia Rady z </w:t>
      </w:r>
      <w:r w:rsidR="004D4A72" w:rsidRPr="004452DC">
        <w:rPr>
          <w:rFonts w:ascii="Lato" w:hAnsi="Lato"/>
          <w:color w:val="auto"/>
          <w:sz w:val="22"/>
          <w:szCs w:val="22"/>
        </w:rPr>
        <w:t xml:space="preserve">14 października </w:t>
      </w:r>
      <w:r w:rsidRPr="004452DC">
        <w:rPr>
          <w:rFonts w:ascii="Lato" w:hAnsi="Lato"/>
          <w:b/>
          <w:color w:val="auto"/>
          <w:sz w:val="22"/>
          <w:szCs w:val="22"/>
        </w:rPr>
        <w:t>2024 roku.</w:t>
      </w:r>
    </w:p>
    <w:p w:rsidR="00AC5223" w:rsidRDefault="00AC5223" w:rsidP="00AC5223">
      <w:pPr>
        <w:pStyle w:val="Akapitzlist"/>
        <w:numPr>
          <w:ilvl w:val="0"/>
          <w:numId w:val="1"/>
        </w:numPr>
        <w:rPr>
          <w:rFonts w:ascii="Lato" w:hAnsi="Lato" w:cs="Times New Roman"/>
          <w:bCs/>
          <w:color w:val="000000"/>
        </w:rPr>
      </w:pPr>
      <w:bookmarkStart w:id="0" w:name="_Hlk135052952"/>
      <w:r w:rsidRPr="00F862C6">
        <w:rPr>
          <w:rFonts w:ascii="Lato" w:hAnsi="Lato" w:cs="Times New Roman"/>
          <w:bCs/>
          <w:color w:val="000000"/>
        </w:rPr>
        <w:t xml:space="preserve">Omówienie i </w:t>
      </w:r>
      <w:r w:rsidR="00166A5C" w:rsidRPr="00F862C6">
        <w:rPr>
          <w:rFonts w:ascii="Lato" w:hAnsi="Lato" w:cs="Times New Roman"/>
          <w:bCs/>
          <w:color w:val="000000"/>
        </w:rPr>
        <w:t>zaopiniowanie uchwały</w:t>
      </w:r>
      <w:r w:rsidRPr="00F862C6">
        <w:rPr>
          <w:rFonts w:ascii="Lato" w:hAnsi="Lato" w:cs="Times New Roman"/>
          <w:bCs/>
          <w:color w:val="000000"/>
        </w:rPr>
        <w:t xml:space="preserve"> Rady Miasta Krakowa w </w:t>
      </w:r>
      <w:r w:rsidRPr="00984F97">
        <w:rPr>
          <w:rFonts w:ascii="Lato" w:hAnsi="Lato" w:cs="Times New Roman"/>
          <w:b/>
          <w:bCs/>
          <w:color w:val="000000"/>
        </w:rPr>
        <w:t>sprawie określenia zasad wyznaczenia składu oraz zasad działania Komitetów Rewitalizacji Miasta Krakowa</w:t>
      </w:r>
      <w:r>
        <w:rPr>
          <w:rFonts w:ascii="Lato" w:hAnsi="Lato" w:cs="Times New Roman"/>
          <w:bCs/>
          <w:color w:val="000000"/>
        </w:rPr>
        <w:t xml:space="preserve"> – referuje przedstawiciel, Wydziału ds. Przedsiębiorczości i Innowacji UMK. </w:t>
      </w:r>
    </w:p>
    <w:p w:rsidR="00AC5223" w:rsidRDefault="00AC5223" w:rsidP="00AC5223">
      <w:pPr>
        <w:pStyle w:val="Akapitzlist"/>
        <w:ind w:left="360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 xml:space="preserve"> </w:t>
      </w:r>
    </w:p>
    <w:p w:rsidR="004D4A72" w:rsidRPr="004D4A72" w:rsidRDefault="0072115E" w:rsidP="004D4A72">
      <w:pPr>
        <w:pStyle w:val="Akapitzlist"/>
        <w:numPr>
          <w:ilvl w:val="0"/>
          <w:numId w:val="1"/>
        </w:numPr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Omówienie i zaopiniowanie</w:t>
      </w:r>
      <w:r w:rsidR="00F6667E" w:rsidRPr="00F6667E">
        <w:rPr>
          <w:rFonts w:ascii="Lato" w:hAnsi="Lato" w:cs="Times New Roman"/>
          <w:bCs/>
          <w:color w:val="000000"/>
        </w:rPr>
        <w:t xml:space="preserve"> uchwały Rady Miasta Krakowa</w:t>
      </w:r>
      <w:r>
        <w:rPr>
          <w:rFonts w:ascii="Lato" w:hAnsi="Lato" w:cs="Times New Roman"/>
          <w:bCs/>
          <w:color w:val="000000"/>
        </w:rPr>
        <w:t xml:space="preserve"> </w:t>
      </w:r>
      <w:r w:rsidRPr="00E6569B">
        <w:rPr>
          <w:rFonts w:ascii="Lato" w:hAnsi="Lato" w:cs="Times New Roman"/>
          <w:b/>
          <w:bCs/>
          <w:color w:val="000000"/>
        </w:rPr>
        <w:t xml:space="preserve">w sprawie </w:t>
      </w:r>
      <w:r w:rsidR="004D4A72">
        <w:rPr>
          <w:rFonts w:ascii="Lato" w:hAnsi="Lato" w:cs="Times New Roman"/>
          <w:b/>
          <w:bCs/>
          <w:color w:val="000000"/>
        </w:rPr>
        <w:t xml:space="preserve">projektu </w:t>
      </w:r>
      <w:r w:rsidR="004D4A72" w:rsidRPr="004D4A72">
        <w:rPr>
          <w:rFonts w:ascii="Lato" w:hAnsi="Lato" w:cs="Times New Roman"/>
          <w:b/>
          <w:bCs/>
          <w:color w:val="000000"/>
        </w:rPr>
        <w:t>Programem poprawy bezpieczeństwa dla miasta Krakowa na lata 2025-2028 pn. „Bezpieczny Kraków</w:t>
      </w:r>
      <w:r w:rsidR="004D4A72" w:rsidRPr="004D4A72">
        <w:rPr>
          <w:rFonts w:ascii="Lato" w:hAnsi="Lato" w:cs="Times New Roman"/>
          <w:bCs/>
          <w:color w:val="000000"/>
        </w:rPr>
        <w:t xml:space="preserve">" – referuje </w:t>
      </w:r>
      <w:r w:rsidR="004D4A72">
        <w:rPr>
          <w:rFonts w:ascii="Lato" w:hAnsi="Lato" w:cs="Times New Roman"/>
          <w:bCs/>
          <w:color w:val="000000"/>
        </w:rPr>
        <w:t>przedstawiciel</w:t>
      </w:r>
      <w:r w:rsidR="00984F97">
        <w:rPr>
          <w:rFonts w:ascii="Lato" w:hAnsi="Lato" w:cs="Times New Roman"/>
          <w:bCs/>
          <w:color w:val="000000"/>
        </w:rPr>
        <w:t>,</w:t>
      </w:r>
      <w:r w:rsidR="004D4A72">
        <w:rPr>
          <w:rFonts w:ascii="Lato" w:hAnsi="Lato" w:cs="Times New Roman"/>
          <w:bCs/>
          <w:color w:val="000000"/>
        </w:rPr>
        <w:t xml:space="preserve"> </w:t>
      </w:r>
      <w:r w:rsidR="004D4A72" w:rsidRPr="004D4A72">
        <w:rPr>
          <w:rFonts w:ascii="Lato" w:hAnsi="Lato" w:cs="Times New Roman"/>
          <w:bCs/>
          <w:color w:val="000000"/>
        </w:rPr>
        <w:t>Wydział</w:t>
      </w:r>
      <w:r w:rsidR="004D4A72">
        <w:rPr>
          <w:rFonts w:ascii="Lato" w:hAnsi="Lato" w:cs="Times New Roman"/>
          <w:bCs/>
          <w:color w:val="000000"/>
        </w:rPr>
        <w:t>u</w:t>
      </w:r>
      <w:r w:rsidR="004D4A72" w:rsidRPr="004D4A72">
        <w:rPr>
          <w:rFonts w:ascii="Lato" w:hAnsi="Lato" w:cs="Times New Roman"/>
          <w:bCs/>
          <w:color w:val="000000"/>
        </w:rPr>
        <w:t xml:space="preserve"> Bezpieczeństwa i Zarządzania Kryzysowego</w:t>
      </w:r>
      <w:r w:rsidR="004D4A72">
        <w:rPr>
          <w:rFonts w:ascii="Lato" w:hAnsi="Lato" w:cs="Times New Roman"/>
          <w:bCs/>
          <w:color w:val="000000"/>
        </w:rPr>
        <w:t xml:space="preserve"> </w:t>
      </w:r>
      <w:r w:rsidR="00F862C6">
        <w:rPr>
          <w:rFonts w:ascii="Lato" w:hAnsi="Lato" w:cs="Times New Roman"/>
          <w:bCs/>
          <w:color w:val="000000"/>
        </w:rPr>
        <w:t>UMK</w:t>
      </w:r>
    </w:p>
    <w:p w:rsidR="00B752EA" w:rsidRPr="00955903" w:rsidRDefault="00B752EA" w:rsidP="00B752EA">
      <w:pPr>
        <w:pStyle w:val="Akapitzlist"/>
        <w:rPr>
          <w:rFonts w:ascii="Lato" w:hAnsi="Lato" w:cs="Times New Roman"/>
          <w:bCs/>
        </w:rPr>
      </w:pPr>
    </w:p>
    <w:p w:rsidR="00265418" w:rsidRPr="00AC5223" w:rsidRDefault="00984F97" w:rsidP="00265418">
      <w:pPr>
        <w:pStyle w:val="Akapitzlist"/>
        <w:numPr>
          <w:ilvl w:val="0"/>
          <w:numId w:val="1"/>
        </w:numPr>
        <w:rPr>
          <w:rFonts w:ascii="Lato" w:hAnsi="Lato" w:cs="Times New Roman"/>
          <w:bCs/>
        </w:rPr>
      </w:pPr>
      <w:r w:rsidRPr="00955903">
        <w:rPr>
          <w:rFonts w:ascii="Lato" w:hAnsi="Lato" w:cs="Times New Roman"/>
          <w:bCs/>
        </w:rPr>
        <w:t>Omówienie i zaopiniowanie uchwały Rady Miasta Krakowa w sprawie projektu</w:t>
      </w:r>
      <w:r w:rsidRPr="00955903">
        <w:rPr>
          <w:rFonts w:ascii="Lato" w:hAnsi="Lato" w:cs="Times New Roman"/>
          <w:b/>
          <w:bCs/>
        </w:rPr>
        <w:t xml:space="preserve"> „Wieloletniego Programu Współpracy Gminy Miejskiej Kraków z Organizacjami Pozarządowymi na lata 2024-</w:t>
      </w:r>
      <w:r w:rsidR="00166A5C" w:rsidRPr="00955903">
        <w:rPr>
          <w:rFonts w:ascii="Lato" w:hAnsi="Lato" w:cs="Times New Roman"/>
          <w:b/>
          <w:bCs/>
        </w:rPr>
        <w:t>2027” -</w:t>
      </w:r>
      <w:r w:rsidRPr="00955903">
        <w:rPr>
          <w:rFonts w:ascii="Lato" w:hAnsi="Lato" w:cs="Times New Roman"/>
          <w:b/>
          <w:bCs/>
        </w:rPr>
        <w:t xml:space="preserve"> </w:t>
      </w:r>
      <w:r w:rsidRPr="00955903">
        <w:rPr>
          <w:rFonts w:ascii="Lato" w:hAnsi="Lato" w:cs="Times New Roman"/>
          <w:bCs/>
        </w:rPr>
        <w:t xml:space="preserve">referuje przedstawiciel, Wydziału Polityki Społecznej i Zdrowia UMK </w:t>
      </w:r>
      <w:r w:rsidR="00ED0AE9" w:rsidRPr="00955903">
        <w:rPr>
          <w:rFonts w:ascii="Lato" w:hAnsi="Lato" w:cs="Times New Roman"/>
          <w:bCs/>
        </w:rPr>
        <w:t xml:space="preserve"> </w:t>
      </w:r>
    </w:p>
    <w:bookmarkEnd w:id="0"/>
    <w:p w:rsidR="00FF36AF" w:rsidRPr="007E797D" w:rsidRDefault="003C6B2D" w:rsidP="002951BB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b/>
        </w:rPr>
      </w:pPr>
      <w:r w:rsidRPr="007E797D">
        <w:rPr>
          <w:rFonts w:ascii="Lato" w:hAnsi="Lato"/>
          <w:b/>
        </w:rPr>
        <w:t>Sprawy bieżące, wnioski</w:t>
      </w:r>
      <w:bookmarkStart w:id="1" w:name="_GoBack"/>
      <w:bookmarkEnd w:id="1"/>
      <w:r w:rsidRPr="007E797D">
        <w:rPr>
          <w:rFonts w:ascii="Lato" w:hAnsi="Lato"/>
          <w:b/>
        </w:rPr>
        <w:t>.</w:t>
      </w:r>
    </w:p>
    <w:p w:rsidR="00FF36AF" w:rsidRPr="007E797D" w:rsidRDefault="00FF36AF" w:rsidP="002951BB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Lato" w:hAnsi="Lato"/>
          <w:b/>
        </w:rPr>
      </w:pPr>
      <w:r w:rsidRPr="007E797D">
        <w:rPr>
          <w:rFonts w:ascii="Lato" w:hAnsi="Lato"/>
        </w:rPr>
        <w:t xml:space="preserve"> </w:t>
      </w:r>
      <w:r w:rsidRPr="007E797D">
        <w:rPr>
          <w:rFonts w:ascii="Lato" w:hAnsi="Lato"/>
          <w:b/>
        </w:rPr>
        <w:t>Zamknięcie obrad.</w:t>
      </w:r>
    </w:p>
    <w:p w:rsidR="00650659" w:rsidRPr="007D7AC4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650659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7538D"/>
    <w:rsid w:val="000C3B97"/>
    <w:rsid w:val="001070BA"/>
    <w:rsid w:val="00125174"/>
    <w:rsid w:val="00125632"/>
    <w:rsid w:val="00136430"/>
    <w:rsid w:val="001431FA"/>
    <w:rsid w:val="001630D0"/>
    <w:rsid w:val="00166A5C"/>
    <w:rsid w:val="00177C75"/>
    <w:rsid w:val="00187DE5"/>
    <w:rsid w:val="00213228"/>
    <w:rsid w:val="00226F0D"/>
    <w:rsid w:val="002507F8"/>
    <w:rsid w:val="00265418"/>
    <w:rsid w:val="00271A81"/>
    <w:rsid w:val="00280F1B"/>
    <w:rsid w:val="0028225E"/>
    <w:rsid w:val="002951BB"/>
    <w:rsid w:val="00297524"/>
    <w:rsid w:val="002975F5"/>
    <w:rsid w:val="002A3400"/>
    <w:rsid w:val="002B3C84"/>
    <w:rsid w:val="00310B4A"/>
    <w:rsid w:val="00317F56"/>
    <w:rsid w:val="00323F9A"/>
    <w:rsid w:val="00331259"/>
    <w:rsid w:val="00333104"/>
    <w:rsid w:val="003B1EC1"/>
    <w:rsid w:val="003C6B2D"/>
    <w:rsid w:val="003E5F66"/>
    <w:rsid w:val="00401E55"/>
    <w:rsid w:val="00405629"/>
    <w:rsid w:val="00420E05"/>
    <w:rsid w:val="004452DC"/>
    <w:rsid w:val="00445DE7"/>
    <w:rsid w:val="00455A1C"/>
    <w:rsid w:val="004D4A72"/>
    <w:rsid w:val="00507C67"/>
    <w:rsid w:val="005809F9"/>
    <w:rsid w:val="005B4C0D"/>
    <w:rsid w:val="0061477B"/>
    <w:rsid w:val="00623685"/>
    <w:rsid w:val="00643029"/>
    <w:rsid w:val="00650659"/>
    <w:rsid w:val="00653227"/>
    <w:rsid w:val="006678D2"/>
    <w:rsid w:val="006A385C"/>
    <w:rsid w:val="006B5E5E"/>
    <w:rsid w:val="006E2AD2"/>
    <w:rsid w:val="007015A6"/>
    <w:rsid w:val="00715C61"/>
    <w:rsid w:val="0072115E"/>
    <w:rsid w:val="00731047"/>
    <w:rsid w:val="00734736"/>
    <w:rsid w:val="00766371"/>
    <w:rsid w:val="007736CC"/>
    <w:rsid w:val="007763F2"/>
    <w:rsid w:val="007A544A"/>
    <w:rsid w:val="007B7745"/>
    <w:rsid w:val="007C2C7F"/>
    <w:rsid w:val="007D7AC4"/>
    <w:rsid w:val="007E797D"/>
    <w:rsid w:val="008261C8"/>
    <w:rsid w:val="00860FF5"/>
    <w:rsid w:val="00877B77"/>
    <w:rsid w:val="00884AE2"/>
    <w:rsid w:val="00887638"/>
    <w:rsid w:val="008E60B8"/>
    <w:rsid w:val="00912E17"/>
    <w:rsid w:val="0092053D"/>
    <w:rsid w:val="009252F1"/>
    <w:rsid w:val="00955903"/>
    <w:rsid w:val="009627C8"/>
    <w:rsid w:val="009663E5"/>
    <w:rsid w:val="00975A8F"/>
    <w:rsid w:val="00982062"/>
    <w:rsid w:val="00984C9B"/>
    <w:rsid w:val="00984F97"/>
    <w:rsid w:val="009A176C"/>
    <w:rsid w:val="009B01CA"/>
    <w:rsid w:val="009C1C66"/>
    <w:rsid w:val="009C4336"/>
    <w:rsid w:val="009E7561"/>
    <w:rsid w:val="009F6AEA"/>
    <w:rsid w:val="00A2120A"/>
    <w:rsid w:val="00A3033B"/>
    <w:rsid w:val="00A41E71"/>
    <w:rsid w:val="00A9766E"/>
    <w:rsid w:val="00AA34AC"/>
    <w:rsid w:val="00AA5AC6"/>
    <w:rsid w:val="00AA6B76"/>
    <w:rsid w:val="00AB3D99"/>
    <w:rsid w:val="00AC0FC7"/>
    <w:rsid w:val="00AC267B"/>
    <w:rsid w:val="00AC5223"/>
    <w:rsid w:val="00AF6DC6"/>
    <w:rsid w:val="00B23DF0"/>
    <w:rsid w:val="00B26209"/>
    <w:rsid w:val="00B32B88"/>
    <w:rsid w:val="00B466F2"/>
    <w:rsid w:val="00B752EA"/>
    <w:rsid w:val="00B82A52"/>
    <w:rsid w:val="00B849F7"/>
    <w:rsid w:val="00BC3E91"/>
    <w:rsid w:val="00BC6C6B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845C1"/>
    <w:rsid w:val="00C92BE3"/>
    <w:rsid w:val="00CC3EC7"/>
    <w:rsid w:val="00CD3C87"/>
    <w:rsid w:val="00D0030F"/>
    <w:rsid w:val="00D75ADA"/>
    <w:rsid w:val="00D77BD2"/>
    <w:rsid w:val="00DC0DBE"/>
    <w:rsid w:val="00DD3AD8"/>
    <w:rsid w:val="00DD6175"/>
    <w:rsid w:val="00DE78E1"/>
    <w:rsid w:val="00E10962"/>
    <w:rsid w:val="00E150AA"/>
    <w:rsid w:val="00E42156"/>
    <w:rsid w:val="00E542CE"/>
    <w:rsid w:val="00E6569B"/>
    <w:rsid w:val="00E87A37"/>
    <w:rsid w:val="00EA184A"/>
    <w:rsid w:val="00EC0246"/>
    <w:rsid w:val="00ED0AE9"/>
    <w:rsid w:val="00EE2EFB"/>
    <w:rsid w:val="00EE72BE"/>
    <w:rsid w:val="00F0443A"/>
    <w:rsid w:val="00F07FC5"/>
    <w:rsid w:val="00F5053E"/>
    <w:rsid w:val="00F6667E"/>
    <w:rsid w:val="00F76BDF"/>
    <w:rsid w:val="00F7712D"/>
    <w:rsid w:val="00F862C6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F95F-9D11-43CD-B329-534B9C17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21</cp:revision>
  <cp:lastPrinted>2024-10-07T09:44:00Z</cp:lastPrinted>
  <dcterms:created xsi:type="dcterms:W3CDTF">2024-11-06T12:49:00Z</dcterms:created>
  <dcterms:modified xsi:type="dcterms:W3CDTF">2025-02-19T12:23:00Z</dcterms:modified>
</cp:coreProperties>
</file>