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>
      <w:bookmarkStart w:id="0" w:name="_GoBack"/>
      <w:bookmarkEnd w:id="0"/>
    </w:p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4C61C550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>
        <w:rPr>
          <w:rFonts w:eastAsia="Calibri"/>
          <w:b/>
          <w:sz w:val="27"/>
          <w:szCs w:val="27"/>
          <w:u w:val="single"/>
        </w:rPr>
        <w:t>23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01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0.00</w:t>
      </w:r>
    </w:p>
    <w:p w14:paraId="37936FF3" w14:textId="77777777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2E3A9998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left="567" w:right="140" w:hanging="141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07AEAA60" w14:textId="3F6F9E71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19.12.2024 r. </w:t>
      </w:r>
    </w:p>
    <w:p w14:paraId="52CAEA68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Omówienie bieżących działań w ramach polityki senioralnej Miasta – Pani Anna Okońska – Walkowicz Pełnomocnik Prezydenta Miasta ds. polityki senioralnej</w:t>
      </w:r>
    </w:p>
    <w:p w14:paraId="4D8F8733" w14:textId="156D194E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Informacja na  temat działań Rady Miasta Krakowa w obszarze polityki senioralnej</w:t>
      </w:r>
      <w:r w:rsidR="00BC4CEC">
        <w:rPr>
          <w:rFonts w:eastAsia="Calibri"/>
          <w:sz w:val="24"/>
          <w:szCs w:val="24"/>
        </w:rPr>
        <w:t xml:space="preserve"> – Pani Bogumiła Drabik przedstawicielka Przewodniczącego Rady Miasta Krakowa</w:t>
      </w:r>
      <w:r w:rsidRPr="00BC4CEC">
        <w:rPr>
          <w:rFonts w:eastAsia="Calibri"/>
          <w:sz w:val="24"/>
          <w:szCs w:val="24"/>
        </w:rPr>
        <w:t>.</w:t>
      </w:r>
    </w:p>
    <w:p w14:paraId="598000E6" w14:textId="72FEE482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Informacje nt. działalności Pełnomocnika ds. organizacji pozarządowych – </w:t>
      </w:r>
      <w:r w:rsidR="00DA6DBC">
        <w:rPr>
          <w:rFonts w:eastAsia="Calibri"/>
          <w:sz w:val="24"/>
          <w:szCs w:val="24"/>
        </w:rPr>
        <w:t>Pan</w:t>
      </w:r>
      <w:r w:rsidRPr="00BC4CEC">
        <w:rPr>
          <w:rFonts w:eastAsia="Calibri"/>
          <w:sz w:val="24"/>
          <w:szCs w:val="24"/>
        </w:rPr>
        <w:t xml:space="preserve">. Artur </w:t>
      </w:r>
      <w:proofErr w:type="spellStart"/>
      <w:r w:rsidRPr="00BC4CEC">
        <w:rPr>
          <w:rFonts w:eastAsia="Calibri"/>
          <w:sz w:val="24"/>
          <w:szCs w:val="24"/>
        </w:rPr>
        <w:t>Buszek</w:t>
      </w:r>
      <w:proofErr w:type="spellEnd"/>
      <w:r w:rsidR="00DA6DBC">
        <w:rPr>
          <w:rFonts w:eastAsia="Calibri"/>
          <w:sz w:val="24"/>
          <w:szCs w:val="24"/>
        </w:rPr>
        <w:t xml:space="preserve"> Pełnomocnik Prezydenta Miasta ds. organizacji pozarządowych</w:t>
      </w:r>
    </w:p>
    <w:p w14:paraId="122F463A" w14:textId="4D479288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Sprawy organizacyjne – </w:t>
      </w:r>
      <w:r w:rsidR="00DA6DBC">
        <w:rPr>
          <w:rFonts w:eastAsia="Calibri"/>
          <w:sz w:val="24"/>
          <w:szCs w:val="24"/>
        </w:rPr>
        <w:t xml:space="preserve">m.in. </w:t>
      </w:r>
      <w:r w:rsidRPr="00BC4CEC">
        <w:rPr>
          <w:rFonts w:eastAsia="Calibri"/>
          <w:sz w:val="24"/>
          <w:szCs w:val="24"/>
        </w:rPr>
        <w:t>dyżury w lutym</w:t>
      </w:r>
    </w:p>
    <w:p w14:paraId="3AA5E61A" w14:textId="77777777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Wolne wnioski.</w:t>
      </w:r>
    </w:p>
    <w:p w14:paraId="097954C8" w14:textId="13ED3141" w:rsidR="000B0BFE" w:rsidRPr="00BC4CEC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rFonts w:eastAsia="Calibri"/>
          <w:sz w:val="24"/>
          <w:szCs w:val="24"/>
        </w:rPr>
        <w:t>Zakończenie posiedzenia.</w:t>
      </w:r>
    </w:p>
    <w:p w14:paraId="0D8753BF" w14:textId="365D6A71" w:rsidR="000B0BFE" w:rsidRPr="00BC4CEC" w:rsidRDefault="00BC4CEC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 xml:space="preserve"> </w:t>
      </w:r>
    </w:p>
    <w:p w14:paraId="29639539" w14:textId="06C7A5B2" w:rsidR="000B0BFE" w:rsidRPr="00BC4CEC" w:rsidRDefault="000B0BFE" w:rsidP="000B0BFE">
      <w:pPr>
        <w:spacing w:before="0" w:after="0" w:line="276" w:lineRule="auto"/>
        <w:ind w:left="360" w:right="140" w:firstLine="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 xml:space="preserve">Po zakończeniu </w:t>
      </w:r>
      <w:r w:rsidR="00BC4CEC" w:rsidRPr="00BC4CEC">
        <w:rPr>
          <w:sz w:val="24"/>
          <w:szCs w:val="24"/>
        </w:rPr>
        <w:t>posiedzenia nastąpi kontynuacja spotkania, na które złoży się:</w:t>
      </w:r>
      <w:r w:rsidRPr="00BC4CEC">
        <w:rPr>
          <w:sz w:val="24"/>
          <w:szCs w:val="24"/>
        </w:rPr>
        <w:t>.</w:t>
      </w:r>
    </w:p>
    <w:p w14:paraId="342C59E8" w14:textId="6AD0CCA4" w:rsidR="00BC4CEC" w:rsidRPr="00BC4CEC" w:rsidRDefault="00BC4CEC" w:rsidP="00BC4CEC">
      <w:pPr>
        <w:pStyle w:val="Akapitzlist"/>
        <w:numPr>
          <w:ilvl w:val="0"/>
          <w:numId w:val="3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>Poznanie historii Willi Decjusza oraz oprowadzanie po jej wnętrzach</w:t>
      </w:r>
    </w:p>
    <w:p w14:paraId="6747A37D" w14:textId="07BAB218" w:rsidR="00BC4CEC" w:rsidRPr="00BC4CEC" w:rsidRDefault="00BC4CEC" w:rsidP="00BC4CEC">
      <w:pPr>
        <w:pStyle w:val="Akapitzlist"/>
        <w:numPr>
          <w:ilvl w:val="0"/>
          <w:numId w:val="3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>Wspólne śpiewanie kolęd w Sali kominkowej</w:t>
      </w:r>
    </w:p>
    <w:p w14:paraId="204EEDBB" w14:textId="493A30DD" w:rsidR="00BC4CEC" w:rsidRPr="00BC4CEC" w:rsidRDefault="00BC4CEC" w:rsidP="00BC4CEC">
      <w:pPr>
        <w:pStyle w:val="Akapitzlist"/>
        <w:numPr>
          <w:ilvl w:val="0"/>
          <w:numId w:val="3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>Spacer po Parku Decjusza oraz odwiedziny w Autorskiej Galerii Bronisława Chromego</w:t>
      </w:r>
    </w:p>
    <w:p w14:paraId="5D0ED688" w14:textId="1449E023" w:rsidR="000B0BFE" w:rsidRDefault="00BC4CEC" w:rsidP="00411B42">
      <w:pPr>
        <w:pStyle w:val="Akapitzlist"/>
        <w:numPr>
          <w:ilvl w:val="0"/>
          <w:numId w:val="3"/>
        </w:numPr>
        <w:spacing w:before="0" w:after="0" w:line="276" w:lineRule="auto"/>
        <w:ind w:right="140"/>
        <w:jc w:val="both"/>
        <w:rPr>
          <w:sz w:val="24"/>
          <w:szCs w:val="24"/>
        </w:rPr>
      </w:pPr>
      <w:r w:rsidRPr="00BC4CEC">
        <w:rPr>
          <w:sz w:val="24"/>
          <w:szCs w:val="24"/>
        </w:rPr>
        <w:t>Prezentacja zabytkowej Strzelnicy</w:t>
      </w:r>
    </w:p>
    <w:p w14:paraId="71285243" w14:textId="4CBB38B0" w:rsidR="00AF4A3D" w:rsidRPr="00BC4CEC" w:rsidRDefault="00AF4A3D" w:rsidP="00411B42">
      <w:pPr>
        <w:pStyle w:val="Akapitzlist"/>
        <w:numPr>
          <w:ilvl w:val="0"/>
          <w:numId w:val="3"/>
        </w:numPr>
        <w:spacing w:before="0" w:after="0"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Uroczysty obiad w Restauracji na terenie Strzelnicy</w:t>
      </w:r>
    </w:p>
    <w:p w14:paraId="3B909DCD" w14:textId="3602868F" w:rsidR="00583653" w:rsidRDefault="00583653" w:rsidP="00583653">
      <w:pPr>
        <w:ind w:left="0" w:firstLine="0"/>
        <w:rPr>
          <w:sz w:val="24"/>
          <w:szCs w:val="24"/>
        </w:rPr>
      </w:pPr>
    </w:p>
    <w:p w14:paraId="518E18FB" w14:textId="53614846" w:rsidR="00583653" w:rsidRDefault="00583653" w:rsidP="00583653">
      <w:pPr>
        <w:ind w:left="0" w:firstLine="0"/>
        <w:rPr>
          <w:sz w:val="24"/>
          <w:szCs w:val="24"/>
        </w:rPr>
      </w:pPr>
    </w:p>
    <w:p w14:paraId="6CE0556A" w14:textId="780829A9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Magdalena </w:t>
      </w:r>
      <w:proofErr w:type="spellStart"/>
      <w:r>
        <w:rPr>
          <w:sz w:val="24"/>
          <w:szCs w:val="24"/>
        </w:rPr>
        <w:t>Bassara</w:t>
      </w:r>
      <w:proofErr w:type="spellEnd"/>
      <w:r>
        <w:rPr>
          <w:sz w:val="24"/>
          <w:szCs w:val="24"/>
        </w:rPr>
        <w:t xml:space="preserve">                                                                                  Sławomir Pietrzyk</w:t>
      </w:r>
    </w:p>
    <w:p w14:paraId="3FD1A002" w14:textId="65AB417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Sekretarz                                                                                                        Przewodniczący</w:t>
      </w:r>
    </w:p>
    <w:p w14:paraId="7469DC70" w14:textId="02A415DA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451C1" w14:textId="77777777" w:rsidR="006E06C0" w:rsidRDefault="006E06C0" w:rsidP="00A57D52">
      <w:r>
        <w:separator/>
      </w:r>
    </w:p>
  </w:endnote>
  <w:endnote w:type="continuationSeparator" w:id="0">
    <w:p w14:paraId="34E7B086" w14:textId="77777777" w:rsidR="006E06C0" w:rsidRDefault="006E06C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E61E" w14:textId="77777777" w:rsidR="006E06C0" w:rsidRDefault="006E06C0" w:rsidP="00A57D52">
      <w:r>
        <w:separator/>
      </w:r>
    </w:p>
  </w:footnote>
  <w:footnote w:type="continuationSeparator" w:id="0">
    <w:p w14:paraId="5C91679D" w14:textId="77777777" w:rsidR="006E06C0" w:rsidRDefault="006E06C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7078124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D221F">
      <w:rPr>
        <w:szCs w:val="20"/>
      </w:rPr>
      <w:t>16</w:t>
    </w:r>
    <w:r w:rsidR="00F23E2F">
      <w:rPr>
        <w:szCs w:val="20"/>
      </w:rPr>
      <w:t>.</w:t>
    </w:r>
    <w:r w:rsidR="00B76235">
      <w:rPr>
        <w:szCs w:val="20"/>
      </w:rPr>
      <w:t>01</w:t>
    </w:r>
    <w:r w:rsidR="00F23E2F">
      <w:rPr>
        <w:szCs w:val="20"/>
      </w:rPr>
      <w:t>.202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101C3F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D385A"/>
    <w:rsid w:val="001D4EFC"/>
    <w:rsid w:val="001E187D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312C"/>
    <w:rsid w:val="003178DF"/>
    <w:rsid w:val="00320884"/>
    <w:rsid w:val="00333D2D"/>
    <w:rsid w:val="003440F0"/>
    <w:rsid w:val="003508E0"/>
    <w:rsid w:val="0035279D"/>
    <w:rsid w:val="00354DDC"/>
    <w:rsid w:val="003722BF"/>
    <w:rsid w:val="0039083B"/>
    <w:rsid w:val="003946B9"/>
    <w:rsid w:val="00394714"/>
    <w:rsid w:val="003A522E"/>
    <w:rsid w:val="003A7F63"/>
    <w:rsid w:val="003B51A9"/>
    <w:rsid w:val="003C1C80"/>
    <w:rsid w:val="003D13EE"/>
    <w:rsid w:val="003D3F0A"/>
    <w:rsid w:val="003E75EB"/>
    <w:rsid w:val="003F4457"/>
    <w:rsid w:val="00411D42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9B9"/>
    <w:rsid w:val="004B6C3B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811A9"/>
    <w:rsid w:val="00583653"/>
    <w:rsid w:val="00585DCF"/>
    <w:rsid w:val="0059168D"/>
    <w:rsid w:val="0059435A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7337"/>
    <w:rsid w:val="008E7D61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A07F5D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1015A"/>
    <w:rsid w:val="00B36000"/>
    <w:rsid w:val="00B364CA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359C"/>
    <w:rsid w:val="00BC4CEC"/>
    <w:rsid w:val="00BD12D3"/>
    <w:rsid w:val="00BD56CA"/>
    <w:rsid w:val="00C044EA"/>
    <w:rsid w:val="00C05C7C"/>
    <w:rsid w:val="00C06EAA"/>
    <w:rsid w:val="00C15BD7"/>
    <w:rsid w:val="00C429C1"/>
    <w:rsid w:val="00C527F0"/>
    <w:rsid w:val="00C53492"/>
    <w:rsid w:val="00C626A7"/>
    <w:rsid w:val="00C93ED2"/>
    <w:rsid w:val="00C9577F"/>
    <w:rsid w:val="00CA54BD"/>
    <w:rsid w:val="00CB7F93"/>
    <w:rsid w:val="00CE2629"/>
    <w:rsid w:val="00CF15B7"/>
    <w:rsid w:val="00D01B36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E2F"/>
    <w:rsid w:val="00F23FB0"/>
    <w:rsid w:val="00F329E6"/>
    <w:rsid w:val="00F37466"/>
    <w:rsid w:val="00F50F19"/>
    <w:rsid w:val="00F56D11"/>
    <w:rsid w:val="00F66074"/>
    <w:rsid w:val="00F846F4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E2B2-56FE-4D39-A3AC-267771D1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2025-01-16T08:34:00Z</cp:lastPrinted>
  <dcterms:created xsi:type="dcterms:W3CDTF">2025-01-16T12:40:00Z</dcterms:created>
  <dcterms:modified xsi:type="dcterms:W3CDTF">2025-01-17T08:37:00Z</dcterms:modified>
</cp:coreProperties>
</file>