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32"/>
          <w:szCs w:val="26"/>
        </w:rPr>
      </w:pPr>
      <w:r>
        <w:rPr>
          <w:rFonts w:cs="Times New Roman" w:ascii="Times New Roman" w:hAnsi="Times New Roman"/>
          <w:sz w:val="32"/>
          <w:szCs w:val="26"/>
        </w:rPr>
        <w:t>„</w:t>
      </w:r>
      <w:r>
        <w:rPr>
          <w:rFonts w:cs="Times New Roman" w:ascii="Times New Roman" w:hAnsi="Times New Roman"/>
          <w:b/>
          <w:bCs/>
          <w:sz w:val="32"/>
          <w:szCs w:val="26"/>
        </w:rPr>
        <w:t>Rodzina to drużyna "</w:t>
      </w:r>
    </w:p>
    <w:p>
      <w:pPr>
        <w:pStyle w:val="Normal"/>
        <w:spacing w:lineRule="auto" w:line="240" w:before="0" w:after="0"/>
        <w:jc w:val="center"/>
        <w:rPr>
          <w:rFonts w:ascii="Times New Roman" w:hAnsi="Times New Roman" w:cs="Times New Roman"/>
          <w:color w:themeColor="accent1" w:themeShade="bf" w:val="2E74B5"/>
          <w:sz w:val="24"/>
          <w:szCs w:val="26"/>
        </w:rPr>
      </w:pPr>
      <w:r>
        <w:rPr>
          <w:rFonts w:cs="Times New Roman" w:ascii="Times New Roman" w:hAnsi="Times New Roman"/>
          <w:b/>
          <w:color w:themeColor="accent1" w:themeShade="bf" w:val="2E74B5"/>
          <w:sz w:val="24"/>
          <w:szCs w:val="26"/>
        </w:rPr>
        <w:t xml:space="preserve">Turniej Tenisa Stołowego </w:t>
      </w:r>
      <w:r>
        <w:rPr>
          <w:rFonts w:cs="Times New Roman" w:ascii="Times New Roman" w:hAnsi="Times New Roman"/>
          <w:color w:themeColor="accent1" w:themeShade="bf" w:val="2E74B5"/>
          <w:sz w:val="24"/>
          <w:szCs w:val="26"/>
        </w:rPr>
        <w:br/>
        <w:t>REALIZOWANY  W RAMACH KAMPANII „</w:t>
      </w:r>
      <w:r>
        <w:rPr>
          <w:rFonts w:cs="Times New Roman" w:ascii="Times New Roman" w:hAnsi="Times New Roman"/>
          <w:color w:val="2E75B6"/>
          <w:sz w:val="24"/>
          <w:szCs w:val="26"/>
        </w:rPr>
        <w:t>KRAKÓW STAWIA NA RODZINĘ</w:t>
      </w:r>
      <w:r>
        <w:rPr>
          <w:rFonts w:cs="Times New Roman" w:ascii="Times New Roman" w:hAnsi="Times New Roman"/>
          <w:i/>
          <w:color w:themeColor="accent1" w:themeShade="bf" w:val="2E74B5"/>
          <w:sz w:val="24"/>
          <w:szCs w:val="26"/>
        </w:rPr>
        <w:t>”</w:t>
        <w:br/>
      </w:r>
      <w:r>
        <w:rPr>
          <w:rFonts w:cs="Times New Roman" w:ascii="Times New Roman" w:hAnsi="Times New Roman"/>
          <w:color w:themeColor="accent1" w:themeShade="bf" w:val="2E74B5"/>
          <w:sz w:val="24"/>
          <w:szCs w:val="26"/>
        </w:rPr>
        <w:t xml:space="preserve">WE WSPÓŁPRACY Z PEŁNOMOCNIKIEM PREZYDENTA MIASTA KRAKOWA </w:t>
        <w:br/>
        <w:t>DS. RODZINY</w:t>
      </w:r>
    </w:p>
    <w:p>
      <w:pPr>
        <w:pStyle w:val="Normal"/>
        <w:spacing w:before="0" w:after="0"/>
        <w:jc w:val="center"/>
        <w:rPr>
          <w:rFonts w:ascii="Times New Roman" w:hAnsi="Times New Roman" w:cs="Times New Roman"/>
          <w:color w:themeColor="accent1" w:themeShade="bf" w:val="2E74B5"/>
          <w:sz w:val="10"/>
        </w:rPr>
      </w:pPr>
      <w:r>
        <w:rPr>
          <w:rFonts w:cs="Times New Roman" w:ascii="Times New Roman" w:hAnsi="Times New Roman"/>
          <w:color w:themeColor="accent1" w:themeShade="bf" w:val="2E74B5"/>
          <w:sz w:val="10"/>
        </w:rPr>
      </w:r>
    </w:p>
    <w:p>
      <w:pPr>
        <w:pStyle w:val="Normal"/>
        <w:spacing w:lineRule="auto" w:line="240" w:before="120" w:after="0"/>
        <w:ind w:hanging="425" w:left="709"/>
        <w:jc w:val="both"/>
        <w:rPr>
          <w:rFonts w:ascii="Times New Roman" w:hAnsi="Times New Roman" w:cs="Times New Roman"/>
          <w:b/>
          <w:sz w:val="24"/>
          <w:szCs w:val="24"/>
        </w:rPr>
      </w:pPr>
      <w:r>
        <w:rPr>
          <w:rFonts w:cs="Times New Roman" w:ascii="Times New Roman" w:hAnsi="Times New Roman"/>
          <w:b/>
          <w:sz w:val="24"/>
          <w:szCs w:val="24"/>
        </w:rPr>
        <w:t>REGULAMIN</w:t>
      </w:r>
    </w:p>
    <w:p>
      <w:pPr>
        <w:pStyle w:val="ListParagraph"/>
        <w:numPr>
          <w:ilvl w:val="0"/>
          <w:numId w:val="1"/>
        </w:numPr>
        <w:spacing w:lineRule="auto" w:line="276" w:before="120" w:after="0"/>
        <w:ind w:hanging="425" w:left="709"/>
        <w:contextualSpacing/>
        <w:jc w:val="both"/>
        <w:rPr>
          <w:rFonts w:ascii="Times New Roman" w:hAnsi="Times New Roman" w:cs="Times New Roman"/>
          <w:sz w:val="24"/>
          <w:szCs w:val="24"/>
        </w:rPr>
      </w:pPr>
      <w:r>
        <w:rPr>
          <w:rFonts w:cs="Times New Roman" w:ascii="Times New Roman" w:hAnsi="Times New Roman"/>
          <w:b/>
          <w:sz w:val="24"/>
          <w:szCs w:val="24"/>
        </w:rPr>
        <w:t>Organizator:</w:t>
      </w:r>
      <w:r>
        <w:rPr>
          <w:rFonts w:cs="Times New Roman" w:ascii="Times New Roman" w:hAnsi="Times New Roman"/>
          <w:sz w:val="24"/>
          <w:szCs w:val="24"/>
        </w:rPr>
        <w:t xml:space="preserve"> Młodzieżowy Dom Kultury im. Andrzeja Bursy w Krakowie </w:t>
      </w:r>
      <w:r>
        <w:rPr>
          <w:rFonts w:cs="Times New Roman" w:ascii="Times New Roman" w:hAnsi="Times New Roman"/>
          <w:b/>
          <w:sz w:val="24"/>
          <w:szCs w:val="24"/>
        </w:rPr>
        <w:t>we  współpracy</w:t>
        <w:br/>
      </w:r>
      <w:r>
        <w:rPr>
          <w:rFonts w:cs="Times New Roman" w:ascii="Times New Roman" w:hAnsi="Times New Roman"/>
          <w:sz w:val="24"/>
          <w:szCs w:val="24"/>
        </w:rPr>
        <w:t>z</w:t>
      </w:r>
      <w:r>
        <w:rPr>
          <w:rFonts w:cs="Times New Roman" w:ascii="Times New Roman" w:hAnsi="Times New Roman"/>
          <w:b/>
          <w:sz w:val="24"/>
          <w:szCs w:val="24"/>
        </w:rPr>
        <w:t xml:space="preserve"> Pełnomocnikiem Prezydenta Miasta Krakowa ds. Rodziny.</w:t>
      </w:r>
    </w:p>
    <w:p>
      <w:pPr>
        <w:pStyle w:val="ListParagraph"/>
        <w:numPr>
          <w:ilvl w:val="0"/>
          <w:numId w:val="1"/>
        </w:numPr>
        <w:spacing w:lineRule="auto" w:line="276" w:before="120" w:after="0"/>
        <w:ind w:hanging="425" w:left="709"/>
        <w:contextualSpacing/>
        <w:jc w:val="both"/>
        <w:rPr>
          <w:rFonts w:ascii="Times New Roman" w:hAnsi="Times New Roman" w:cs="Times New Roman"/>
          <w:sz w:val="24"/>
          <w:szCs w:val="24"/>
        </w:rPr>
      </w:pPr>
      <w:r>
        <w:rPr>
          <w:rFonts w:cs="Times New Roman" w:ascii="Times New Roman" w:hAnsi="Times New Roman"/>
          <w:b/>
          <w:sz w:val="24"/>
          <w:szCs w:val="24"/>
        </w:rPr>
        <w:t>Adresat:</w:t>
      </w:r>
      <w:r>
        <w:rPr>
          <w:rFonts w:cs="Times New Roman" w:ascii="Times New Roman" w:hAnsi="Times New Roman"/>
          <w:sz w:val="24"/>
          <w:szCs w:val="24"/>
        </w:rPr>
        <w:t xml:space="preserve"> Rodziny zamieszkałe na terenie Gminy Miejskiej Kraków.</w:t>
      </w:r>
    </w:p>
    <w:p>
      <w:pPr>
        <w:pStyle w:val="ListParagraph"/>
        <w:numPr>
          <w:ilvl w:val="0"/>
          <w:numId w:val="1"/>
        </w:numPr>
        <w:spacing w:lineRule="auto" w:line="276" w:before="120" w:after="0"/>
        <w:contextualSpacing/>
        <w:jc w:val="both"/>
        <w:rPr>
          <w:rFonts w:ascii="Times New Roman" w:hAnsi="Times New Roman" w:cs="Times New Roman"/>
          <w:sz w:val="24"/>
          <w:szCs w:val="24"/>
        </w:rPr>
      </w:pPr>
      <w:r>
        <w:rPr>
          <w:rFonts w:cs="Times New Roman" w:ascii="Times New Roman" w:hAnsi="Times New Roman"/>
          <w:sz w:val="24"/>
          <w:szCs w:val="24"/>
        </w:rPr>
        <w:t>Turniej odbędzie się w dniu 16.11.2024 r. od godz.11.00 w Młodzieżowym Domu Kultury im. A. Bursy, os. Tysiąclecia 15.</w:t>
      </w:r>
    </w:p>
    <w:p>
      <w:pPr>
        <w:pStyle w:val="ListParagraph"/>
        <w:numPr>
          <w:ilvl w:val="0"/>
          <w:numId w:val="1"/>
        </w:numPr>
        <w:spacing w:lineRule="auto" w:line="276" w:before="120" w:after="0"/>
        <w:ind w:hanging="425" w:left="709"/>
        <w:contextualSpacing/>
        <w:jc w:val="both"/>
        <w:rPr>
          <w:rFonts w:ascii="Times New Roman" w:hAnsi="Times New Roman" w:cs="Times New Roman"/>
          <w:sz w:val="24"/>
          <w:szCs w:val="24"/>
        </w:rPr>
      </w:pPr>
      <w:r>
        <w:rPr>
          <w:rFonts w:cs="Times New Roman" w:ascii="Times New Roman" w:hAnsi="Times New Roman"/>
          <w:b/>
          <w:sz w:val="24"/>
          <w:szCs w:val="24"/>
        </w:rPr>
        <w:t>Zgłoszenia:</w:t>
      </w:r>
      <w:r>
        <w:rPr>
          <w:rFonts w:cs="Times New Roman" w:ascii="Times New Roman" w:hAnsi="Times New Roman"/>
          <w:sz w:val="24"/>
          <w:szCs w:val="24"/>
        </w:rPr>
        <w:t xml:space="preserve">  do 14 listopada </w:t>
      </w:r>
      <w:r>
        <w:rPr>
          <w:rFonts w:cs="Times New Roman" w:ascii="Times New Roman" w:hAnsi="Times New Roman"/>
          <w:bCs/>
          <w:sz w:val="24"/>
          <w:szCs w:val="24"/>
        </w:rPr>
        <w:t>przyjmuje Anna Zapała w Klubie Czasu Wolnego.</w:t>
      </w:r>
    </w:p>
    <w:p>
      <w:pPr>
        <w:pStyle w:val="Akapitzlist1"/>
        <w:numPr>
          <w:ilvl w:val="0"/>
          <w:numId w:val="1"/>
        </w:numPr>
        <w:spacing w:lineRule="auto" w:line="276" w:before="0" w:after="0"/>
        <w:ind w:hanging="425" w:left="709"/>
        <w:jc w:val="both"/>
        <w:rPr>
          <w:rFonts w:ascii="Times New Roman" w:hAnsi="Times New Roman"/>
          <w:sz w:val="24"/>
          <w:szCs w:val="24"/>
        </w:rPr>
      </w:pPr>
      <w:r>
        <w:rPr>
          <w:rFonts w:ascii="Times New Roman" w:hAnsi="Times New Roman"/>
          <w:sz w:val="24"/>
          <w:szCs w:val="24"/>
        </w:rPr>
        <w:t xml:space="preserve">Podczas Turnieju koordynator udzieli niezbędnych informacji, wskazówek i wszelkiego wsparcia do przygotowania. </w:t>
      </w:r>
    </w:p>
    <w:p>
      <w:pPr>
        <w:pStyle w:val="Akapitzlist1"/>
        <w:numPr>
          <w:ilvl w:val="0"/>
          <w:numId w:val="1"/>
        </w:numPr>
        <w:spacing w:lineRule="auto" w:line="276" w:before="0" w:after="0"/>
        <w:jc w:val="both"/>
        <w:rPr>
          <w:rFonts w:ascii="Times New Roman" w:hAnsi="Times New Roman"/>
          <w:sz w:val="24"/>
          <w:szCs w:val="24"/>
        </w:rPr>
      </w:pPr>
      <w:r>
        <w:rPr>
          <w:rFonts w:ascii="Times New Roman" w:hAnsi="Times New Roman"/>
          <w:b/>
          <w:sz w:val="24"/>
          <w:szCs w:val="24"/>
        </w:rPr>
        <w:t>Cele turnieju:</w:t>
      </w:r>
      <w:r>
        <w:rPr>
          <w:rFonts w:ascii="Times New Roman" w:hAnsi="Times New Roman"/>
          <w:sz w:val="24"/>
          <w:szCs w:val="24"/>
        </w:rPr>
        <w:tab/>
        <w:br/>
        <w:t>- Umożliwienie rywalizacji sportowej w atmosferze fair – play.</w:t>
      </w:r>
    </w:p>
    <w:p>
      <w:pPr>
        <w:pStyle w:val="Akapitzlist1"/>
        <w:spacing w:lineRule="auto" w:line="276" w:before="0" w:after="0"/>
        <w:ind w:left="644"/>
        <w:jc w:val="both"/>
        <w:rPr>
          <w:rFonts w:ascii="Times New Roman" w:hAnsi="Times New Roman"/>
          <w:sz w:val="24"/>
          <w:szCs w:val="24"/>
        </w:rPr>
      </w:pPr>
      <w:r>
        <w:rPr>
          <w:rFonts w:ascii="Times New Roman" w:hAnsi="Times New Roman"/>
          <w:sz w:val="24"/>
          <w:szCs w:val="24"/>
        </w:rPr>
        <w:t>- Integracja społeczności lokalnej, rodzinnej.</w:t>
      </w:r>
    </w:p>
    <w:p>
      <w:pPr>
        <w:pStyle w:val="Akapitzlist1"/>
        <w:spacing w:lineRule="auto" w:line="276" w:before="0" w:after="0"/>
        <w:ind w:left="644"/>
        <w:jc w:val="both"/>
        <w:rPr>
          <w:rFonts w:ascii="Times New Roman" w:hAnsi="Times New Roman"/>
          <w:sz w:val="24"/>
          <w:szCs w:val="24"/>
        </w:rPr>
      </w:pPr>
      <w:r>
        <w:rPr>
          <w:rFonts w:ascii="Times New Roman" w:hAnsi="Times New Roman"/>
          <w:sz w:val="24"/>
          <w:szCs w:val="24"/>
        </w:rPr>
        <w:t>- Propagowanie zdrowego stylu życia.</w:t>
      </w:r>
    </w:p>
    <w:p>
      <w:pPr>
        <w:pStyle w:val="ListParagraph"/>
        <w:numPr>
          <w:ilvl w:val="0"/>
          <w:numId w:val="1"/>
        </w:numPr>
        <w:spacing w:lineRule="auto" w:line="276" w:before="0" w:after="0"/>
        <w:contextualSpacing/>
        <w:jc w:val="both"/>
        <w:rPr>
          <w:rFonts w:ascii="Times New Roman" w:hAnsi="Times New Roman" w:cs="Times New Roman"/>
          <w:bCs/>
          <w:sz w:val="24"/>
          <w:szCs w:val="24"/>
        </w:rPr>
      </w:pPr>
      <w:r>
        <w:rPr>
          <w:rFonts w:cs="Times New Roman" w:ascii="Times New Roman" w:hAnsi="Times New Roman"/>
          <w:b/>
          <w:bCs/>
          <w:sz w:val="24"/>
          <w:szCs w:val="24"/>
        </w:rPr>
        <w:t>Zasady Turnieju:</w:t>
      </w:r>
      <w:r>
        <w:rPr>
          <w:rFonts w:cs="Times New Roman" w:ascii="Times New Roman" w:hAnsi="Times New Roman"/>
          <w:bCs/>
          <w:sz w:val="24"/>
          <w:szCs w:val="24"/>
        </w:rPr>
        <w:tab/>
        <w:br/>
        <w:t>A)  Przepisy i zasady gry będą zgodne z zasadami PZTS.</w:t>
      </w:r>
    </w:p>
    <w:p>
      <w:pPr>
        <w:pStyle w:val="ListParagraph"/>
        <w:spacing w:lineRule="auto" w:line="276" w:before="0" w:after="0"/>
        <w:ind w:left="644"/>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B)  W zależności od ilości uczestników, ich wieku oraz płci, dopuszcza się możliwość podziału na kategorie. </w:t>
      </w:r>
    </w:p>
    <w:p>
      <w:pPr>
        <w:pStyle w:val="ListParagraph"/>
        <w:numPr>
          <w:ilvl w:val="0"/>
          <w:numId w:val="2"/>
        </w:numPr>
        <w:spacing w:lineRule="auto" w:line="276" w:before="0" w:after="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Informacji związanych ze stroną sportową turnieju udziela </w:t>
      </w:r>
      <w:r>
        <w:rPr>
          <w:rFonts w:cs="Times New Roman" w:ascii="Times New Roman" w:hAnsi="Times New Roman"/>
          <w:bCs/>
          <w:sz w:val="24"/>
          <w:szCs w:val="24"/>
        </w:rPr>
        <w:t xml:space="preserve">Janusz Puchałka we wtorki </w:t>
        <w:br/>
        <w:t>i piątki w godzinach 15.30 - 17.30 w siedzibie MDK im. Andrzeja Bursy.</w:t>
      </w:r>
      <w:r>
        <w:rPr>
          <w:rFonts w:cs="Times New Roman" w:ascii="Times New Roman" w:hAnsi="Times New Roman"/>
          <w:bCs/>
          <w:sz w:val="24"/>
          <w:szCs w:val="24"/>
        </w:rPr>
        <w:t xml:space="preserve">  </w:t>
      </w:r>
    </w:p>
    <w:p>
      <w:pPr>
        <w:pStyle w:val="ListParagraph"/>
        <w:numPr>
          <w:ilvl w:val="0"/>
          <w:numId w:val="2"/>
        </w:numPr>
        <w:spacing w:lineRule="auto" w:line="276" w:before="0" w:after="0"/>
        <w:contextualSpacing/>
        <w:jc w:val="both"/>
        <w:rPr>
          <w:rFonts w:ascii="Times New Roman" w:hAnsi="Times New Roman" w:cs="Times New Roman"/>
          <w:bCs/>
          <w:sz w:val="24"/>
          <w:szCs w:val="24"/>
        </w:rPr>
      </w:pPr>
      <w:r>
        <w:rPr>
          <w:rFonts w:cs="Times New Roman" w:ascii="Times New Roman" w:hAnsi="Times New Roman"/>
          <w:bCs/>
          <w:sz w:val="24"/>
          <w:szCs w:val="24"/>
        </w:rPr>
        <w:t>Opiekun zawodnika jest zobowiązany dostarczyć Organizatorowi zgodę na przetwarzanie danych osobowych przed przystąpieniem do turnieju.</w:t>
      </w:r>
    </w:p>
    <w:p>
      <w:pPr>
        <w:pStyle w:val="ListParagraph"/>
        <w:numPr>
          <w:ilvl w:val="0"/>
          <w:numId w:val="1"/>
        </w:numPr>
        <w:spacing w:lineRule="auto" w:line="276" w:before="0" w:after="0"/>
        <w:contextualSpacing/>
        <w:jc w:val="both"/>
        <w:rPr>
          <w:rFonts w:ascii="Times New Roman" w:hAnsi="Times New Roman" w:cs="Times New Roman"/>
          <w:sz w:val="24"/>
          <w:szCs w:val="24"/>
        </w:rPr>
      </w:pPr>
      <w:r>
        <w:rPr>
          <w:rFonts w:cs="Times New Roman" w:ascii="Times New Roman" w:hAnsi="Times New Roman"/>
          <w:bCs/>
          <w:sz w:val="24"/>
          <w:szCs w:val="24"/>
        </w:rPr>
        <w:tab/>
      </w:r>
      <w:r>
        <w:rPr>
          <w:rFonts w:cs="Times New Roman" w:ascii="Times New Roman" w:hAnsi="Times New Roman"/>
          <w:b/>
          <w:bCs/>
          <w:sz w:val="24"/>
          <w:szCs w:val="24"/>
        </w:rPr>
        <w:t>Przebieg Turnieju:</w:t>
      </w:r>
      <w:r>
        <w:rPr>
          <w:rFonts w:cs="Times New Roman" w:ascii="Times New Roman" w:hAnsi="Times New Roman"/>
          <w:bCs/>
          <w:sz w:val="24"/>
          <w:szCs w:val="24"/>
        </w:rPr>
        <w:tab/>
        <w:br/>
        <w:t>Turniej Tenisa Stołowego  składać się będzie z dwóch części:</w:t>
      </w:r>
    </w:p>
    <w:p>
      <w:pPr>
        <w:pStyle w:val="ListParagraph"/>
        <w:numPr>
          <w:ilvl w:val="0"/>
          <w:numId w:val="3"/>
        </w:numPr>
        <w:spacing w:lineRule="auto" w:line="276" w:before="0" w:after="0"/>
        <w:contextualSpacing/>
        <w:jc w:val="both"/>
        <w:rPr>
          <w:rFonts w:ascii="Times New Roman" w:hAnsi="Times New Roman" w:cs="Times New Roman"/>
          <w:bCs/>
          <w:sz w:val="24"/>
          <w:szCs w:val="24"/>
        </w:rPr>
      </w:pPr>
      <w:r>
        <w:rPr>
          <w:rFonts w:cs="Times New Roman" w:ascii="Times New Roman" w:hAnsi="Times New Roman"/>
          <w:bCs/>
          <w:sz w:val="24"/>
          <w:szCs w:val="24"/>
        </w:rPr>
        <w:t>FAZA ELIMINACYJNA, rozgrywana w systemie pucharowym wraz z losowaniem przeciwnika.</w:t>
      </w:r>
    </w:p>
    <w:p>
      <w:pPr>
        <w:pStyle w:val="ListParagraph"/>
        <w:numPr>
          <w:ilvl w:val="0"/>
          <w:numId w:val="3"/>
        </w:numPr>
        <w:spacing w:lineRule="auto" w:line="276" w:before="0" w:after="0"/>
        <w:contextualSpacing/>
        <w:jc w:val="both"/>
        <w:rPr>
          <w:rFonts w:ascii="Times New Roman" w:hAnsi="Times New Roman" w:cs="Times New Roman"/>
          <w:bCs/>
          <w:sz w:val="24"/>
          <w:szCs w:val="24"/>
        </w:rPr>
      </w:pPr>
      <w:r>
        <w:rPr>
          <w:rFonts w:cs="Times New Roman" w:ascii="Times New Roman" w:hAnsi="Times New Roman"/>
          <w:bCs/>
          <w:sz w:val="24"/>
          <w:szCs w:val="24"/>
        </w:rPr>
        <w:t>FAZA FINAŁOWA, rozgrywana w systemie rozgrywek „każdy z każdym” z  formułą tabeli.</w:t>
      </w:r>
    </w:p>
    <w:p>
      <w:pPr>
        <w:pStyle w:val="ListParagraph"/>
        <w:numPr>
          <w:ilvl w:val="0"/>
          <w:numId w:val="3"/>
        </w:numPr>
        <w:spacing w:lineRule="auto" w:line="276" w:before="0" w:after="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Organizator zastrzega sobie prawo do zmiany formy turnieju z zależności od </w:t>
      </w:r>
      <w:r>
        <w:rPr>
          <w:rFonts w:cs="Times New Roman" w:ascii="Times New Roman" w:hAnsi="Times New Roman"/>
          <w:bCs/>
          <w:sz w:val="24"/>
          <w:szCs w:val="24"/>
        </w:rPr>
        <w:t>liczby</w:t>
      </w:r>
      <w:r>
        <w:rPr>
          <w:rFonts w:cs="Times New Roman" w:ascii="Times New Roman" w:hAnsi="Times New Roman"/>
          <w:bCs/>
          <w:sz w:val="24"/>
          <w:szCs w:val="24"/>
        </w:rPr>
        <w:t xml:space="preserve"> zgłoszeń.</w:t>
      </w:r>
      <w:bookmarkStart w:id="0" w:name="_GoBack"/>
      <w:bookmarkEnd w:id="0"/>
    </w:p>
    <w:p>
      <w:pPr>
        <w:pStyle w:val="ListParagraph"/>
        <w:numPr>
          <w:ilvl w:val="0"/>
          <w:numId w:val="1"/>
        </w:numPr>
        <w:spacing w:lineRule="auto" w:line="276" w:before="120" w:after="0"/>
        <w:ind w:hanging="425" w:left="709"/>
        <w:contextualSpacing/>
        <w:jc w:val="both"/>
        <w:rPr>
          <w:rFonts w:ascii="Times New Roman" w:hAnsi="Times New Roman" w:cs="Times New Roman"/>
          <w:sz w:val="24"/>
          <w:szCs w:val="24"/>
        </w:rPr>
      </w:pPr>
      <w:r>
        <w:rPr>
          <w:rFonts w:cs="Times New Roman" w:ascii="Times New Roman" w:hAnsi="Times New Roman"/>
          <w:b/>
          <w:sz w:val="24"/>
          <w:szCs w:val="24"/>
        </w:rPr>
        <w:t>Informacje o Turnieju</w:t>
      </w:r>
      <w:r>
        <w:rPr>
          <w:rFonts w:cs="Times New Roman" w:ascii="Times New Roman" w:hAnsi="Times New Roman"/>
          <w:sz w:val="24"/>
          <w:szCs w:val="24"/>
        </w:rPr>
        <w:t xml:space="preserve"> realizowanym </w:t>
      </w:r>
      <w:r>
        <w:rPr>
          <w:rFonts w:cs="Times New Roman" w:ascii="Times New Roman" w:hAnsi="Times New Roman"/>
          <w:b w:val="false"/>
          <w:bCs w:val="false"/>
          <w:sz w:val="24"/>
          <w:szCs w:val="24"/>
        </w:rPr>
        <w:t xml:space="preserve">we współpracy z </w:t>
      </w:r>
      <w:r>
        <w:rPr>
          <w:rFonts w:cs="Times New Roman" w:ascii="Times New Roman" w:hAnsi="Times New Roman"/>
          <w:sz w:val="24"/>
          <w:szCs w:val="24"/>
        </w:rPr>
        <w:t>Pełnomocnik</w:t>
      </w:r>
      <w:r>
        <w:rPr>
          <w:rFonts w:cs="Times New Roman" w:ascii="Times New Roman" w:hAnsi="Times New Roman"/>
          <w:sz w:val="24"/>
          <w:szCs w:val="24"/>
        </w:rPr>
        <w:t>iem</w:t>
      </w:r>
      <w:r>
        <w:rPr>
          <w:rFonts w:cs="Times New Roman" w:ascii="Times New Roman" w:hAnsi="Times New Roman"/>
          <w:sz w:val="24"/>
          <w:szCs w:val="24"/>
        </w:rPr>
        <w:t xml:space="preserve"> Prezydenta Miasta Krakowa ds. Rodziny w ramach Kampanii </w:t>
      </w:r>
      <w:r>
        <w:rPr>
          <w:rFonts w:cs="Times New Roman" w:ascii="Times New Roman" w:hAnsi="Times New Roman"/>
          <w:color w:val="2E75B6"/>
          <w:sz w:val="24"/>
          <w:szCs w:val="24"/>
        </w:rPr>
        <w:t xml:space="preserve">"Kraków stawia na Rodzinę" </w:t>
      </w:r>
      <w:r>
        <w:rPr>
          <w:rFonts w:cs="Times New Roman" w:ascii="Times New Roman" w:hAnsi="Times New Roman"/>
          <w:color w:val="000000"/>
          <w:sz w:val="24"/>
          <w:szCs w:val="24"/>
        </w:rPr>
        <w:t xml:space="preserve">są </w:t>
      </w:r>
      <w:r>
        <w:rPr>
          <w:rFonts w:cs="Times New Roman" w:ascii="Times New Roman" w:hAnsi="Times New Roman"/>
          <w:sz w:val="24"/>
          <w:szCs w:val="24"/>
        </w:rPr>
        <w:t>dostępne</w:t>
        <w:br/>
        <w:t xml:space="preserve">na stronie </w:t>
      </w:r>
      <w:hyperlink r:id="rId2">
        <w:r>
          <w:rPr>
            <w:rStyle w:val="Hyperlink"/>
            <w:rFonts w:cs="Times New Roman" w:ascii="Times New Roman" w:hAnsi="Times New Roman"/>
            <w:sz w:val="24"/>
            <w:szCs w:val="24"/>
          </w:rPr>
          <w:t>www.mdk.krakow.pl</w:t>
        </w:r>
      </w:hyperlink>
      <w:r>
        <w:rPr>
          <w:rFonts w:cs="Times New Roman" w:ascii="Times New Roman" w:hAnsi="Times New Roman"/>
          <w:sz w:val="24"/>
          <w:szCs w:val="24"/>
        </w:rPr>
        <w:t xml:space="preserve"> oraz bezpośrednio u Janusza Puchałki – koordynatora wydarzenia.</w:t>
      </w:r>
    </w:p>
    <w:p>
      <w:pPr>
        <w:pStyle w:val="ListParagraph"/>
        <w:numPr>
          <w:ilvl w:val="0"/>
          <w:numId w:val="1"/>
        </w:numPr>
        <w:spacing w:lineRule="auto" w:line="276" w:before="120" w:after="0"/>
        <w:ind w:hanging="425" w:left="709"/>
        <w:contextualSpacing/>
        <w:jc w:val="both"/>
        <w:rPr>
          <w:rFonts w:ascii="Times New Roman" w:hAnsi="Times New Roman" w:cs="Times New Roman"/>
          <w:sz w:val="24"/>
          <w:szCs w:val="24"/>
        </w:rPr>
      </w:pPr>
      <w:r>
        <w:rPr>
          <w:rFonts w:cs="Times New Roman" w:ascii="Times New Roman" w:hAnsi="Times New Roman"/>
          <w:b/>
          <w:sz w:val="24"/>
          <w:szCs w:val="24"/>
        </w:rPr>
        <w:t>Spotkanie finałowe</w:t>
      </w:r>
      <w:r>
        <w:rPr>
          <w:rFonts w:cs="Times New Roman" w:ascii="Times New Roman" w:hAnsi="Times New Roman"/>
          <w:sz w:val="24"/>
          <w:szCs w:val="24"/>
        </w:rPr>
        <w:t xml:space="preserve"> oraz </w:t>
      </w:r>
      <w:r>
        <w:rPr>
          <w:rFonts w:cs="Times New Roman" w:ascii="Times New Roman" w:hAnsi="Times New Roman"/>
          <w:b/>
          <w:sz w:val="24"/>
          <w:szCs w:val="24"/>
        </w:rPr>
        <w:t>wręczenie nagród i upominków ufundowanych przez Pełnomocnika Prezydenta Miasta Krakowa ds. Rodziny</w:t>
      </w:r>
      <w:r>
        <w:rPr>
          <w:rFonts w:cs="Times New Roman" w:ascii="Times New Roman" w:hAnsi="Times New Roman"/>
          <w:sz w:val="24"/>
          <w:szCs w:val="24"/>
        </w:rPr>
        <w:t xml:space="preserve"> odbędzie 19.11.2024 roku</w:t>
        <w:br/>
        <w:t xml:space="preserve">o godzinie 17.00  w siedzibie MDK, os. Tysiąclecia 15 </w:t>
      </w:r>
      <w:r>
        <w:rPr>
          <w:rFonts w:cs="Times New Roman" w:ascii="Times New Roman" w:hAnsi="Times New Roman"/>
          <w:sz w:val="24"/>
          <w:szCs w:val="24"/>
        </w:rPr>
        <w:t>w Krakowie.</w:t>
      </w:r>
    </w:p>
    <w:p>
      <w:pPr>
        <w:pStyle w:val="ListParagraph"/>
        <w:numPr>
          <w:ilvl w:val="0"/>
          <w:numId w:val="1"/>
        </w:numPr>
        <w:spacing w:lineRule="auto" w:line="276" w:before="120" w:after="0"/>
        <w:ind w:hanging="425" w:left="709"/>
        <w:contextualSpacing/>
        <w:jc w:val="both"/>
        <w:rPr>
          <w:rFonts w:ascii="Times New Roman" w:hAnsi="Times New Roman" w:cs="Times New Roman"/>
          <w:sz w:val="24"/>
          <w:szCs w:val="24"/>
        </w:rPr>
      </w:pPr>
      <w:r>
        <w:rPr>
          <w:rFonts w:cs="Times New Roman" w:ascii="Times New Roman" w:hAnsi="Times New Roman"/>
          <w:b/>
          <w:sz w:val="24"/>
          <w:szCs w:val="24"/>
        </w:rPr>
        <w:t>Odbiorcą danych osobowych</w:t>
      </w:r>
      <w:r>
        <w:rPr>
          <w:rFonts w:cs="Times New Roman" w:ascii="Times New Roman" w:hAnsi="Times New Roman"/>
          <w:sz w:val="24"/>
          <w:szCs w:val="24"/>
        </w:rPr>
        <w:t xml:space="preserve"> konkursu będzie Urząd Miasta Krakowa - Wydział Polityki Społecznej i Zdrowia – Referat Ds. Rodziny. </w:t>
      </w:r>
      <w:r>
        <w:rPr>
          <w:rFonts w:cs="Times New Roman" w:ascii="Times New Roman" w:hAnsi="Times New Roman"/>
          <w:sz w:val="24"/>
          <w:szCs w:val="24"/>
          <w:lang w:val="pt-BR"/>
        </w:rPr>
        <w:t xml:space="preserve"> </w:t>
      </w:r>
    </w:p>
    <w:p>
      <w:pPr>
        <w:pStyle w:val="Normal"/>
        <w:suppressAutoHyphens w:val="true"/>
        <w:spacing w:lineRule="auto" w:line="240" w:before="0" w:after="40"/>
        <w:ind w:firstLine="6663"/>
        <w:jc w:val="both"/>
        <w:rPr>
          <w:rFonts w:ascii="Times New Roman" w:hAnsi="Times New Roman" w:cs="Times New Roman"/>
          <w:b/>
          <w:sz w:val="24"/>
          <w:szCs w:val="20"/>
        </w:rPr>
      </w:pPr>
      <w:r>
        <w:rPr>
          <w:rFonts w:cs="Times New Roman" w:ascii="Times New Roman" w:hAnsi="Times New Roman"/>
          <w:b/>
          <w:sz w:val="24"/>
          <w:szCs w:val="20"/>
        </w:rPr>
        <w:t>Zapraszamy!</w:t>
      </w:r>
    </w:p>
    <w:p>
      <w:pPr>
        <w:pStyle w:val="Normal"/>
        <w:suppressAutoHyphens w:val="true"/>
        <w:spacing w:lineRule="auto" w:line="240" w:before="0" w:after="40"/>
        <w:ind w:firstLine="6237"/>
        <w:jc w:val="both"/>
        <w:rPr>
          <w:rFonts w:ascii="Times New Roman" w:hAnsi="Times New Roman" w:cs="Times New Roman"/>
          <w:b/>
          <w:sz w:val="10"/>
          <w:szCs w:val="20"/>
        </w:rPr>
      </w:pPr>
      <w:r>
        <w:rPr>
          <w:rFonts w:cs="Times New Roman" w:ascii="Times New Roman" w:hAnsi="Times New Roman"/>
          <w:b/>
          <w:sz w:val="10"/>
          <w:szCs w:val="20"/>
        </w:rPr>
      </w:r>
    </w:p>
    <w:p>
      <w:pPr>
        <w:pStyle w:val="Normal"/>
        <w:suppressAutoHyphens w:val="true"/>
        <w:spacing w:lineRule="auto" w:line="240" w:before="0" w:after="40"/>
        <w:ind w:firstLine="6237"/>
        <w:jc w:val="both"/>
        <w:rPr>
          <w:rFonts w:ascii="Times New Roman" w:hAnsi="Times New Roman" w:cs="Times New Roman"/>
          <w:b/>
          <w:sz w:val="20"/>
          <w:szCs w:val="20"/>
        </w:rPr>
      </w:pPr>
      <w:r>
        <w:rPr>
          <w:rFonts w:cs="Times New Roman" w:ascii="Times New Roman" w:hAnsi="Times New Roman"/>
          <w:b/>
          <w:sz w:val="20"/>
          <w:szCs w:val="20"/>
        </w:rPr>
      </w:r>
    </w:p>
    <w:p>
      <w:pPr>
        <w:pStyle w:val="Normal"/>
        <w:suppressAutoHyphens w:val="true"/>
        <w:spacing w:lineRule="auto" w:line="240" w:before="0" w:after="40"/>
        <w:jc w:val="both"/>
        <w:rPr>
          <w:rFonts w:ascii="Times New Roman" w:hAnsi="Times New Roman" w:cs="Times New Roman"/>
          <w:b/>
          <w:sz w:val="20"/>
          <w:szCs w:val="20"/>
          <w:lang w:val="pt-BR"/>
        </w:rPr>
      </w:pPr>
      <w:r>
        <w:rPr>
          <w:rFonts w:cs="Times New Roman" w:ascii="Times New Roman" w:hAnsi="Times New Roman"/>
          <w:b/>
          <w:sz w:val="20"/>
          <w:szCs w:val="20"/>
          <w:lang w:val="pt-BR"/>
        </w:rPr>
        <w:t>INFORMACJA O PRZETWARZANIU DANYCH OSOBOWYCH</w:t>
      </w:r>
    </w:p>
    <w:p>
      <w:pPr>
        <w:pStyle w:val="Normal"/>
        <w:suppressAutoHyphens w:val="true"/>
        <w:spacing w:lineRule="exact" w:line="180" w:before="0" w:after="0"/>
        <w:jc w:val="both"/>
        <w:rPr>
          <w:rFonts w:ascii="Times New Roman" w:hAnsi="Times New Roman" w:cs="Times New Roman"/>
          <w:sz w:val="16"/>
        </w:rPr>
      </w:pPr>
      <w:r>
        <w:rPr>
          <w:rFonts w:cs="Times New Roman" w:ascii="Times New Roman" w:hAnsi="Times New Roman"/>
          <w:b/>
          <w:sz w:val="20"/>
          <w:szCs w:val="20"/>
          <w:lang w:val="pt-BR"/>
        </w:rPr>
        <w:t>Administratorem</w:t>
      </w:r>
      <w:r>
        <w:rPr>
          <w:rFonts w:cs="Times New Roman" w:ascii="Times New Roman" w:hAnsi="Times New Roman"/>
          <w:sz w:val="20"/>
          <w:szCs w:val="20"/>
          <w:lang w:val="pt-BR"/>
        </w:rPr>
        <w:t xml:space="preserve"> danych osobowych przekazanych w ramach projektu/konkursu jest Młodzieżowy Dom Kultury </w:t>
        <w:br/>
        <w:t xml:space="preserve">im. Andrzeja Bursy z siedzibą w Krakowie os. Tysiąclecia 15. Celem przetwarzania przekazanych danych jest realizacja jego założeń programowych  </w:t>
      </w:r>
      <w:r>
        <w:rPr>
          <w:rFonts w:cs="Times New Roman" w:ascii="Times New Roman" w:hAnsi="Times New Roman"/>
          <w:b/>
          <w:sz w:val="20"/>
          <w:szCs w:val="20"/>
          <w:lang w:val="pt-BR"/>
        </w:rPr>
        <w:t>Informujemy, że:</w:t>
      </w:r>
      <w:r>
        <w:rPr>
          <w:rFonts w:cs="Times New Roman" w:ascii="Times New Roman" w:hAnsi="Times New Roman"/>
          <w:sz w:val="20"/>
          <w:szCs w:val="20"/>
          <w:lang w:val="pt-BR"/>
        </w:rPr>
        <w:t xml:space="preserve"> 1. Osoba, której dane  dotyczą w dowolnym momencie może wycofać zgodę, przy czym jej wycofanie nie wpływa na zgodność z prawem przetwarzania, którego dokonano na podstawie zgody przed jej wycofaniem. 2. Osoba, której dane dotyczą ma prawo do żądania od administratora dostępu do przekazanych danych, ich sprostowania, usunięcia, ograniczenia przetwarzania oraz wniesienia sprzeciwu wobec przetwarzania. </w:t>
        <w:br/>
        <w:t>3. Przekazane dane osobowe będą przechowywane przez 2 lata. 4. Osoba, której dane dotyczą ma prawo do wniesienia skargi do organu nadzorczego, którym jest Prezes Urzędu Ochrony Danych Osobowych. 5. Podanie danych osobowych ma charakter dobrowolny, jednak niezbędny do udziału. 6. Administrator nie przewiduje profilowania przekazanych danych osobowych. 7. Podstawę prawną przetwarzania danych stanowi zgoda w karcie zgłoszenia. Dane kontaktowe Inspektora Ochrony Danych:</w:t>
      </w:r>
      <w:r>
        <w:rPr>
          <w:rFonts w:cs="Times New Roman" w:ascii="Times New Roman" w:hAnsi="Times New Roman"/>
          <w:sz w:val="20"/>
          <w:szCs w:val="20"/>
          <w:u w:val="single"/>
          <w:lang w:val="pt-BR"/>
        </w:rPr>
        <w:t xml:space="preserve"> </w:t>
      </w:r>
      <w:r>
        <w:rPr>
          <w:rFonts w:cs="Times New Roman" w:ascii="Times New Roman" w:hAnsi="Times New Roman"/>
          <w:sz w:val="20"/>
          <w:szCs w:val="20"/>
          <w:lang w:val="pt-BR"/>
        </w:rPr>
        <w:t xml:space="preserve">e-mail: </w:t>
      </w:r>
      <w:hyperlink r:id="rId3">
        <w:r>
          <w:rPr>
            <w:rStyle w:val="Hyperlink"/>
            <w:rFonts w:cs="Times New Roman" w:ascii="Times New Roman" w:hAnsi="Times New Roman"/>
            <w:sz w:val="20"/>
            <w:szCs w:val="20"/>
            <w:lang w:val="pt-BR"/>
          </w:rPr>
          <w:t>inspektor2@mjo.krakow.pl</w:t>
        </w:r>
      </w:hyperlink>
      <w:r>
        <w:rPr>
          <w:rFonts w:cs="Times New Roman" w:ascii="Times New Roman" w:hAnsi="Times New Roman"/>
          <w:sz w:val="20"/>
          <w:szCs w:val="20"/>
          <w:lang w:val="pt-BR"/>
        </w:rPr>
        <w:t>.</w:t>
      </w:r>
      <w:r>
        <w:rPr>
          <w:rFonts w:cs="Times New Roman" w:ascii="Times New Roman" w:hAnsi="Times New Roman"/>
          <w:b/>
          <w:sz w:val="20"/>
          <w:szCs w:val="20"/>
        </w:rPr>
        <w:t>Odbiorcą</w:t>
      </w:r>
      <w:r>
        <w:rPr>
          <w:rFonts w:cs="Times New Roman" w:ascii="Times New Roman" w:hAnsi="Times New Roman"/>
          <w:sz w:val="20"/>
          <w:szCs w:val="20"/>
        </w:rPr>
        <w:t xml:space="preserve"> danych osobowych konkursu będzie Urząd Miasta Krakowa - Wydział Polityki Społecznej i Zdrowia – Referat Ds. Rodziny. </w:t>
      </w:r>
    </w:p>
    <w:sect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3"/>
      <w:numFmt w:val="upperLetter"/>
      <w:lvlText w:val="%1)"/>
      <w:lvlJc w:val="left"/>
      <w:pPr>
        <w:tabs>
          <w:tab w:val="num" w:pos="0"/>
        </w:tabs>
        <w:ind w:left="1004" w:hanging="360"/>
      </w:pPr>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3">
    <w:lvl w:ilvl="0">
      <w:start w:val="1"/>
      <w:numFmt w:val="lowerLetter"/>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655de"/>
    <w:rPr>
      <w:color w:themeColor="hyperlink" w:val="0563C1"/>
      <w:u w:val="single"/>
    </w:rPr>
  </w:style>
  <w:style w:type="character" w:styleId="TekstdymkaZnak" w:customStyle="1">
    <w:name w:val="Tekst dymka Znak"/>
    <w:basedOn w:val="DefaultParagraphFont"/>
    <w:link w:val="BalloonText"/>
    <w:uiPriority w:val="99"/>
    <w:semiHidden/>
    <w:qFormat/>
    <w:rsid w:val="00424319"/>
    <w:rPr>
      <w:rFonts w:ascii="Segoe UI" w:hAnsi="Segoe UI" w:cs="Segoe UI"/>
      <w:sz w:val="18"/>
      <w:szCs w:val="18"/>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951116"/>
    <w:pPr>
      <w:spacing w:before="0" w:after="160"/>
      <w:ind w:left="720"/>
      <w:contextualSpacing/>
    </w:pPr>
    <w:rPr/>
  </w:style>
  <w:style w:type="paragraph" w:styleId="BalloonText">
    <w:name w:val="Balloon Text"/>
    <w:basedOn w:val="Normal"/>
    <w:link w:val="TekstdymkaZnak"/>
    <w:uiPriority w:val="99"/>
    <w:semiHidden/>
    <w:unhideWhenUsed/>
    <w:qFormat/>
    <w:rsid w:val="00424319"/>
    <w:pPr>
      <w:spacing w:lineRule="auto" w:line="240" w:before="0" w:after="0"/>
    </w:pPr>
    <w:rPr>
      <w:rFonts w:ascii="Segoe UI" w:hAnsi="Segoe UI" w:cs="Segoe UI"/>
      <w:sz w:val="18"/>
      <w:szCs w:val="18"/>
    </w:rPr>
  </w:style>
  <w:style w:type="paragraph" w:styleId="Akapitzlist1" w:customStyle="1">
    <w:name w:val="Akapit z listą1"/>
    <w:basedOn w:val="Normal"/>
    <w:qFormat/>
    <w:rsid w:val="00d51f8b"/>
    <w:pPr>
      <w:suppressAutoHyphens w:val="true"/>
      <w:spacing w:lineRule="auto" w:line="254"/>
      <w:ind w:left="720"/>
    </w:pPr>
    <w:rPr>
      <w:rFonts w:ascii="Calibri" w:hAnsi="Calibri" w:eastAsia="Times New Roman" w:cs="Times New Roman"/>
      <w:lang w:eastAsia="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dk.krakow.pl/" TargetMode="External"/><Relationship Id="rId3" Type="http://schemas.openxmlformats.org/officeDocument/2006/relationships/hyperlink" Target="mailto:inspektor2@mjo.krakow.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81</TotalTime>
  <Application>LibreOffice/7.6.1.2$Windows_X86_64 LibreOffice_project/f5defcebd022c5bc36bbb79be232cb6926d8f674</Application>
  <AppVersion>15.0000</AppVersion>
  <Pages>2</Pages>
  <Words>494</Words>
  <Characters>3148</Characters>
  <CharactersWithSpaces>3631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2024-09-10T15:00:00Z</dcterms:created>
  <dc:creator>x</dc:creator>
  <dc:description/>
  <dc:language>pl-PL</dc:language>
  <cp:lastModifiedBy/>
  <cp:lastPrinted>2024-09-30T16:21:49Z</cp:lastPrinted>
  <dcterms:modified xsi:type="dcterms:W3CDTF">2024-09-30T16:22:24Z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