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480B7" w14:textId="77777777" w:rsidR="00591586" w:rsidRDefault="00591586" w:rsidP="00591586">
      <w:pPr>
        <w:pStyle w:val="1"/>
        <w:spacing w:before="0" w:after="240"/>
        <w:ind w:left="0" w:firstLine="0"/>
        <w:jc w:val="center"/>
        <w:rPr>
          <w:szCs w:val="24"/>
        </w:rPr>
      </w:pPr>
      <w:r>
        <w:rPr>
          <w:szCs w:val="24"/>
        </w:rPr>
        <w:t xml:space="preserve">druk nr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projekt Prezydenta Miasta Krakowa</w:t>
      </w:r>
    </w:p>
    <w:p w14:paraId="5C3D5FCF" w14:textId="77777777" w:rsidR="00591586" w:rsidRDefault="00591586" w:rsidP="00591586">
      <w:pPr>
        <w:pStyle w:val="gwkauchway"/>
        <w:rPr>
          <w:szCs w:val="24"/>
        </w:rPr>
      </w:pPr>
    </w:p>
    <w:p w14:paraId="25DAE1AC" w14:textId="1167F562" w:rsidR="00591586" w:rsidRDefault="00591586" w:rsidP="00591586">
      <w:pPr>
        <w:pStyle w:val="gwkauchway"/>
        <w:rPr>
          <w:szCs w:val="24"/>
        </w:rPr>
      </w:pPr>
      <w:r>
        <w:rPr>
          <w:szCs w:val="24"/>
        </w:rPr>
        <w:t>UCHWAŁA NR</w:t>
      </w:r>
      <w:r>
        <w:rPr>
          <w:szCs w:val="24"/>
        </w:rPr>
        <w:br/>
        <w:t>RADY MIASTA KRAKOWA</w:t>
      </w:r>
      <w:r>
        <w:rPr>
          <w:szCs w:val="24"/>
        </w:rPr>
        <w:br/>
        <w:t xml:space="preserve">z dnia </w:t>
      </w:r>
    </w:p>
    <w:p w14:paraId="59103A41" w14:textId="77777777" w:rsidR="00591586" w:rsidRDefault="00591586" w:rsidP="00591586">
      <w:pPr>
        <w:pStyle w:val="Style4"/>
        <w:spacing w:before="0" w:after="0" w:line="240" w:lineRule="auto"/>
        <w:ind w:firstLine="567"/>
        <w:jc w:val="both"/>
        <w:rPr>
          <w:bCs/>
          <w:szCs w:val="24"/>
          <w:lang w:eastAsia="pl-PL"/>
        </w:rPr>
      </w:pPr>
      <w:r>
        <w:rPr>
          <w:bCs/>
          <w:szCs w:val="24"/>
          <w:lang w:eastAsia="pl-PL"/>
        </w:rPr>
        <w:t xml:space="preserve">w sprawie </w:t>
      </w:r>
      <w:r>
        <w:rPr>
          <w:szCs w:val="24"/>
        </w:rPr>
        <w:t>przyjęcia Programu Przeciwdziałania Przemocy Domowej oraz Ochrony Osób Doznających  Przemocy Domowej dla Gminy Miejskiej Kraków na lata 2024 - 2030</w:t>
      </w:r>
    </w:p>
    <w:p w14:paraId="5E97C759" w14:textId="77777777" w:rsidR="00591586" w:rsidRDefault="00591586" w:rsidP="00591586">
      <w:pPr>
        <w:pStyle w:val="Style4"/>
        <w:spacing w:before="0" w:after="0" w:line="240" w:lineRule="auto"/>
        <w:jc w:val="left"/>
      </w:pPr>
    </w:p>
    <w:p w14:paraId="7FC78535" w14:textId="39916350" w:rsidR="00591586" w:rsidRDefault="00591586" w:rsidP="00591586">
      <w:pPr>
        <w:pStyle w:val="akapit"/>
        <w:tabs>
          <w:tab w:val="left" w:pos="567"/>
        </w:tabs>
        <w:spacing w:before="200"/>
        <w:rPr>
          <w:szCs w:val="24"/>
        </w:rPr>
      </w:pPr>
      <w:r>
        <w:rPr>
          <w:szCs w:val="24"/>
        </w:rPr>
        <w:t>Na podstawie art. 18 ust. 2 pkt 15 ustawy z dnia 8 marca 1990 r.</w:t>
      </w:r>
      <w:r>
        <w:rPr>
          <w:szCs w:val="24"/>
        </w:rPr>
        <w:br/>
        <w:t xml:space="preserve">o samorządzie gminnym (Dz. U. z 2023 r. poz. 40, 572, 1463 i 1688) oraz art. 6 ust. 2 pkt. 1 </w:t>
      </w:r>
      <w:r>
        <w:rPr>
          <w:rFonts w:eastAsia="Times New Roman"/>
          <w:color w:val="252525"/>
          <w:szCs w:val="24"/>
          <w:lang w:eastAsia="pl-PL"/>
        </w:rPr>
        <w:t>ustawy z dnia 29 lipca 2005 r. o przeciwdziałaniu przemocy domowej (Dz. U. 2021 r.</w:t>
      </w:r>
      <w:r>
        <w:rPr>
          <w:rFonts w:eastAsia="Times New Roman"/>
          <w:color w:val="252525"/>
          <w:szCs w:val="24"/>
          <w:lang w:eastAsia="pl-PL"/>
        </w:rPr>
        <w:br/>
        <w:t>poz. 1249 i z 2023 r. poz. 289,</w:t>
      </w:r>
      <w:r>
        <w:rPr>
          <w:rFonts w:eastAsia="Times New Roman"/>
          <w:color w:val="252525"/>
          <w:szCs w:val="24"/>
          <w:lang w:eastAsia="pl-PL"/>
        </w:rPr>
        <w:t xml:space="preserve"> </w:t>
      </w:r>
      <w:bookmarkStart w:id="0" w:name="_GoBack"/>
      <w:bookmarkEnd w:id="0"/>
      <w:r>
        <w:rPr>
          <w:rFonts w:eastAsia="Times New Roman"/>
          <w:color w:val="252525"/>
          <w:szCs w:val="24"/>
          <w:lang w:eastAsia="pl-PL"/>
        </w:rPr>
        <w:t xml:space="preserve">535 i 1606) Rada Miasta Krakowa </w:t>
      </w:r>
      <w:r>
        <w:rPr>
          <w:rFonts w:eastAsia="Times New Roman"/>
          <w:szCs w:val="24"/>
          <w:lang w:eastAsia="pl-PL"/>
        </w:rPr>
        <w:t>uchwala, co następuje:</w:t>
      </w:r>
    </w:p>
    <w:p w14:paraId="244E4754" w14:textId="77777777" w:rsidR="00591586" w:rsidRDefault="00591586" w:rsidP="005915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A132BC4" w14:textId="77777777" w:rsidR="00591586" w:rsidRDefault="00591586" w:rsidP="0059158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Przyjmuje się </w:t>
      </w:r>
      <w:r>
        <w:rPr>
          <w:rFonts w:ascii="Times New Roman" w:hAnsi="Times New Roman"/>
          <w:sz w:val="24"/>
          <w:szCs w:val="24"/>
        </w:rPr>
        <w:t>Program Przeciwdziałania Przemocy Domowej oraz Ochrony Osób Doznających Przemocy Domowej dla Gminy Miejskiej Kraków na lata 2024 - 2030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 brzmieniu określonym w załączniku do niniejszej uchwały. </w:t>
      </w:r>
    </w:p>
    <w:p w14:paraId="7C82FEA0" w14:textId="77777777" w:rsidR="00591586" w:rsidRDefault="00591586" w:rsidP="0059158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</w:p>
    <w:p w14:paraId="486F4D11" w14:textId="77777777" w:rsidR="00591586" w:rsidRDefault="00591586" w:rsidP="005915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Traci moc uchwała nr LX/1778/21 z dnia 30 czerwca 2021 r. w sprawie przyjęcia       Programu Przeciwdziałania Przemocy w Rodzinie oraz Ochrony Ofiar Przemocy w Rodzinie dla Gminy Miejskiej Kraków na lata 2021 – 2027. </w:t>
      </w:r>
    </w:p>
    <w:p w14:paraId="70EC5246" w14:textId="77777777" w:rsidR="00591586" w:rsidRDefault="00591586" w:rsidP="0059158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51D441D" w14:textId="77777777" w:rsidR="00591586" w:rsidRDefault="00591586" w:rsidP="005915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3.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Wykonanie uchwały powierza się Prezydentowi Miasta Krakowa.</w:t>
      </w:r>
    </w:p>
    <w:p w14:paraId="3ECAC99A" w14:textId="77777777" w:rsidR="00591586" w:rsidRDefault="00591586" w:rsidP="005915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4A4F436" w14:textId="77777777" w:rsidR="00591586" w:rsidRDefault="00591586" w:rsidP="0059158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4.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Uchwała wchodzi w życie z dniem podjęcia.</w:t>
      </w:r>
    </w:p>
    <w:p w14:paraId="4739783C" w14:textId="77777777" w:rsidR="00591586" w:rsidRDefault="00591586" w:rsidP="00591586">
      <w:pPr>
        <w:rPr>
          <w:lang w:eastAsia="ar-SA"/>
        </w:rPr>
      </w:pPr>
    </w:p>
    <w:p w14:paraId="02C66D9E" w14:textId="77777777" w:rsidR="00591586" w:rsidRDefault="00591586" w:rsidP="00591586">
      <w:pPr>
        <w:rPr>
          <w:lang w:eastAsia="ar-SA"/>
        </w:rPr>
      </w:pPr>
    </w:p>
    <w:sectPr w:rsidR="00591586" w:rsidSect="00B20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7E"/>
    <w:rsid w:val="00051226"/>
    <w:rsid w:val="00077E49"/>
    <w:rsid w:val="00081FD4"/>
    <w:rsid w:val="000B23AF"/>
    <w:rsid w:val="000F1F9D"/>
    <w:rsid w:val="00135CB2"/>
    <w:rsid w:val="00155F7F"/>
    <w:rsid w:val="00157480"/>
    <w:rsid w:val="001F385C"/>
    <w:rsid w:val="00275E47"/>
    <w:rsid w:val="002C1B74"/>
    <w:rsid w:val="002E60EF"/>
    <w:rsid w:val="00384E2E"/>
    <w:rsid w:val="003A5390"/>
    <w:rsid w:val="00410763"/>
    <w:rsid w:val="0045111A"/>
    <w:rsid w:val="00475AD0"/>
    <w:rsid w:val="004912FA"/>
    <w:rsid w:val="00591586"/>
    <w:rsid w:val="005D6C2A"/>
    <w:rsid w:val="00605F4E"/>
    <w:rsid w:val="00654C5E"/>
    <w:rsid w:val="006713F7"/>
    <w:rsid w:val="00755B36"/>
    <w:rsid w:val="0078670E"/>
    <w:rsid w:val="007B3F35"/>
    <w:rsid w:val="007B4885"/>
    <w:rsid w:val="007E50BB"/>
    <w:rsid w:val="0094429C"/>
    <w:rsid w:val="009938EF"/>
    <w:rsid w:val="009C039A"/>
    <w:rsid w:val="00A915DF"/>
    <w:rsid w:val="00A927F6"/>
    <w:rsid w:val="00AF1063"/>
    <w:rsid w:val="00B20BD8"/>
    <w:rsid w:val="00B25B4C"/>
    <w:rsid w:val="00B70FC9"/>
    <w:rsid w:val="00BA00AB"/>
    <w:rsid w:val="00BA6228"/>
    <w:rsid w:val="00BC25CF"/>
    <w:rsid w:val="00C22E52"/>
    <w:rsid w:val="00C474F8"/>
    <w:rsid w:val="00C5010B"/>
    <w:rsid w:val="00C655FE"/>
    <w:rsid w:val="00C903A7"/>
    <w:rsid w:val="00CC4018"/>
    <w:rsid w:val="00CE7CE9"/>
    <w:rsid w:val="00D470B6"/>
    <w:rsid w:val="00D50137"/>
    <w:rsid w:val="00D76386"/>
    <w:rsid w:val="00DD5282"/>
    <w:rsid w:val="00DE50C6"/>
    <w:rsid w:val="00DF5F58"/>
    <w:rsid w:val="00E027FF"/>
    <w:rsid w:val="00E05441"/>
    <w:rsid w:val="00E10A5B"/>
    <w:rsid w:val="00F20676"/>
    <w:rsid w:val="00F27D28"/>
    <w:rsid w:val="00F46C3E"/>
    <w:rsid w:val="00F62A78"/>
    <w:rsid w:val="00F73A7E"/>
    <w:rsid w:val="00FB2FD6"/>
    <w:rsid w:val="00FC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C235"/>
  <w15:docId w15:val="{B58484C6-A58D-42A1-9C25-597A2415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A7E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DF5F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73A7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3A7"/>
    <w:rPr>
      <w:rFonts w:ascii="Tahoma" w:eastAsia="Calibri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DF5F5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Style4">
    <w:name w:val="Style4"/>
    <w:basedOn w:val="Normalny"/>
    <w:next w:val="Normalny"/>
    <w:rsid w:val="00591586"/>
    <w:pPr>
      <w:suppressAutoHyphens/>
      <w:spacing w:before="480" w:after="240" w:line="240" w:lineRule="exact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1">
    <w:name w:val="1/"/>
    <w:basedOn w:val="Normalny"/>
    <w:next w:val="Normalny"/>
    <w:rsid w:val="00591586"/>
    <w:pPr>
      <w:suppressAutoHyphens/>
      <w:spacing w:before="40" w:after="0" w:line="240" w:lineRule="auto"/>
      <w:ind w:left="568" w:hanging="284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">
    <w:name w:val="akapit"/>
    <w:basedOn w:val="Normalny"/>
    <w:next w:val="Normalny"/>
    <w:rsid w:val="00591586"/>
    <w:pPr>
      <w:suppressAutoHyphens/>
      <w:spacing w:after="0" w:line="240" w:lineRule="auto"/>
      <w:ind w:firstLine="567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591586"/>
    <w:pPr>
      <w:suppressAutoHyphens/>
      <w:spacing w:after="480" w:line="360" w:lineRule="auto"/>
      <w:jc w:val="center"/>
    </w:pPr>
    <w:rPr>
      <w:rFonts w:ascii="Times New Roman" w:eastAsia="Arial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5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1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1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2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3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4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6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1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4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7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7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5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8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7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6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2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1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1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4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2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6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7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46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4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2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2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4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1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57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1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3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8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5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1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0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1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8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9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8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5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7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02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1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2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8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8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7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0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9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66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6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0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8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5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9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8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5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0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8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6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7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7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7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0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7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8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9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8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5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3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1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62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87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2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1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66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1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27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26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9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3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9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0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73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44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4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0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0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4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5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6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52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0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3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1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1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4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3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4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1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2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9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39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36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78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64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9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90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0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33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68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47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98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98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8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93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18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7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5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07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46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22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86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3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19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8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80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51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5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59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55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50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59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21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75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0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76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03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29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8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72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4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54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3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02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95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46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36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1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8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26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29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7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7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09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92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97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85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7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81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64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63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8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74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04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80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31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9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57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62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76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92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18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39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33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1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65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1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80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77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4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51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77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29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77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51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52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7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68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3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79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00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77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11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55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2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06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36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32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5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1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10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34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10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74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07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96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41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73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35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19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04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9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86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04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69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96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10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92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31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14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53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91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78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66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82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34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12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27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24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47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69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61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07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4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29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3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Przybyło</dc:creator>
  <cp:lastModifiedBy>Łanka-Fryt Irena</cp:lastModifiedBy>
  <cp:revision>5</cp:revision>
  <cp:lastPrinted>2021-01-12T08:18:00Z</cp:lastPrinted>
  <dcterms:created xsi:type="dcterms:W3CDTF">2023-10-23T10:59:00Z</dcterms:created>
  <dcterms:modified xsi:type="dcterms:W3CDTF">2023-10-26T08:31:00Z</dcterms:modified>
</cp:coreProperties>
</file>