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E5" w:rsidRPr="002B51D7" w:rsidRDefault="00CC1DE5" w:rsidP="0019239C">
      <w:pPr>
        <w:spacing w:before="120" w:after="120" w:line="360" w:lineRule="auto"/>
        <w:ind w:right="57"/>
        <w:rPr>
          <w:rFonts w:ascii="Lato" w:hAnsi="Lato" w:cs="Lato"/>
          <w:b/>
          <w:bCs/>
          <w:sz w:val="48"/>
          <w:szCs w:val="48"/>
        </w:rPr>
      </w:pPr>
    </w:p>
    <w:p w:rsidR="007372B7" w:rsidRPr="002B51D7" w:rsidRDefault="00CC1DE5" w:rsidP="00051F97">
      <w:pPr>
        <w:pStyle w:val="Tytu"/>
        <w:jc w:val="center"/>
        <w:rPr>
          <w:rFonts w:ascii="Lato" w:hAnsi="Lato"/>
          <w:color w:val="auto"/>
        </w:rPr>
      </w:pPr>
      <w:r w:rsidRPr="002B51D7">
        <w:rPr>
          <w:rFonts w:ascii="Lato" w:hAnsi="Lato"/>
          <w:color w:val="auto"/>
        </w:rPr>
        <w:t>POWIATOWY PROGRAM</w:t>
      </w:r>
    </w:p>
    <w:p w:rsidR="007372B7" w:rsidRPr="002B51D7" w:rsidRDefault="00CC1DE5" w:rsidP="00051F97">
      <w:pPr>
        <w:pStyle w:val="Tytu"/>
        <w:jc w:val="center"/>
        <w:rPr>
          <w:rFonts w:ascii="Lato" w:hAnsi="Lato"/>
          <w:color w:val="auto"/>
        </w:rPr>
      </w:pPr>
      <w:r w:rsidRPr="002B51D7">
        <w:rPr>
          <w:rFonts w:ascii="Lato" w:hAnsi="Lato"/>
          <w:color w:val="auto"/>
        </w:rPr>
        <w:t>ROZWOJU PIECZY ZASTĘPCZEJ</w:t>
      </w:r>
    </w:p>
    <w:p w:rsidR="007372B7" w:rsidRPr="002B51D7" w:rsidRDefault="00CC1DE5" w:rsidP="00051F97">
      <w:pPr>
        <w:pStyle w:val="Tytu"/>
        <w:jc w:val="center"/>
        <w:rPr>
          <w:rFonts w:ascii="Lato" w:hAnsi="Lato"/>
          <w:color w:val="auto"/>
        </w:rPr>
      </w:pPr>
      <w:r w:rsidRPr="002B51D7">
        <w:rPr>
          <w:rFonts w:ascii="Lato" w:hAnsi="Lato"/>
          <w:color w:val="auto"/>
        </w:rPr>
        <w:t>W GMINIE MIEJSKIEJ KRAKÓW</w:t>
      </w:r>
    </w:p>
    <w:p w:rsidR="00CC1DE5" w:rsidRPr="002B51D7" w:rsidRDefault="00AF457A" w:rsidP="00051F97">
      <w:pPr>
        <w:pStyle w:val="Tytu"/>
        <w:jc w:val="center"/>
        <w:rPr>
          <w:rFonts w:ascii="Lato" w:hAnsi="Lato"/>
          <w:color w:val="auto"/>
        </w:rPr>
      </w:pPr>
      <w:r w:rsidRPr="002B51D7">
        <w:rPr>
          <w:rFonts w:ascii="Lato" w:hAnsi="Lato"/>
          <w:color w:val="auto"/>
        </w:rPr>
        <w:t>NA LATA 202</w:t>
      </w:r>
      <w:r w:rsidR="00F551BC" w:rsidRPr="002B51D7">
        <w:rPr>
          <w:rFonts w:ascii="Lato" w:hAnsi="Lato"/>
          <w:color w:val="auto"/>
        </w:rPr>
        <w:t>3</w:t>
      </w:r>
      <w:r w:rsidR="00C41092" w:rsidRPr="002B51D7">
        <w:rPr>
          <w:rFonts w:ascii="Lato" w:hAnsi="Lato"/>
          <w:color w:val="auto"/>
        </w:rPr>
        <w:t>–</w:t>
      </w:r>
      <w:r w:rsidRPr="002B51D7">
        <w:rPr>
          <w:rFonts w:ascii="Lato" w:hAnsi="Lato"/>
          <w:color w:val="auto"/>
        </w:rPr>
        <w:t>202</w:t>
      </w:r>
      <w:r w:rsidR="00F551BC" w:rsidRPr="002B51D7">
        <w:rPr>
          <w:rFonts w:ascii="Lato" w:hAnsi="Lato"/>
          <w:color w:val="auto"/>
        </w:rPr>
        <w:t>5</w:t>
      </w:r>
    </w:p>
    <w:p w:rsidR="00051F97" w:rsidRPr="002B51D7" w:rsidRDefault="00051F97" w:rsidP="00D13B08">
      <w:pPr>
        <w:spacing w:before="120" w:after="120" w:line="360" w:lineRule="auto"/>
        <w:ind w:right="57"/>
        <w:jc w:val="center"/>
        <w:rPr>
          <w:rFonts w:ascii="Lato" w:hAnsi="Lato" w:cs="Lato"/>
          <w:b/>
          <w:bCs/>
          <w:sz w:val="48"/>
          <w:szCs w:val="48"/>
        </w:rPr>
      </w:pPr>
      <w:r w:rsidRPr="002B51D7">
        <w:rPr>
          <w:rFonts w:ascii="Lato" w:hAnsi="Lato" w:cs="Lato"/>
          <w:b/>
          <w:bCs/>
          <w:sz w:val="48"/>
          <w:szCs w:val="48"/>
        </w:rPr>
        <w:br w:type="page"/>
      </w:r>
    </w:p>
    <w:sdt>
      <w:sdtPr>
        <w:rPr>
          <w:rFonts w:ascii="Calibri" w:hAnsi="Calibri"/>
          <w:b w:val="0"/>
          <w:caps w:val="0"/>
          <w:noProof w:val="0"/>
          <w:spacing w:val="0"/>
          <w:sz w:val="20"/>
          <w:szCs w:val="20"/>
        </w:rPr>
        <w:id w:val="1444800547"/>
        <w:docPartObj>
          <w:docPartGallery w:val="Table of Contents"/>
          <w:docPartUnique/>
        </w:docPartObj>
      </w:sdtPr>
      <w:sdtEndPr>
        <w:rPr>
          <w:rStyle w:val="Hipercze"/>
          <w:rFonts w:eastAsia="Calibri"/>
          <w:noProof/>
          <w:color w:val="0000FF"/>
          <w:u w:val="single"/>
          <w:lang w:eastAsia="en-US"/>
        </w:rPr>
      </w:sdtEndPr>
      <w:sdtContent>
        <w:p w:rsidR="00DA0338" w:rsidRPr="0021177C" w:rsidRDefault="00DA0338" w:rsidP="003C2396">
          <w:pPr>
            <w:pStyle w:val="Nagwekspisutreci"/>
            <w:framePr w:wrap="notBeside"/>
          </w:pPr>
          <w:r w:rsidRPr="0021177C">
            <w:t>Spis treści</w:t>
          </w:r>
        </w:p>
        <w:p w:rsidR="00936C5D" w:rsidRPr="0021177C" w:rsidRDefault="0093459E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r w:rsidRPr="0021177C">
            <w:rPr>
              <w:rFonts w:ascii="Lato" w:hAnsi="Lato"/>
            </w:rPr>
            <w:fldChar w:fldCharType="begin"/>
          </w:r>
          <w:r w:rsidR="00DA0338" w:rsidRPr="0021177C">
            <w:rPr>
              <w:rFonts w:ascii="Lato" w:hAnsi="Lato"/>
            </w:rPr>
            <w:instrText xml:space="preserve"> TOC \o "1-3" \h \z \u </w:instrText>
          </w:r>
          <w:r w:rsidRPr="0021177C">
            <w:rPr>
              <w:rFonts w:ascii="Lato" w:hAnsi="Lato"/>
            </w:rPr>
            <w:fldChar w:fldCharType="separate"/>
          </w:r>
          <w:hyperlink w:anchor="_Toc124755785" w:history="1">
            <w:r w:rsidR="00936C5D" w:rsidRPr="0021177C">
              <w:rPr>
                <w:rStyle w:val="Hipercze"/>
              </w:rPr>
              <w:t>WPROWADZENIE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_Toc124755785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3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86" w:history="1">
            <w:r w:rsidR="00936C5D" w:rsidRPr="0021177C">
              <w:rPr>
                <w:rStyle w:val="Hipercze"/>
              </w:rPr>
              <w:t>ROZDZIAŁ I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_Toc124755786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7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87" w:history="1">
            <w:r w:rsidR="00936C5D" w:rsidRPr="0021177C">
              <w:rPr>
                <w:rStyle w:val="Hipercze"/>
              </w:rPr>
              <w:t>DZIAŁANIA PODEJMOWANE W RAMACH POWIATOWEGO PROGRAMU ROZWOJU PIECZY W LATACH 2020-2023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_Toc124755787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7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2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pl-PL"/>
            </w:rPr>
          </w:pPr>
          <w:hyperlink w:anchor="_Toc124755788" w:history="1">
            <w:r w:rsidR="00936C5D" w:rsidRPr="0021177C">
              <w:rPr>
                <w:rStyle w:val="Hipercze"/>
                <w:b/>
                <w:noProof/>
              </w:rPr>
              <w:t>1.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pl-PL"/>
              </w:rPr>
              <w:tab/>
            </w:r>
            <w:r w:rsidR="00936C5D" w:rsidRPr="0021177C">
              <w:rPr>
                <w:rStyle w:val="Hipercze"/>
                <w:b/>
                <w:noProof/>
              </w:rPr>
              <w:t>Charakterystyka pieczy zastępczej</w:t>
            </w:r>
            <w:r w:rsidR="00936C5D" w:rsidRPr="0021177C">
              <w:rPr>
                <w:b/>
                <w:noProof/>
                <w:webHidden/>
              </w:rPr>
              <w:tab/>
            </w:r>
            <w:r w:rsidR="00936C5D" w:rsidRPr="0021177C">
              <w:rPr>
                <w:b/>
                <w:noProof/>
                <w:webHidden/>
              </w:rPr>
              <w:fldChar w:fldCharType="begin"/>
            </w:r>
            <w:r w:rsidR="00936C5D" w:rsidRPr="0021177C">
              <w:rPr>
                <w:b/>
                <w:noProof/>
                <w:webHidden/>
              </w:rPr>
              <w:instrText xml:space="preserve"> PAGEREF _Toc124755788 \h </w:instrText>
            </w:r>
            <w:r w:rsidR="00936C5D" w:rsidRPr="0021177C">
              <w:rPr>
                <w:b/>
                <w:noProof/>
                <w:webHidden/>
              </w:rPr>
            </w:r>
            <w:r w:rsidR="00936C5D" w:rsidRPr="0021177C">
              <w:rPr>
                <w:b/>
                <w:noProof/>
                <w:webHidden/>
              </w:rPr>
              <w:fldChar w:fldCharType="separate"/>
            </w:r>
            <w:r w:rsidR="00B71312">
              <w:rPr>
                <w:b/>
                <w:noProof/>
                <w:webHidden/>
              </w:rPr>
              <w:t>7</w:t>
            </w:r>
            <w:r w:rsidR="00936C5D" w:rsidRPr="0021177C">
              <w:rPr>
                <w:b/>
                <w:noProof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3"/>
            <w:tabs>
              <w:tab w:val="left" w:pos="1100"/>
            </w:tabs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4755789" w:history="1">
            <w:r w:rsidR="00936C5D" w:rsidRPr="0021177C">
              <w:rPr>
                <w:rStyle w:val="Hipercze"/>
                <w:b/>
                <w:bCs/>
              </w:rPr>
              <w:t>1.1.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="00936C5D" w:rsidRPr="0021177C">
              <w:rPr>
                <w:rStyle w:val="Hipercze"/>
                <w:b/>
              </w:rPr>
              <w:t>Rodzinna piecza zastępcza</w:t>
            </w:r>
            <w:r w:rsidR="00936C5D" w:rsidRPr="0021177C">
              <w:rPr>
                <w:b/>
                <w:webHidden/>
              </w:rPr>
              <w:tab/>
            </w:r>
            <w:r w:rsidR="00936C5D" w:rsidRPr="0021177C">
              <w:rPr>
                <w:b/>
                <w:webHidden/>
              </w:rPr>
              <w:fldChar w:fldCharType="begin"/>
            </w:r>
            <w:r w:rsidR="00936C5D" w:rsidRPr="0021177C">
              <w:rPr>
                <w:b/>
                <w:webHidden/>
              </w:rPr>
              <w:instrText xml:space="preserve"> PAGEREF _Toc124755789 \h </w:instrText>
            </w:r>
            <w:r w:rsidR="00936C5D" w:rsidRPr="0021177C">
              <w:rPr>
                <w:b/>
                <w:webHidden/>
              </w:rPr>
            </w:r>
            <w:r w:rsidR="00936C5D" w:rsidRPr="0021177C">
              <w:rPr>
                <w:b/>
                <w:webHidden/>
              </w:rPr>
              <w:fldChar w:fldCharType="separate"/>
            </w:r>
            <w:r w:rsidR="00B71312">
              <w:rPr>
                <w:b/>
                <w:webHidden/>
              </w:rPr>
              <w:t>7</w:t>
            </w:r>
            <w:r w:rsidR="00936C5D" w:rsidRPr="0021177C">
              <w:rPr>
                <w:b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3"/>
            <w:tabs>
              <w:tab w:val="left" w:pos="1100"/>
            </w:tabs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4755790" w:history="1">
            <w:r w:rsidR="00936C5D" w:rsidRPr="0021177C">
              <w:rPr>
                <w:rStyle w:val="Hipercze"/>
                <w:b/>
                <w:bCs/>
              </w:rPr>
              <w:t>1.2.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ab/>
            </w:r>
            <w:r w:rsidR="00936C5D" w:rsidRPr="0021177C">
              <w:rPr>
                <w:rStyle w:val="Hipercze"/>
                <w:b/>
              </w:rPr>
              <w:t>System instytucjonalnej pieczy zastępczej</w:t>
            </w:r>
            <w:r w:rsidR="00936C5D" w:rsidRPr="0021177C">
              <w:rPr>
                <w:b/>
                <w:webHidden/>
              </w:rPr>
              <w:tab/>
            </w:r>
            <w:r w:rsidR="00936C5D" w:rsidRPr="0021177C">
              <w:rPr>
                <w:b/>
                <w:webHidden/>
              </w:rPr>
              <w:fldChar w:fldCharType="begin"/>
            </w:r>
            <w:r w:rsidR="00936C5D" w:rsidRPr="0021177C">
              <w:rPr>
                <w:b/>
                <w:webHidden/>
              </w:rPr>
              <w:instrText xml:space="preserve"> PAGEREF _Toc124755790 \h </w:instrText>
            </w:r>
            <w:r w:rsidR="00936C5D" w:rsidRPr="0021177C">
              <w:rPr>
                <w:b/>
                <w:webHidden/>
              </w:rPr>
            </w:r>
            <w:r w:rsidR="00936C5D" w:rsidRPr="0021177C">
              <w:rPr>
                <w:b/>
                <w:webHidden/>
              </w:rPr>
              <w:fldChar w:fldCharType="separate"/>
            </w:r>
            <w:r w:rsidR="00B71312">
              <w:rPr>
                <w:b/>
                <w:webHidden/>
              </w:rPr>
              <w:t>21</w:t>
            </w:r>
            <w:r w:rsidR="00936C5D" w:rsidRPr="0021177C">
              <w:rPr>
                <w:b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2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pl-PL"/>
            </w:rPr>
          </w:pPr>
          <w:hyperlink w:anchor="_Toc124755791" w:history="1">
            <w:r w:rsidR="00936C5D" w:rsidRPr="0021177C">
              <w:rPr>
                <w:rStyle w:val="Hipercze"/>
                <w:b/>
                <w:noProof/>
              </w:rPr>
              <w:t>2.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pl-PL"/>
              </w:rPr>
              <w:tab/>
            </w:r>
            <w:r w:rsidR="00936C5D" w:rsidRPr="0021177C">
              <w:rPr>
                <w:rStyle w:val="Hipercze"/>
                <w:b/>
                <w:noProof/>
              </w:rPr>
              <w:t>Osoby usamodzielniane</w:t>
            </w:r>
            <w:r w:rsidR="00936C5D" w:rsidRPr="0021177C">
              <w:rPr>
                <w:b/>
                <w:noProof/>
                <w:webHidden/>
              </w:rPr>
              <w:tab/>
            </w:r>
            <w:r w:rsidR="00936C5D" w:rsidRPr="0021177C">
              <w:rPr>
                <w:b/>
                <w:noProof/>
                <w:webHidden/>
              </w:rPr>
              <w:fldChar w:fldCharType="begin"/>
            </w:r>
            <w:r w:rsidR="00936C5D" w:rsidRPr="0021177C">
              <w:rPr>
                <w:b/>
                <w:noProof/>
                <w:webHidden/>
              </w:rPr>
              <w:instrText xml:space="preserve"> PAGEREF _Toc124755791 \h </w:instrText>
            </w:r>
            <w:r w:rsidR="00936C5D" w:rsidRPr="0021177C">
              <w:rPr>
                <w:b/>
                <w:noProof/>
                <w:webHidden/>
              </w:rPr>
            </w:r>
            <w:r w:rsidR="00936C5D" w:rsidRPr="0021177C">
              <w:rPr>
                <w:b/>
                <w:noProof/>
                <w:webHidden/>
              </w:rPr>
              <w:fldChar w:fldCharType="separate"/>
            </w:r>
            <w:r w:rsidR="00B71312">
              <w:rPr>
                <w:b/>
                <w:noProof/>
                <w:webHidden/>
              </w:rPr>
              <w:t>24</w:t>
            </w:r>
            <w:r w:rsidR="00936C5D" w:rsidRPr="0021177C">
              <w:rPr>
                <w:b/>
                <w:noProof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92" w:history="1">
            <w:r w:rsidR="00936C5D" w:rsidRPr="0021177C">
              <w:rPr>
                <w:rStyle w:val="Hipercze"/>
              </w:rPr>
              <w:t>ROZDZIAŁ II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_Toc124755792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29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0D5917" w:rsidRDefault="000D5917">
          <w:pPr>
            <w:pStyle w:val="Spistreci1"/>
            <w:rPr>
              <w:rStyle w:val="Hipercze"/>
            </w:rPr>
          </w:pPr>
          <w:r>
            <w:fldChar w:fldCharType="begin"/>
          </w:r>
          <w:r>
            <w:instrText xml:space="preserve"> HYPERLINK \l "_Toc124755793" </w:instrText>
          </w:r>
          <w:r>
            <w:fldChar w:fldCharType="separate"/>
          </w:r>
          <w:r w:rsidR="00936C5D" w:rsidRPr="0021177C">
            <w:rPr>
              <w:rStyle w:val="Hipercze"/>
            </w:rPr>
            <w:t>REALIZACJA CELÓW OKREŚLONYCH W POWIATOWYM PROGRAMIE ROZWOJ</w:t>
          </w:r>
          <w:r>
            <w:rPr>
              <w:rStyle w:val="Hipercze"/>
            </w:rPr>
            <w:t>U PIECZY ZASTĘPCZEJ NA LATA 2020</w:t>
          </w:r>
        </w:p>
        <w:p w:rsidR="00936C5D" w:rsidRPr="0021177C" w:rsidRDefault="00936C5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r w:rsidRPr="0021177C">
            <w:rPr>
              <w:rStyle w:val="Hipercze"/>
            </w:rPr>
            <w:t>-2022</w:t>
          </w:r>
          <w:r w:rsidRPr="0021177C">
            <w:rPr>
              <w:webHidden/>
            </w:rPr>
            <w:tab/>
          </w:r>
          <w:r w:rsidRPr="0021177C">
            <w:rPr>
              <w:webHidden/>
            </w:rPr>
            <w:fldChar w:fldCharType="begin"/>
          </w:r>
          <w:r w:rsidRPr="0021177C">
            <w:rPr>
              <w:webHidden/>
            </w:rPr>
            <w:instrText xml:space="preserve"> PAGEREF _Toc124755793 \h </w:instrText>
          </w:r>
          <w:r w:rsidRPr="0021177C">
            <w:rPr>
              <w:webHidden/>
            </w:rPr>
          </w:r>
          <w:r w:rsidRPr="0021177C">
            <w:rPr>
              <w:webHidden/>
            </w:rPr>
            <w:fldChar w:fldCharType="separate"/>
          </w:r>
          <w:r w:rsidR="00B71312">
            <w:rPr>
              <w:webHidden/>
            </w:rPr>
            <w:t>29</w:t>
          </w:r>
          <w:r w:rsidRPr="0021177C">
            <w:rPr>
              <w:webHidden/>
            </w:rPr>
            <w:fldChar w:fldCharType="end"/>
          </w:r>
          <w:r w:rsidR="000D5917">
            <w:fldChar w:fldCharType="end"/>
          </w:r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94" w:history="1">
            <w:r w:rsidR="0021177C" w:rsidRPr="0021177C">
              <w:rPr>
                <w:rStyle w:val="Hipercze"/>
              </w:rPr>
              <w:t>ROZDZIAŁ III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_Toc124755794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3</w:t>
            </w:r>
            <w:r w:rsidR="001A6B7D">
              <w:rPr>
                <w:webHidden/>
              </w:rPr>
              <w:t>6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95" w:history="1">
            <w:r w:rsidR="00936C5D" w:rsidRPr="0021177C">
              <w:rPr>
                <w:rStyle w:val="Hipercze"/>
              </w:rPr>
              <w:t>CELE PROGRAMU na lata 2023-2025 ORAZ SPOSOBY I METODY BADANIA REALIZACJI CELÓW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_Toc124755795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3</w:t>
            </w:r>
            <w:r w:rsidR="001A6B7D">
              <w:rPr>
                <w:webHidden/>
              </w:rPr>
              <w:t>6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796" w:history="1">
            <w:r w:rsidR="00936C5D" w:rsidRPr="0021177C">
              <w:rPr>
                <w:rStyle w:val="Hipercze"/>
              </w:rPr>
              <w:t xml:space="preserve">ROZDZIAŁ </w:t>
            </w:r>
            <w:r w:rsidR="00C36ADF">
              <w:rPr>
                <w:rStyle w:val="Hipercze"/>
              </w:rPr>
              <w:t>IV</w:t>
            </w:r>
            <w:r w:rsidR="00936C5D" w:rsidRPr="0021177C">
              <w:rPr>
                <w:rStyle w:val="Hipercze"/>
              </w:rPr>
              <w:t xml:space="preserve"> ZAŁOŻENIA PROGRAMU ROZWOJU PIECZY ZASTĘPCZEJ NA LATA 2023-2025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_Toc124755796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4</w:t>
            </w:r>
            <w:r w:rsidR="001A6B7D">
              <w:rPr>
                <w:webHidden/>
              </w:rPr>
              <w:t>2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2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pl-PL"/>
            </w:rPr>
          </w:pPr>
          <w:hyperlink w:anchor="_Toc124755797" w:history="1">
            <w:r w:rsidR="00936C5D" w:rsidRPr="0021177C">
              <w:rPr>
                <w:rStyle w:val="Hipercze"/>
                <w:b/>
                <w:bCs/>
                <w:noProof/>
              </w:rPr>
              <w:t>1.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pl-PL"/>
              </w:rPr>
              <w:tab/>
            </w:r>
            <w:r w:rsidR="00936C5D" w:rsidRPr="0021177C">
              <w:rPr>
                <w:rStyle w:val="Hipercze"/>
                <w:b/>
                <w:noProof/>
              </w:rPr>
              <w:t>Limit zawodowych rodzin zastępczych</w:t>
            </w:r>
            <w:r w:rsidR="00936C5D" w:rsidRPr="0021177C">
              <w:rPr>
                <w:b/>
                <w:noProof/>
                <w:webHidden/>
              </w:rPr>
              <w:tab/>
            </w:r>
            <w:r w:rsidR="00936C5D" w:rsidRPr="0021177C">
              <w:rPr>
                <w:b/>
                <w:noProof/>
                <w:webHidden/>
              </w:rPr>
              <w:fldChar w:fldCharType="begin"/>
            </w:r>
            <w:r w:rsidR="00936C5D" w:rsidRPr="0021177C">
              <w:rPr>
                <w:b/>
                <w:noProof/>
                <w:webHidden/>
              </w:rPr>
              <w:instrText xml:space="preserve"> PAGEREF _Toc124755797 \h </w:instrText>
            </w:r>
            <w:r w:rsidR="00936C5D" w:rsidRPr="0021177C">
              <w:rPr>
                <w:b/>
                <w:noProof/>
                <w:webHidden/>
              </w:rPr>
            </w:r>
            <w:r w:rsidR="00936C5D" w:rsidRPr="0021177C">
              <w:rPr>
                <w:b/>
                <w:noProof/>
                <w:webHidden/>
              </w:rPr>
              <w:fldChar w:fldCharType="separate"/>
            </w:r>
            <w:r w:rsidR="00B71312">
              <w:rPr>
                <w:b/>
                <w:noProof/>
                <w:webHidden/>
              </w:rPr>
              <w:t>4</w:t>
            </w:r>
            <w:r w:rsidR="001A6B7D">
              <w:rPr>
                <w:b/>
                <w:noProof/>
                <w:webHidden/>
              </w:rPr>
              <w:t>2</w:t>
            </w:r>
            <w:r w:rsidR="00936C5D" w:rsidRPr="0021177C">
              <w:rPr>
                <w:b/>
                <w:noProof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2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pl-PL"/>
            </w:rPr>
          </w:pPr>
          <w:hyperlink w:anchor="_Toc124755798" w:history="1">
            <w:r w:rsidR="00936C5D" w:rsidRPr="0021177C">
              <w:rPr>
                <w:rStyle w:val="Hipercze"/>
                <w:b/>
                <w:bCs/>
                <w:noProof/>
              </w:rPr>
              <w:t>2.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pl-PL"/>
              </w:rPr>
              <w:tab/>
            </w:r>
            <w:r w:rsidR="00936C5D" w:rsidRPr="0021177C">
              <w:rPr>
                <w:rStyle w:val="Hipercze"/>
                <w:b/>
                <w:noProof/>
              </w:rPr>
              <w:t>Identyfikacja ryzyk dla programu</w:t>
            </w:r>
            <w:r w:rsidR="00936C5D" w:rsidRPr="0021177C">
              <w:rPr>
                <w:b/>
                <w:noProof/>
                <w:webHidden/>
              </w:rPr>
              <w:tab/>
            </w:r>
            <w:r w:rsidR="00936C5D" w:rsidRPr="0021177C">
              <w:rPr>
                <w:b/>
                <w:noProof/>
                <w:webHidden/>
              </w:rPr>
              <w:fldChar w:fldCharType="begin"/>
            </w:r>
            <w:r w:rsidR="00936C5D" w:rsidRPr="0021177C">
              <w:rPr>
                <w:b/>
                <w:noProof/>
                <w:webHidden/>
              </w:rPr>
              <w:instrText xml:space="preserve"> PAGEREF _Toc124755798 \h </w:instrText>
            </w:r>
            <w:r w:rsidR="00936C5D" w:rsidRPr="0021177C">
              <w:rPr>
                <w:b/>
                <w:noProof/>
                <w:webHidden/>
              </w:rPr>
            </w:r>
            <w:r w:rsidR="00936C5D" w:rsidRPr="0021177C">
              <w:rPr>
                <w:b/>
                <w:noProof/>
                <w:webHidden/>
              </w:rPr>
              <w:fldChar w:fldCharType="separate"/>
            </w:r>
            <w:r w:rsidR="00B71312">
              <w:rPr>
                <w:b/>
                <w:noProof/>
                <w:webHidden/>
              </w:rPr>
              <w:t>4</w:t>
            </w:r>
            <w:r w:rsidR="00936C5D" w:rsidRPr="0021177C">
              <w:rPr>
                <w:b/>
                <w:noProof/>
                <w:webHidden/>
              </w:rPr>
              <w:fldChar w:fldCharType="end"/>
            </w:r>
          </w:hyperlink>
          <w:r w:rsidR="001A6B7D">
            <w:rPr>
              <w:b/>
              <w:noProof/>
            </w:rPr>
            <w:t>3</w:t>
          </w:r>
        </w:p>
        <w:p w:rsidR="00936C5D" w:rsidRPr="0021177C" w:rsidRDefault="005556FD">
          <w:pPr>
            <w:pStyle w:val="Spistreci2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pl-PL"/>
            </w:rPr>
          </w:pPr>
          <w:hyperlink w:anchor="_Toc124755799" w:history="1">
            <w:r w:rsidR="00936C5D" w:rsidRPr="0021177C">
              <w:rPr>
                <w:rStyle w:val="Hipercze"/>
                <w:b/>
                <w:bCs/>
                <w:noProof/>
              </w:rPr>
              <w:t>3.</w:t>
            </w:r>
            <w:r w:rsidR="00936C5D" w:rsidRPr="0021177C">
              <w:rPr>
                <w:rFonts w:asciiTheme="minorHAnsi" w:eastAsiaTheme="minorEastAsia" w:hAnsiTheme="minorHAnsi" w:cstheme="minorBidi"/>
                <w:b/>
                <w:noProof/>
                <w:sz w:val="22"/>
                <w:szCs w:val="22"/>
                <w:lang w:eastAsia="pl-PL"/>
              </w:rPr>
              <w:tab/>
            </w:r>
            <w:r w:rsidR="00936C5D" w:rsidRPr="0021177C">
              <w:rPr>
                <w:rStyle w:val="Hipercze"/>
                <w:b/>
                <w:noProof/>
              </w:rPr>
              <w:t>Monitorowanie programu</w:t>
            </w:r>
            <w:r w:rsidR="00936C5D" w:rsidRPr="0021177C">
              <w:rPr>
                <w:b/>
                <w:noProof/>
                <w:webHidden/>
              </w:rPr>
              <w:tab/>
            </w:r>
            <w:r w:rsidR="00936C5D" w:rsidRPr="0021177C">
              <w:rPr>
                <w:b/>
                <w:noProof/>
                <w:webHidden/>
              </w:rPr>
              <w:fldChar w:fldCharType="begin"/>
            </w:r>
            <w:r w:rsidR="00936C5D" w:rsidRPr="0021177C">
              <w:rPr>
                <w:b/>
                <w:noProof/>
                <w:webHidden/>
              </w:rPr>
              <w:instrText xml:space="preserve"> PAGEREF _Toc124755799 \h </w:instrText>
            </w:r>
            <w:r w:rsidR="00936C5D" w:rsidRPr="0021177C">
              <w:rPr>
                <w:b/>
                <w:noProof/>
                <w:webHidden/>
              </w:rPr>
            </w:r>
            <w:r w:rsidR="00936C5D" w:rsidRPr="0021177C">
              <w:rPr>
                <w:b/>
                <w:noProof/>
                <w:webHidden/>
              </w:rPr>
              <w:fldChar w:fldCharType="separate"/>
            </w:r>
            <w:r w:rsidR="00B71312">
              <w:rPr>
                <w:b/>
                <w:noProof/>
                <w:webHidden/>
              </w:rPr>
              <w:t>4</w:t>
            </w:r>
            <w:r w:rsidR="001A6B7D">
              <w:rPr>
                <w:b/>
                <w:noProof/>
                <w:webHidden/>
              </w:rPr>
              <w:t>4</w:t>
            </w:r>
            <w:r w:rsidR="00936C5D" w:rsidRPr="0021177C">
              <w:rPr>
                <w:b/>
                <w:noProof/>
                <w:webHidden/>
              </w:rPr>
              <w:fldChar w:fldCharType="end"/>
            </w:r>
          </w:hyperlink>
        </w:p>
        <w:p w:rsidR="00936C5D" w:rsidRPr="0021177C" w:rsidRDefault="005556FD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  <w:lang w:eastAsia="pl-PL"/>
            </w:rPr>
          </w:pPr>
          <w:hyperlink w:anchor="_Toc124755800" w:history="1">
            <w:r w:rsidR="00936C5D" w:rsidRPr="0021177C">
              <w:rPr>
                <w:rStyle w:val="Hipercze"/>
              </w:rPr>
              <w:t>Spis tabel</w:t>
            </w:r>
            <w:r w:rsidR="00936C5D" w:rsidRPr="0021177C">
              <w:rPr>
                <w:webHidden/>
              </w:rPr>
              <w:tab/>
            </w:r>
            <w:r w:rsidR="00936C5D" w:rsidRPr="0021177C">
              <w:rPr>
                <w:webHidden/>
              </w:rPr>
              <w:fldChar w:fldCharType="begin"/>
            </w:r>
            <w:r w:rsidR="00936C5D" w:rsidRPr="0021177C">
              <w:rPr>
                <w:webHidden/>
              </w:rPr>
              <w:instrText xml:space="preserve"> PAGEREF _Toc124755800 \h </w:instrText>
            </w:r>
            <w:r w:rsidR="00936C5D" w:rsidRPr="0021177C">
              <w:rPr>
                <w:webHidden/>
              </w:rPr>
            </w:r>
            <w:r w:rsidR="00936C5D" w:rsidRPr="0021177C">
              <w:rPr>
                <w:webHidden/>
              </w:rPr>
              <w:fldChar w:fldCharType="separate"/>
            </w:r>
            <w:r w:rsidR="00B71312">
              <w:rPr>
                <w:webHidden/>
              </w:rPr>
              <w:t>4</w:t>
            </w:r>
            <w:r w:rsidR="001A6B7D">
              <w:rPr>
                <w:webHidden/>
              </w:rPr>
              <w:t>5</w:t>
            </w:r>
            <w:r w:rsidR="00936C5D" w:rsidRPr="0021177C">
              <w:rPr>
                <w:webHidden/>
              </w:rPr>
              <w:fldChar w:fldCharType="end"/>
            </w:r>
          </w:hyperlink>
        </w:p>
        <w:p w:rsidR="00DA0338" w:rsidRPr="0021177C" w:rsidRDefault="0093459E">
          <w:pPr>
            <w:rPr>
              <w:rStyle w:val="Hipercze"/>
              <w:rFonts w:eastAsia="Calibri"/>
              <w:b/>
              <w:noProof/>
              <w:color w:val="auto"/>
              <w:u w:val="none"/>
              <w:lang w:eastAsia="en-US"/>
            </w:rPr>
          </w:pPr>
          <w:r w:rsidRPr="0021177C">
            <w:rPr>
              <w:rFonts w:ascii="Lato" w:hAnsi="Lato"/>
              <w:b/>
              <w:bCs/>
            </w:rPr>
            <w:fldChar w:fldCharType="end"/>
          </w:r>
          <w:r w:rsidR="0021177C" w:rsidRPr="0021177C">
            <w:rPr>
              <w:rStyle w:val="Hipercze"/>
              <w:rFonts w:eastAsia="Calibri"/>
              <w:b/>
              <w:noProof/>
              <w:color w:val="auto"/>
              <w:u w:val="none"/>
              <w:lang w:eastAsia="en-US"/>
            </w:rPr>
            <w:t>Spis wykresów……………………………………………………………………………………………………………………………………………</w:t>
          </w:r>
          <w:r w:rsidR="0021177C">
            <w:rPr>
              <w:rStyle w:val="Hipercze"/>
              <w:rFonts w:eastAsia="Calibri"/>
              <w:b/>
              <w:noProof/>
              <w:color w:val="auto"/>
              <w:u w:val="none"/>
              <w:lang w:eastAsia="en-US"/>
            </w:rPr>
            <w:t>..</w:t>
          </w:r>
          <w:r w:rsidR="001A6B7D">
            <w:rPr>
              <w:rStyle w:val="Hipercze"/>
              <w:rFonts w:eastAsia="Calibri"/>
              <w:b/>
              <w:noProof/>
              <w:color w:val="auto"/>
              <w:u w:val="none"/>
              <w:lang w:eastAsia="en-US"/>
            </w:rPr>
            <w:t>46</w:t>
          </w:r>
          <w:bookmarkStart w:id="0" w:name="_GoBack"/>
          <w:bookmarkEnd w:id="0"/>
          <w:r w:rsidR="0021177C" w:rsidRPr="0021177C">
            <w:rPr>
              <w:rStyle w:val="Hipercze"/>
              <w:rFonts w:eastAsia="Calibri"/>
              <w:b/>
              <w:noProof/>
              <w:color w:val="auto"/>
              <w:u w:val="none"/>
              <w:lang w:eastAsia="en-US"/>
            </w:rPr>
            <w:t xml:space="preserve">  </w:t>
          </w:r>
        </w:p>
      </w:sdtContent>
    </w:sdt>
    <w:p w:rsidR="00051F97" w:rsidRPr="002B51D7" w:rsidRDefault="00051F97" w:rsidP="00CD3528">
      <w:pPr>
        <w:rPr>
          <w:rFonts w:ascii="Lato" w:hAnsi="Lato" w:cs="Lato"/>
          <w:b/>
          <w:bCs/>
          <w:sz w:val="48"/>
          <w:szCs w:val="48"/>
        </w:rPr>
      </w:pPr>
      <w:r w:rsidRPr="002B51D7">
        <w:rPr>
          <w:rFonts w:ascii="Lato" w:hAnsi="Lato" w:cs="Lato"/>
          <w:b/>
          <w:bCs/>
          <w:sz w:val="48"/>
          <w:szCs w:val="48"/>
        </w:rPr>
        <w:br w:type="page"/>
      </w:r>
    </w:p>
    <w:p w:rsidR="009F381B" w:rsidRPr="002B51D7" w:rsidRDefault="009F381B" w:rsidP="009F381B">
      <w:pPr>
        <w:pStyle w:val="Nagwek1"/>
        <w:framePr w:wrap="notBeside"/>
      </w:pPr>
      <w:bookmarkStart w:id="1" w:name="_Toc124755785"/>
      <w:r w:rsidRPr="002B51D7">
        <w:lastRenderedPageBreak/>
        <w:t>WPROWADZENIE</w:t>
      </w:r>
      <w:bookmarkEnd w:id="1"/>
    </w:p>
    <w:p w:rsidR="009F381B" w:rsidRPr="002B51D7" w:rsidRDefault="009F381B" w:rsidP="00CD3528">
      <w:pPr>
        <w:rPr>
          <w:rFonts w:ascii="Lato" w:hAnsi="Lato" w:cs="Lato"/>
          <w:bCs/>
          <w:sz w:val="22"/>
          <w:szCs w:val="22"/>
        </w:rPr>
      </w:pPr>
    </w:p>
    <w:p w:rsidR="009F381B" w:rsidRPr="002B51D7" w:rsidRDefault="009F381B" w:rsidP="009F381B">
      <w:pPr>
        <w:tabs>
          <w:tab w:val="left" w:pos="709"/>
        </w:tabs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bookmarkStart w:id="2" w:name="_Hlk111710249"/>
      <w:r w:rsidRPr="002B51D7">
        <w:rPr>
          <w:rFonts w:ascii="Lato" w:hAnsi="Lato"/>
          <w:i/>
          <w:sz w:val="22"/>
          <w:szCs w:val="22"/>
        </w:rPr>
        <w:tab/>
      </w:r>
      <w:r w:rsidR="00C330AE">
        <w:rPr>
          <w:rFonts w:ascii="Lato" w:hAnsi="Lato"/>
          <w:sz w:val="22"/>
          <w:szCs w:val="22"/>
        </w:rPr>
        <w:t>Powiatowy P</w:t>
      </w:r>
      <w:r w:rsidRPr="002B51D7">
        <w:rPr>
          <w:rFonts w:ascii="Lato" w:hAnsi="Lato"/>
          <w:sz w:val="22"/>
          <w:szCs w:val="22"/>
        </w:rPr>
        <w:t xml:space="preserve">rogram </w:t>
      </w:r>
      <w:r w:rsidR="00C330AE">
        <w:rPr>
          <w:rFonts w:ascii="Lato" w:hAnsi="Lato"/>
          <w:sz w:val="22"/>
          <w:szCs w:val="22"/>
        </w:rPr>
        <w:t>Rozwoju Pieczy Z</w:t>
      </w:r>
      <w:r w:rsidRPr="002B51D7">
        <w:rPr>
          <w:rFonts w:ascii="Lato" w:hAnsi="Lato"/>
          <w:sz w:val="22"/>
          <w:szCs w:val="22"/>
        </w:rPr>
        <w:t>astępczej w Gmin</w:t>
      </w:r>
      <w:r w:rsidR="00FE3A4D">
        <w:rPr>
          <w:rFonts w:ascii="Lato" w:hAnsi="Lato"/>
          <w:sz w:val="22"/>
          <w:szCs w:val="22"/>
        </w:rPr>
        <w:t>ie Miejskiej Kraków na lata 2023-2025</w:t>
      </w:r>
      <w:r w:rsidRPr="002B51D7">
        <w:rPr>
          <w:rFonts w:ascii="Lato" w:hAnsi="Lato"/>
          <w:sz w:val="22"/>
          <w:szCs w:val="22"/>
        </w:rPr>
        <w:t xml:space="preserve"> został opracowany </w:t>
      </w:r>
      <w:r w:rsidR="00F4500E">
        <w:rPr>
          <w:rFonts w:ascii="Lato" w:hAnsi="Lato"/>
          <w:sz w:val="22"/>
          <w:szCs w:val="22"/>
        </w:rPr>
        <w:t xml:space="preserve">na podstawie </w:t>
      </w:r>
      <w:r w:rsidRPr="002B51D7">
        <w:rPr>
          <w:rFonts w:ascii="Lato" w:hAnsi="Lato"/>
          <w:sz w:val="22"/>
          <w:szCs w:val="22"/>
        </w:rPr>
        <w:t xml:space="preserve">ustawy </w:t>
      </w:r>
      <w:r w:rsidR="00024338" w:rsidRPr="002B51D7">
        <w:rPr>
          <w:rFonts w:ascii="Lato" w:hAnsi="Lato"/>
          <w:sz w:val="22"/>
          <w:szCs w:val="22"/>
        </w:rPr>
        <w:t xml:space="preserve">z dnia 9 czerwca 2011 r. </w:t>
      </w:r>
      <w:r w:rsidRPr="002B51D7">
        <w:rPr>
          <w:rFonts w:ascii="Lato" w:hAnsi="Lato"/>
          <w:sz w:val="22"/>
          <w:szCs w:val="22"/>
        </w:rPr>
        <w:t>o wspieraniu rodziny i systemie pieczy zastępczej</w:t>
      </w:r>
      <w:r w:rsidR="00F4500E">
        <w:rPr>
          <w:rFonts w:ascii="Lato" w:hAnsi="Lato"/>
          <w:sz w:val="22"/>
          <w:szCs w:val="22"/>
        </w:rPr>
        <w:t xml:space="preserve">. </w:t>
      </w:r>
      <w:r w:rsidR="00FE3A4D">
        <w:rPr>
          <w:rFonts w:ascii="Lato" w:hAnsi="Lato"/>
          <w:sz w:val="22"/>
          <w:szCs w:val="22"/>
        </w:rPr>
        <w:t>Podstawę prawną P</w:t>
      </w:r>
      <w:r w:rsidRPr="002B51D7">
        <w:rPr>
          <w:rFonts w:ascii="Lato" w:hAnsi="Lato"/>
          <w:sz w:val="22"/>
          <w:szCs w:val="22"/>
        </w:rPr>
        <w:t>rogramu stanowi art. 180 pkt 1 ww. ustawy, zgodnie z którym, do zadań własnych powiatu należy opracowanie i realizacja 3-letnich powiatowych programów dotyczących rozwoju pieczy zastępczej. Ze względu na fakt, ż</w:t>
      </w:r>
      <w:r w:rsidR="00FE3A4D">
        <w:rPr>
          <w:rFonts w:ascii="Lato" w:hAnsi="Lato"/>
          <w:sz w:val="22"/>
          <w:szCs w:val="22"/>
        </w:rPr>
        <w:t xml:space="preserve">e realizacja celów Programu </w:t>
      </w:r>
      <w:r w:rsidR="00F4500E">
        <w:rPr>
          <w:rFonts w:ascii="Lato" w:hAnsi="Lato"/>
          <w:sz w:val="22"/>
          <w:szCs w:val="22"/>
        </w:rPr>
        <w:t xml:space="preserve">jest </w:t>
      </w:r>
      <w:r w:rsidRPr="002B51D7">
        <w:rPr>
          <w:rFonts w:ascii="Lato" w:hAnsi="Lato"/>
          <w:sz w:val="22"/>
          <w:szCs w:val="22"/>
        </w:rPr>
        <w:t>proces</w:t>
      </w:r>
      <w:r w:rsidR="00F4500E">
        <w:rPr>
          <w:rFonts w:ascii="Lato" w:hAnsi="Lato"/>
          <w:sz w:val="22"/>
          <w:szCs w:val="22"/>
        </w:rPr>
        <w:t>em</w:t>
      </w:r>
      <w:r w:rsidRPr="002B51D7">
        <w:rPr>
          <w:rFonts w:ascii="Lato" w:hAnsi="Lato"/>
          <w:sz w:val="22"/>
          <w:szCs w:val="22"/>
        </w:rPr>
        <w:t xml:space="preserve"> o charakterze wieloletnim, założenia niniejszego opracowania w znacznej części stanowią kontynuację kierun</w:t>
      </w:r>
      <w:r w:rsidR="00FE3A4D">
        <w:rPr>
          <w:rFonts w:ascii="Lato" w:hAnsi="Lato"/>
          <w:sz w:val="22"/>
          <w:szCs w:val="22"/>
        </w:rPr>
        <w:t>ków rozwoju określonych w </w:t>
      </w:r>
      <w:r w:rsidRPr="002B51D7">
        <w:rPr>
          <w:rFonts w:ascii="Lato" w:hAnsi="Lato"/>
          <w:sz w:val="22"/>
          <w:szCs w:val="22"/>
        </w:rPr>
        <w:t>,,Powiatowym programie rozwoju pieczy zastępczej w Gminie Miejskiej Kraków na lata 20</w:t>
      </w:r>
      <w:r w:rsidR="00C20FCB">
        <w:rPr>
          <w:rFonts w:ascii="Lato" w:hAnsi="Lato"/>
          <w:sz w:val="22"/>
          <w:szCs w:val="22"/>
        </w:rPr>
        <w:t>20</w:t>
      </w:r>
      <w:r w:rsidRPr="002B51D7">
        <w:rPr>
          <w:rFonts w:ascii="Lato" w:hAnsi="Lato"/>
          <w:sz w:val="22"/>
          <w:szCs w:val="22"/>
        </w:rPr>
        <w:t>- 2022”</w:t>
      </w:r>
      <w:r w:rsidR="00024338" w:rsidRPr="002B51D7">
        <w:rPr>
          <w:rFonts w:ascii="Lato" w:hAnsi="Lato"/>
          <w:sz w:val="22"/>
          <w:szCs w:val="22"/>
        </w:rPr>
        <w:t>.</w:t>
      </w:r>
    </w:p>
    <w:p w:rsidR="00D22EEA" w:rsidRPr="002B51D7" w:rsidRDefault="00D22EEA" w:rsidP="009F3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>Naturalnym środowiskiem</w:t>
      </w:r>
      <w:r w:rsidR="00192A14">
        <w:rPr>
          <w:rFonts w:ascii="Lato" w:hAnsi="Lato"/>
          <w:sz w:val="22"/>
          <w:szCs w:val="22"/>
        </w:rPr>
        <w:t xml:space="preserve"> dla wychowywania</w:t>
      </w:r>
      <w:r w:rsidRPr="002B51D7">
        <w:rPr>
          <w:rFonts w:ascii="Lato" w:hAnsi="Lato"/>
          <w:sz w:val="22"/>
          <w:szCs w:val="22"/>
        </w:rPr>
        <w:t xml:space="preserve"> dziecka jest rodzina. Zdarzają się jednak takie sytuacje, w których rodzice nie mogą zapewnić swojemu dziecku opieki i wychowania. Wówczas, zgodnie z art. 72 ust. 2 Konstytucji Rzeczypospolitej Pol</w:t>
      </w:r>
      <w:r w:rsidR="00FE3A4D">
        <w:rPr>
          <w:rFonts w:ascii="Lato" w:hAnsi="Lato"/>
          <w:sz w:val="22"/>
          <w:szCs w:val="22"/>
        </w:rPr>
        <w:t>skiej oraz art. 20 Konwencji o Prawach D</w:t>
      </w:r>
      <w:r w:rsidRPr="002B51D7">
        <w:rPr>
          <w:rFonts w:ascii="Lato" w:hAnsi="Lato"/>
          <w:sz w:val="22"/>
          <w:szCs w:val="22"/>
        </w:rPr>
        <w:t xml:space="preserve">ziecka, obowiązek </w:t>
      </w:r>
      <w:r w:rsidR="00107623">
        <w:rPr>
          <w:rFonts w:ascii="Lato" w:hAnsi="Lato"/>
          <w:sz w:val="22"/>
          <w:szCs w:val="22"/>
        </w:rPr>
        <w:t xml:space="preserve">zapewnienia dziecku opieki </w:t>
      </w:r>
      <w:r w:rsidRPr="002B51D7">
        <w:rPr>
          <w:rFonts w:ascii="Lato" w:hAnsi="Lato"/>
          <w:sz w:val="22"/>
          <w:szCs w:val="22"/>
        </w:rPr>
        <w:t>i wychowania spoczywa na władz</w:t>
      </w:r>
      <w:r w:rsidR="00F4500E">
        <w:rPr>
          <w:rFonts w:ascii="Lato" w:hAnsi="Lato"/>
          <w:sz w:val="22"/>
          <w:szCs w:val="22"/>
        </w:rPr>
        <w:t>y</w:t>
      </w:r>
      <w:r w:rsidRPr="002B51D7">
        <w:rPr>
          <w:rFonts w:ascii="Lato" w:hAnsi="Lato"/>
          <w:sz w:val="22"/>
          <w:szCs w:val="22"/>
        </w:rPr>
        <w:t xml:space="preserve"> publiczn</w:t>
      </w:r>
      <w:r w:rsidR="00F4500E">
        <w:rPr>
          <w:rFonts w:ascii="Lato" w:hAnsi="Lato"/>
          <w:sz w:val="22"/>
          <w:szCs w:val="22"/>
        </w:rPr>
        <w:t>ej</w:t>
      </w:r>
      <w:r w:rsidRPr="002B51D7">
        <w:rPr>
          <w:rFonts w:ascii="Lato" w:hAnsi="Lato"/>
          <w:sz w:val="22"/>
          <w:szCs w:val="22"/>
        </w:rPr>
        <w:t>. Taka opieka nad dzieckiem organizowana oraz finansowana przez władze publiczne nosi nazwę pieczy zastępczej. Kluczowe unormowania prawne dotyczące organizowania i finansowania pieczy zastępczej oraz zasady usamodzielniania się wychowanków pieczy zawarte są w ustawie o wspieraniu rodziny i systemie pieczy zastępczej. W związku z tym, że umieszczenie dziecka w pieczy zastępczej odbywa się co do zasady na podstawie orzeczenia sądu opiekuńczego</w:t>
      </w:r>
      <w:r w:rsidR="00F4500E">
        <w:rPr>
          <w:rFonts w:ascii="Lato" w:hAnsi="Lato"/>
          <w:sz w:val="22"/>
          <w:szCs w:val="22"/>
        </w:rPr>
        <w:t>,</w:t>
      </w:r>
      <w:r w:rsidRPr="002B51D7">
        <w:rPr>
          <w:rFonts w:ascii="Lato" w:hAnsi="Lato"/>
          <w:sz w:val="22"/>
          <w:szCs w:val="22"/>
        </w:rPr>
        <w:t xml:space="preserve"> istotne przepisy w tym zakresie zawiera również Kodeks rodzinny i opiekuńczy. </w:t>
      </w:r>
    </w:p>
    <w:p w:rsidR="000D5917" w:rsidRDefault="00B512B5" w:rsidP="000D5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Zatem mając na uwadze dobro dziecka i jego potrzeby w przypadku, gdy </w:t>
      </w:r>
      <w:r w:rsidR="00BB1636">
        <w:rPr>
          <w:rFonts w:ascii="Lato" w:hAnsi="Lato"/>
          <w:sz w:val="22"/>
          <w:szCs w:val="22"/>
        </w:rPr>
        <w:t>dziecko</w:t>
      </w:r>
      <w:r w:rsidR="009F381B" w:rsidRPr="002B51D7">
        <w:rPr>
          <w:rFonts w:ascii="Lato" w:hAnsi="Lato"/>
          <w:sz w:val="22"/>
          <w:szCs w:val="22"/>
        </w:rPr>
        <w:t xml:space="preserve"> na podstawie decyzji sądu jest całkowicie lub częściowo pozbawione opieki rodzicielskiej, powiat ma obowiązek zapewnić mu opiekę i wychowanie w</w:t>
      </w:r>
      <w:r w:rsidR="008D6F24" w:rsidRPr="002B51D7">
        <w:rPr>
          <w:rFonts w:ascii="Lato" w:hAnsi="Lato"/>
          <w:sz w:val="22"/>
          <w:szCs w:val="22"/>
        </w:rPr>
        <w:t xml:space="preserve"> </w:t>
      </w:r>
      <w:r w:rsidR="009F381B" w:rsidRPr="002B51D7">
        <w:rPr>
          <w:rFonts w:ascii="Lato" w:hAnsi="Lato"/>
          <w:sz w:val="22"/>
          <w:szCs w:val="22"/>
        </w:rPr>
        <w:t>warunkach jak najbardziej zbl</w:t>
      </w:r>
      <w:r w:rsidR="00BB1636">
        <w:rPr>
          <w:rFonts w:ascii="Lato" w:hAnsi="Lato"/>
          <w:sz w:val="22"/>
          <w:szCs w:val="22"/>
        </w:rPr>
        <w:t xml:space="preserve">iżonych do warunków naturalnych. </w:t>
      </w:r>
      <w:r w:rsidR="009F381B" w:rsidRPr="002B51D7">
        <w:rPr>
          <w:rFonts w:ascii="Lato" w:hAnsi="Lato"/>
          <w:sz w:val="22"/>
          <w:szCs w:val="22"/>
        </w:rPr>
        <w:t>Obowiązek te</w:t>
      </w:r>
      <w:r w:rsidR="00FE3A4D">
        <w:rPr>
          <w:rFonts w:ascii="Lato" w:hAnsi="Lato"/>
          <w:sz w:val="22"/>
          <w:szCs w:val="22"/>
        </w:rPr>
        <w:t xml:space="preserve">n wynika z zapisów zawartych w </w:t>
      </w:r>
      <w:r w:rsidR="009F381B" w:rsidRPr="002B51D7">
        <w:rPr>
          <w:rFonts w:ascii="Lato" w:hAnsi="Lato"/>
          <w:sz w:val="22"/>
          <w:szCs w:val="22"/>
        </w:rPr>
        <w:t>Ustawie z dnia 9 czerwca 2011 roku o</w:t>
      </w:r>
      <w:r w:rsidR="008D6F24" w:rsidRPr="002B51D7">
        <w:rPr>
          <w:rFonts w:ascii="Lato" w:hAnsi="Lato"/>
          <w:sz w:val="22"/>
          <w:szCs w:val="22"/>
        </w:rPr>
        <w:t xml:space="preserve"> </w:t>
      </w:r>
      <w:r w:rsidR="009F381B" w:rsidRPr="002B51D7">
        <w:rPr>
          <w:rFonts w:ascii="Lato" w:hAnsi="Lato"/>
          <w:sz w:val="22"/>
          <w:szCs w:val="22"/>
        </w:rPr>
        <w:t>wspieraniu rodziny i</w:t>
      </w:r>
      <w:r w:rsidR="008D6F24" w:rsidRPr="002B51D7">
        <w:rPr>
          <w:rFonts w:ascii="Lato" w:hAnsi="Lato"/>
          <w:sz w:val="22"/>
          <w:szCs w:val="22"/>
        </w:rPr>
        <w:t xml:space="preserve"> </w:t>
      </w:r>
      <w:r w:rsidR="009F381B" w:rsidRPr="002B51D7">
        <w:rPr>
          <w:rFonts w:ascii="Lato" w:hAnsi="Lato"/>
          <w:sz w:val="22"/>
          <w:szCs w:val="22"/>
        </w:rPr>
        <w:t>systemie pieczy zastępczej</w:t>
      </w:r>
      <w:r w:rsidR="00B74A6F">
        <w:rPr>
          <w:rFonts w:ascii="Lato" w:hAnsi="Lato"/>
          <w:sz w:val="22"/>
          <w:szCs w:val="22"/>
        </w:rPr>
        <w:t>,</w:t>
      </w:r>
      <w:r w:rsidR="009F381B" w:rsidRPr="002B51D7">
        <w:rPr>
          <w:rFonts w:ascii="Lato" w:hAnsi="Lato"/>
          <w:sz w:val="22"/>
          <w:szCs w:val="22"/>
        </w:rPr>
        <w:t xml:space="preserve"> na podstawie której jednostka samorządu terytorialnego jest zobowiązana do zapewnienia dzieciom</w:t>
      </w:r>
      <w:r w:rsidR="00B74A6F">
        <w:rPr>
          <w:rFonts w:ascii="Lato" w:hAnsi="Lato"/>
          <w:sz w:val="22"/>
          <w:szCs w:val="22"/>
        </w:rPr>
        <w:t xml:space="preserve"> </w:t>
      </w:r>
      <w:r w:rsidR="009F381B" w:rsidRPr="002B51D7">
        <w:rPr>
          <w:rFonts w:ascii="Lato" w:hAnsi="Lato"/>
          <w:sz w:val="22"/>
          <w:szCs w:val="22"/>
        </w:rPr>
        <w:t>i młodzieży</w:t>
      </w:r>
      <w:r w:rsidR="00B74A6F">
        <w:rPr>
          <w:rFonts w:ascii="Lato" w:hAnsi="Lato"/>
          <w:sz w:val="22"/>
          <w:szCs w:val="22"/>
        </w:rPr>
        <w:t>,</w:t>
      </w:r>
      <w:r w:rsidR="009F381B" w:rsidRPr="002B51D7">
        <w:rPr>
          <w:rFonts w:ascii="Lato" w:hAnsi="Lato"/>
          <w:sz w:val="22"/>
          <w:szCs w:val="22"/>
        </w:rPr>
        <w:t xml:space="preserve"> pozbawionej </w:t>
      </w:r>
      <w:r w:rsidR="00CE6019" w:rsidRPr="002B51D7">
        <w:rPr>
          <w:rFonts w:ascii="Lato" w:hAnsi="Lato"/>
          <w:sz w:val="22"/>
          <w:szCs w:val="22"/>
        </w:rPr>
        <w:t>opieki</w:t>
      </w:r>
      <w:r w:rsidR="009F381B" w:rsidRPr="002B51D7">
        <w:rPr>
          <w:rFonts w:ascii="Lato" w:hAnsi="Lato"/>
          <w:sz w:val="22"/>
          <w:szCs w:val="22"/>
        </w:rPr>
        <w:t xml:space="preserve"> rodziny (opiekunów), pieczy zastępczej rodzinnej lub instytucjonalnej. Informacje dotyczące organizacji tej pieczy winny zostać zawarte w przygotowywanym Programie Rozwoju Pieczy Zastępczej.</w:t>
      </w:r>
      <w:r w:rsidR="001B600A">
        <w:rPr>
          <w:rFonts w:ascii="Lato" w:hAnsi="Lato"/>
          <w:sz w:val="22"/>
          <w:szCs w:val="22"/>
        </w:rPr>
        <w:t xml:space="preserve"> </w:t>
      </w:r>
      <w:r w:rsidR="009F381B" w:rsidRPr="002B51D7">
        <w:rPr>
          <w:rFonts w:ascii="Lato" w:hAnsi="Lato"/>
          <w:sz w:val="22"/>
          <w:szCs w:val="22"/>
        </w:rPr>
        <w:t xml:space="preserve">Zadania </w:t>
      </w:r>
      <w:r w:rsidR="00BB1636">
        <w:rPr>
          <w:rFonts w:ascii="Lato" w:hAnsi="Lato"/>
          <w:sz w:val="22"/>
          <w:szCs w:val="22"/>
        </w:rPr>
        <w:t>są</w:t>
      </w:r>
      <w:r w:rsidR="009F381B" w:rsidRPr="002B51D7">
        <w:rPr>
          <w:rFonts w:ascii="Lato" w:hAnsi="Lato"/>
          <w:sz w:val="22"/>
          <w:szCs w:val="22"/>
        </w:rPr>
        <w:t xml:space="preserve"> realizowane we współpracy z jednostkami administracji samorządowej, jak również podmiotami, o których mowa w ustawie o działalności pożytku publicznego </w:t>
      </w:r>
      <w:r w:rsidR="00AA4568">
        <w:rPr>
          <w:rFonts w:ascii="Lato" w:hAnsi="Lato"/>
          <w:sz w:val="22"/>
          <w:szCs w:val="22"/>
        </w:rPr>
        <w:br/>
      </w:r>
      <w:r w:rsidR="009F381B" w:rsidRPr="002B51D7">
        <w:rPr>
          <w:rFonts w:ascii="Lato" w:hAnsi="Lato"/>
          <w:sz w:val="22"/>
          <w:szCs w:val="22"/>
        </w:rPr>
        <w:t>i o wolontariacie, czyli organizacjami pozarządowymi</w:t>
      </w:r>
      <w:r w:rsidR="00F4500E">
        <w:rPr>
          <w:rFonts w:ascii="Lato" w:hAnsi="Lato"/>
          <w:sz w:val="22"/>
          <w:szCs w:val="22"/>
        </w:rPr>
        <w:t>,</w:t>
      </w:r>
      <w:r w:rsidR="009F381B" w:rsidRPr="002B51D7">
        <w:rPr>
          <w:rFonts w:ascii="Lato" w:hAnsi="Lato"/>
          <w:sz w:val="22"/>
          <w:szCs w:val="22"/>
        </w:rPr>
        <w:t xml:space="preserve"> społecznymi, związkami wyznaniowymi </w:t>
      </w:r>
      <w:r w:rsidR="00C0269A">
        <w:rPr>
          <w:rFonts w:ascii="Lato" w:hAnsi="Lato"/>
          <w:sz w:val="22"/>
          <w:szCs w:val="22"/>
        </w:rPr>
        <w:t>i </w:t>
      </w:r>
      <w:r w:rsidR="009F381B" w:rsidRPr="002B51D7">
        <w:rPr>
          <w:rFonts w:ascii="Lato" w:hAnsi="Lato"/>
          <w:sz w:val="22"/>
          <w:szCs w:val="22"/>
        </w:rPr>
        <w:t>Kościołami.</w:t>
      </w:r>
    </w:p>
    <w:p w:rsidR="007A1924" w:rsidRPr="000D5917" w:rsidRDefault="009F381B" w:rsidP="000D5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ato" w:hAnsi="Lato"/>
          <w:sz w:val="22"/>
          <w:szCs w:val="22"/>
        </w:rPr>
      </w:pPr>
      <w:r w:rsidRPr="000D5917">
        <w:rPr>
          <w:rFonts w:ascii="Lato" w:hAnsi="Lato"/>
          <w:sz w:val="22"/>
          <w:szCs w:val="22"/>
        </w:rPr>
        <w:t xml:space="preserve">W Programie przedstawiono </w:t>
      </w:r>
      <w:r w:rsidR="007A1924" w:rsidRPr="000D5917">
        <w:rPr>
          <w:rFonts w:ascii="Lato" w:hAnsi="Lato"/>
          <w:sz w:val="22"/>
          <w:szCs w:val="22"/>
        </w:rPr>
        <w:t xml:space="preserve">również </w:t>
      </w:r>
      <w:r w:rsidRPr="000D5917">
        <w:rPr>
          <w:rFonts w:ascii="Lato" w:hAnsi="Lato"/>
          <w:sz w:val="22"/>
          <w:szCs w:val="22"/>
        </w:rPr>
        <w:t xml:space="preserve">charakterystykę pieczy zastępczej w Gminie Miejskiej Kraków, </w:t>
      </w:r>
      <w:r w:rsidR="00934728" w:rsidRPr="000D5917">
        <w:rPr>
          <w:rFonts w:ascii="Lato" w:hAnsi="Lato"/>
          <w:sz w:val="22"/>
          <w:szCs w:val="22"/>
        </w:rPr>
        <w:br/>
      </w:r>
      <w:r w:rsidRPr="000D5917">
        <w:rPr>
          <w:rFonts w:ascii="Lato" w:hAnsi="Lato"/>
          <w:sz w:val="22"/>
          <w:szCs w:val="22"/>
        </w:rPr>
        <w:t>z uwzględnieniem dynamiki zmi</w:t>
      </w:r>
      <w:r w:rsidR="00FE3A4D" w:rsidRPr="000D5917">
        <w:rPr>
          <w:rFonts w:ascii="Lato" w:hAnsi="Lato"/>
          <w:sz w:val="22"/>
          <w:szCs w:val="22"/>
        </w:rPr>
        <w:t>an w tym obszarze w latach 20</w:t>
      </w:r>
      <w:r w:rsidR="00F4500E" w:rsidRPr="000D5917">
        <w:rPr>
          <w:rFonts w:ascii="Lato" w:hAnsi="Lato"/>
          <w:sz w:val="22"/>
          <w:szCs w:val="22"/>
        </w:rPr>
        <w:t>20</w:t>
      </w:r>
      <w:r w:rsidR="00C0269A" w:rsidRPr="000D5917">
        <w:rPr>
          <w:rFonts w:ascii="Lato" w:hAnsi="Lato"/>
          <w:sz w:val="22"/>
          <w:szCs w:val="22"/>
        </w:rPr>
        <w:t xml:space="preserve"> - </w:t>
      </w:r>
      <w:r w:rsidRPr="000D5917">
        <w:rPr>
          <w:rFonts w:ascii="Lato" w:hAnsi="Lato"/>
          <w:sz w:val="22"/>
          <w:szCs w:val="22"/>
        </w:rPr>
        <w:t>202</w:t>
      </w:r>
      <w:r w:rsidR="00FE3A4D" w:rsidRPr="000D5917">
        <w:rPr>
          <w:rFonts w:ascii="Lato" w:hAnsi="Lato"/>
          <w:sz w:val="22"/>
          <w:szCs w:val="22"/>
        </w:rPr>
        <w:t>2</w:t>
      </w:r>
      <w:r w:rsidRPr="000D5917">
        <w:rPr>
          <w:rFonts w:ascii="Lato" w:hAnsi="Lato"/>
          <w:sz w:val="22"/>
          <w:szCs w:val="22"/>
        </w:rPr>
        <w:t xml:space="preserve">. Dokonano także podsumowania </w:t>
      </w:r>
      <w:r w:rsidRPr="000D5917">
        <w:rPr>
          <w:rFonts w:ascii="Lato" w:hAnsi="Lato"/>
          <w:sz w:val="22"/>
          <w:szCs w:val="22"/>
        </w:rPr>
        <w:lastRenderedPageBreak/>
        <w:t xml:space="preserve">działań podejmowanych na rzecz pieczy zastępczej. Opisano </w:t>
      </w:r>
      <w:r w:rsidR="00F4500E" w:rsidRPr="000D5917">
        <w:rPr>
          <w:rFonts w:ascii="Lato" w:hAnsi="Lato"/>
          <w:sz w:val="22"/>
          <w:szCs w:val="22"/>
        </w:rPr>
        <w:t xml:space="preserve">również </w:t>
      </w:r>
      <w:r w:rsidRPr="000D5917">
        <w:rPr>
          <w:rFonts w:ascii="Lato" w:hAnsi="Lato"/>
          <w:sz w:val="22"/>
          <w:szCs w:val="22"/>
        </w:rPr>
        <w:t>cele i kierunki rozwoju pieczy za</w:t>
      </w:r>
      <w:r w:rsidR="00C0269A" w:rsidRPr="000D5917">
        <w:rPr>
          <w:rFonts w:ascii="Lato" w:hAnsi="Lato"/>
          <w:sz w:val="22"/>
          <w:szCs w:val="22"/>
        </w:rPr>
        <w:t>stępczej planowan</w:t>
      </w:r>
      <w:r w:rsidR="00AA0FE2" w:rsidRPr="000D5917">
        <w:rPr>
          <w:rFonts w:ascii="Lato" w:hAnsi="Lato"/>
          <w:sz w:val="22"/>
          <w:szCs w:val="22"/>
        </w:rPr>
        <w:t xml:space="preserve">e do </w:t>
      </w:r>
      <w:r w:rsidR="00F4500E" w:rsidRPr="000D5917">
        <w:rPr>
          <w:rFonts w:ascii="Lato" w:hAnsi="Lato"/>
          <w:sz w:val="22"/>
          <w:szCs w:val="22"/>
        </w:rPr>
        <w:t>realizacji w latach</w:t>
      </w:r>
      <w:r w:rsidR="00C0269A" w:rsidRPr="000D5917">
        <w:rPr>
          <w:rFonts w:ascii="Lato" w:hAnsi="Lato"/>
          <w:sz w:val="22"/>
          <w:szCs w:val="22"/>
        </w:rPr>
        <w:t xml:space="preserve"> 2023 </w:t>
      </w:r>
      <w:r w:rsidR="00AA0FE2" w:rsidRPr="000D5917">
        <w:rPr>
          <w:rFonts w:ascii="Lato" w:hAnsi="Lato"/>
          <w:sz w:val="22"/>
          <w:szCs w:val="22"/>
        </w:rPr>
        <w:t>–</w:t>
      </w:r>
      <w:r w:rsidR="00C0269A" w:rsidRPr="000D5917">
        <w:rPr>
          <w:rFonts w:ascii="Lato" w:hAnsi="Lato"/>
          <w:sz w:val="22"/>
          <w:szCs w:val="22"/>
        </w:rPr>
        <w:t xml:space="preserve"> </w:t>
      </w:r>
      <w:r w:rsidRPr="000D5917">
        <w:rPr>
          <w:rFonts w:ascii="Lato" w:hAnsi="Lato"/>
          <w:sz w:val="22"/>
          <w:szCs w:val="22"/>
        </w:rPr>
        <w:t>2025</w:t>
      </w:r>
      <w:r w:rsidR="00AA0FE2" w:rsidRPr="000D5917">
        <w:rPr>
          <w:rFonts w:ascii="Lato" w:hAnsi="Lato"/>
          <w:sz w:val="22"/>
          <w:szCs w:val="22"/>
        </w:rPr>
        <w:t>. Podstawowe założenia programu koncentrują się wokół rozwoju rodzinnych</w:t>
      </w:r>
      <w:r w:rsidRPr="000D5917">
        <w:rPr>
          <w:rFonts w:ascii="Lato" w:hAnsi="Lato"/>
          <w:sz w:val="22"/>
          <w:szCs w:val="22"/>
        </w:rPr>
        <w:t xml:space="preserve"> form pieczy zastępczej, specjalistyczn</w:t>
      </w:r>
      <w:r w:rsidR="00AA0FE2" w:rsidRPr="000D5917">
        <w:rPr>
          <w:rFonts w:ascii="Lato" w:hAnsi="Lato"/>
          <w:sz w:val="22"/>
          <w:szCs w:val="22"/>
        </w:rPr>
        <w:t>ego</w:t>
      </w:r>
      <w:r w:rsidRPr="000D5917">
        <w:rPr>
          <w:rFonts w:ascii="Lato" w:hAnsi="Lato"/>
          <w:sz w:val="22"/>
          <w:szCs w:val="22"/>
        </w:rPr>
        <w:t xml:space="preserve"> wsparci</w:t>
      </w:r>
      <w:r w:rsidR="00AA0FE2" w:rsidRPr="000D5917">
        <w:rPr>
          <w:rFonts w:ascii="Lato" w:hAnsi="Lato"/>
          <w:sz w:val="22"/>
          <w:szCs w:val="22"/>
        </w:rPr>
        <w:t xml:space="preserve">a </w:t>
      </w:r>
      <w:r w:rsidRPr="000D5917">
        <w:rPr>
          <w:rFonts w:ascii="Lato" w:hAnsi="Lato"/>
          <w:sz w:val="22"/>
          <w:szCs w:val="22"/>
        </w:rPr>
        <w:t xml:space="preserve">dla rodzin zastępczych i ich </w:t>
      </w:r>
      <w:r w:rsidR="000D5917" w:rsidRPr="000D5917">
        <w:rPr>
          <w:rFonts w:ascii="Lato" w:hAnsi="Lato"/>
          <w:sz w:val="22"/>
          <w:szCs w:val="22"/>
        </w:rPr>
        <w:t xml:space="preserve">podopiecznych, </w:t>
      </w:r>
      <w:r w:rsidRPr="000D5917">
        <w:rPr>
          <w:rFonts w:ascii="Lato" w:hAnsi="Lato"/>
          <w:sz w:val="22"/>
          <w:szCs w:val="22"/>
        </w:rPr>
        <w:t>dostosowani</w:t>
      </w:r>
      <w:r w:rsidR="00AA0FE2" w:rsidRPr="000D5917">
        <w:rPr>
          <w:rFonts w:ascii="Lato" w:hAnsi="Lato"/>
          <w:sz w:val="22"/>
          <w:szCs w:val="22"/>
        </w:rPr>
        <w:t>a</w:t>
      </w:r>
      <w:r w:rsidRPr="000D5917">
        <w:rPr>
          <w:rFonts w:ascii="Lato" w:hAnsi="Lato"/>
          <w:sz w:val="22"/>
          <w:szCs w:val="22"/>
        </w:rPr>
        <w:t xml:space="preserve"> usług świadczonych w całodobowych </w:t>
      </w:r>
      <w:r w:rsidR="00AA0FE2" w:rsidRPr="000D5917">
        <w:rPr>
          <w:rFonts w:ascii="Lato" w:hAnsi="Lato"/>
          <w:sz w:val="22"/>
          <w:szCs w:val="22"/>
        </w:rPr>
        <w:t>placówkach</w:t>
      </w:r>
      <w:r w:rsidR="003D7AFE">
        <w:rPr>
          <w:rFonts w:ascii="Lato" w:hAnsi="Lato"/>
          <w:sz w:val="22"/>
          <w:szCs w:val="22"/>
        </w:rPr>
        <w:t xml:space="preserve"> opiekuńczo-wychowawczych</w:t>
      </w:r>
      <w:r w:rsidRPr="000D5917">
        <w:rPr>
          <w:rFonts w:ascii="Lato" w:hAnsi="Lato"/>
          <w:sz w:val="22"/>
          <w:szCs w:val="22"/>
        </w:rPr>
        <w:t xml:space="preserve"> do faktycznych potrzeb </w:t>
      </w:r>
      <w:r w:rsidR="003D7AFE">
        <w:rPr>
          <w:rFonts w:ascii="Lato" w:hAnsi="Lato"/>
          <w:sz w:val="22"/>
          <w:szCs w:val="22"/>
        </w:rPr>
        <w:t xml:space="preserve">dzieci </w:t>
      </w:r>
      <w:r w:rsidRPr="000D5917">
        <w:rPr>
          <w:rFonts w:ascii="Lato" w:hAnsi="Lato"/>
          <w:sz w:val="22"/>
          <w:szCs w:val="22"/>
        </w:rPr>
        <w:t>oraz wsparc</w:t>
      </w:r>
      <w:r w:rsidR="00AA0FE2" w:rsidRPr="000D5917">
        <w:rPr>
          <w:rFonts w:ascii="Lato" w:hAnsi="Lato"/>
          <w:sz w:val="22"/>
          <w:szCs w:val="22"/>
        </w:rPr>
        <w:t>ia</w:t>
      </w:r>
      <w:r w:rsidRPr="000D5917">
        <w:rPr>
          <w:rFonts w:ascii="Lato" w:hAnsi="Lato"/>
          <w:sz w:val="22"/>
          <w:szCs w:val="22"/>
        </w:rPr>
        <w:t xml:space="preserve"> usamodzielnianych wychowanków. </w:t>
      </w:r>
    </w:p>
    <w:p w:rsidR="00AA0FE2" w:rsidRPr="000D5917" w:rsidRDefault="00AA0FE2" w:rsidP="009F381B">
      <w:pPr>
        <w:pStyle w:val="Akapitzlist"/>
        <w:ind w:firstLine="708"/>
        <w:rPr>
          <w:sz w:val="22"/>
          <w:szCs w:val="22"/>
        </w:rPr>
      </w:pPr>
      <w:r w:rsidRPr="000D5917">
        <w:rPr>
          <w:sz w:val="22"/>
          <w:szCs w:val="22"/>
        </w:rPr>
        <w:t>Program zawiera również informacje dotyczące limitu rodzin zastępczych zawodowych na terenie Gminy Miejskiej Kraków w okresie jego obowiązywania. Przy określaniu obszarów problemowych oraz poszczególnych celów oparto się na danych statystycznych, ze źródeł Miejskiego Ośrodka Pomocy Społecznej w Krakowie.</w:t>
      </w:r>
    </w:p>
    <w:p w:rsidR="009F381B" w:rsidRPr="002B51D7" w:rsidRDefault="009F381B" w:rsidP="009F381B">
      <w:pPr>
        <w:pStyle w:val="Akapitzlist"/>
        <w:ind w:firstLine="708"/>
        <w:rPr>
          <w:sz w:val="22"/>
          <w:szCs w:val="22"/>
        </w:rPr>
      </w:pPr>
    </w:p>
    <w:p w:rsidR="009F381B" w:rsidRPr="002B51D7" w:rsidRDefault="009F381B" w:rsidP="00715DAD">
      <w:pPr>
        <w:tabs>
          <w:tab w:val="left" w:pos="709"/>
        </w:tabs>
        <w:spacing w:line="360" w:lineRule="auto"/>
        <w:contextualSpacing/>
        <w:jc w:val="center"/>
        <w:rPr>
          <w:rFonts w:ascii="Lato" w:hAnsi="Lato"/>
          <w:b/>
          <w:sz w:val="24"/>
          <w:szCs w:val="24"/>
        </w:rPr>
      </w:pPr>
      <w:r w:rsidRPr="002B51D7">
        <w:rPr>
          <w:rFonts w:ascii="Lato" w:hAnsi="Lato"/>
          <w:b/>
          <w:sz w:val="24"/>
          <w:szCs w:val="24"/>
        </w:rPr>
        <w:t>Wyjaśnienie pojęć użytych w Programie</w:t>
      </w:r>
      <w:r w:rsidR="007A1924" w:rsidRPr="002B51D7">
        <w:rPr>
          <w:rFonts w:ascii="Lato" w:hAnsi="Lato"/>
          <w:b/>
          <w:sz w:val="24"/>
          <w:szCs w:val="24"/>
        </w:rPr>
        <w:t xml:space="preserve"> Rozwoju Pieczy w Gminie Miejskiej Kraków</w:t>
      </w:r>
    </w:p>
    <w:p w:rsidR="007A1924" w:rsidRPr="002B51D7" w:rsidRDefault="007A1924" w:rsidP="00715DAD">
      <w:pPr>
        <w:tabs>
          <w:tab w:val="left" w:pos="709"/>
        </w:tabs>
        <w:spacing w:line="360" w:lineRule="auto"/>
        <w:contextualSpacing/>
        <w:jc w:val="center"/>
        <w:rPr>
          <w:rFonts w:ascii="Lato" w:hAnsi="Lato"/>
          <w:b/>
          <w:sz w:val="24"/>
          <w:szCs w:val="24"/>
        </w:rPr>
      </w:pPr>
    </w:p>
    <w:p w:rsidR="00715DAD" w:rsidRPr="002B51D7" w:rsidRDefault="00FE3A4D" w:rsidP="00B87ED6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Ustawa - </w:t>
      </w:r>
      <w:r w:rsidR="00715DAD" w:rsidRPr="002B51D7">
        <w:rPr>
          <w:sz w:val="22"/>
          <w:szCs w:val="22"/>
        </w:rPr>
        <w:t>Ustawa z dnia 9 czerwca 2011 r. o wspieraniu rodziny i systemie</w:t>
      </w:r>
      <w:r w:rsidR="00615B6F" w:rsidRPr="002B51D7">
        <w:rPr>
          <w:sz w:val="22"/>
          <w:szCs w:val="22"/>
        </w:rPr>
        <w:t xml:space="preserve"> pieczy zastępczej (Dz.U. z 202</w:t>
      </w:r>
      <w:r w:rsidR="00715DAD" w:rsidRPr="002B51D7">
        <w:rPr>
          <w:sz w:val="22"/>
          <w:szCs w:val="22"/>
        </w:rPr>
        <w:t>2 r. poz. 447</w:t>
      </w:r>
      <w:r w:rsidR="00350E09">
        <w:rPr>
          <w:sz w:val="22"/>
          <w:szCs w:val="22"/>
        </w:rPr>
        <w:t xml:space="preserve"> ze zm.</w:t>
      </w:r>
      <w:r w:rsidR="00715DAD" w:rsidRPr="002B51D7">
        <w:rPr>
          <w:sz w:val="22"/>
          <w:szCs w:val="22"/>
        </w:rPr>
        <w:t>).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Piecza zastępcza</w:t>
      </w:r>
      <w:r w:rsidRPr="002B51D7">
        <w:rPr>
          <w:sz w:val="22"/>
          <w:szCs w:val="22"/>
        </w:rPr>
        <w:t xml:space="preserve"> – to opieka sprawowana nad dzieckiem w przypadku trwałej lub przejściowej niemożności zapewnienia dziecku opieki i wychowania przez rodziców. Objęcie dziecka pieczą zastępczą następuje na okres nie dłuższy niż do osiągnięcia przez nie pełnoletności, a w przypadku osób, które osiągnęły pełnoletność przebywając w pieczy zastępczej, nie dłużej niż do ukończenia 25 roku życia zgodnie z warunkami określonymi w ustawie. Piecza zastępcza sprawowana jest w</w:t>
      </w:r>
      <w:r w:rsidR="00101552" w:rsidRPr="002B51D7">
        <w:rPr>
          <w:sz w:val="22"/>
          <w:szCs w:val="22"/>
        </w:rPr>
        <w:t> </w:t>
      </w:r>
      <w:r w:rsidRPr="002B51D7">
        <w:rPr>
          <w:sz w:val="22"/>
          <w:szCs w:val="22"/>
        </w:rPr>
        <w:t>formie rodzinnej lub instytucjonalnej.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Rodzinna piecza zastępcza</w:t>
      </w:r>
      <w:r w:rsidR="00B74A6F">
        <w:rPr>
          <w:b/>
          <w:sz w:val="22"/>
          <w:szCs w:val="22"/>
        </w:rPr>
        <w:t>, piecza rodzinna</w:t>
      </w:r>
      <w:r w:rsidRPr="002B51D7">
        <w:rPr>
          <w:sz w:val="22"/>
          <w:szCs w:val="22"/>
        </w:rPr>
        <w:t xml:space="preserve"> – system pieczy zastępczej, w skład którego wchodzą rodziny zastępcze: spokrewnione, niezawodowe, zawodowe oraz rodzinne domy dziecka:</w:t>
      </w:r>
    </w:p>
    <w:p w:rsidR="00715DAD" w:rsidRPr="002B51D7" w:rsidRDefault="008839EB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</w:t>
      </w:r>
      <w:r w:rsidR="00715DAD" w:rsidRPr="002B51D7">
        <w:rPr>
          <w:b/>
          <w:sz w:val="22"/>
          <w:szCs w:val="22"/>
        </w:rPr>
        <w:t>odzina zastępcza spokrewniona</w:t>
      </w:r>
      <w:r w:rsidR="00715DAD" w:rsidRPr="002B51D7">
        <w:rPr>
          <w:sz w:val="22"/>
          <w:szCs w:val="22"/>
        </w:rPr>
        <w:t xml:space="preserve"> </w:t>
      </w:r>
      <w:r w:rsidR="008D6F24" w:rsidRPr="002B51D7">
        <w:rPr>
          <w:b/>
          <w:sz w:val="22"/>
          <w:szCs w:val="22"/>
        </w:rPr>
        <w:t>(</w:t>
      </w:r>
      <w:r w:rsidR="008D6F24" w:rsidRPr="002B51D7">
        <w:rPr>
          <w:sz w:val="22"/>
          <w:szCs w:val="22"/>
        </w:rPr>
        <w:t xml:space="preserve">zwana dalej „RZS”), </w:t>
      </w:r>
      <w:r w:rsidR="00715DAD" w:rsidRPr="002B51D7">
        <w:rPr>
          <w:sz w:val="22"/>
          <w:szCs w:val="22"/>
        </w:rPr>
        <w:t>tworzona jest przez krewnych dziecka będących wstępnymi (dziadkowie) lub rodzeństwo dziecka;</w:t>
      </w:r>
      <w:r w:rsidR="001B600A">
        <w:rPr>
          <w:sz w:val="22"/>
          <w:szCs w:val="22"/>
        </w:rPr>
        <w:t xml:space="preserve"> </w:t>
      </w:r>
    </w:p>
    <w:p w:rsidR="00715DAD" w:rsidRPr="002B51D7" w:rsidRDefault="008839EB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</w:t>
      </w:r>
      <w:r w:rsidR="00715DAD" w:rsidRPr="002B51D7">
        <w:rPr>
          <w:b/>
          <w:sz w:val="22"/>
          <w:szCs w:val="22"/>
        </w:rPr>
        <w:t>odzina niezawodowa</w:t>
      </w:r>
      <w:r w:rsidR="00FE3A4D">
        <w:rPr>
          <w:sz w:val="22"/>
          <w:szCs w:val="22"/>
        </w:rPr>
        <w:t xml:space="preserve"> </w:t>
      </w:r>
      <w:r w:rsidR="008D6F24" w:rsidRPr="002B51D7">
        <w:rPr>
          <w:b/>
          <w:sz w:val="22"/>
          <w:szCs w:val="22"/>
        </w:rPr>
        <w:t>(</w:t>
      </w:r>
      <w:r w:rsidR="00FE3A4D">
        <w:rPr>
          <w:sz w:val="22"/>
          <w:szCs w:val="22"/>
        </w:rPr>
        <w:t>zwana</w:t>
      </w:r>
      <w:r w:rsidR="008D6F24" w:rsidRPr="002B51D7">
        <w:rPr>
          <w:sz w:val="22"/>
          <w:szCs w:val="22"/>
        </w:rPr>
        <w:t xml:space="preserve"> dalej „RZN”), </w:t>
      </w:r>
      <w:r w:rsidR="00715DAD" w:rsidRPr="002B51D7">
        <w:rPr>
          <w:sz w:val="22"/>
          <w:szCs w:val="22"/>
        </w:rPr>
        <w:t>tworzona jest przez osoby niebędące krewnymi wstępnymi lub rodzeństwem dziecka, nie pobierające wynagrodzenia z tego tytułu</w:t>
      </w:r>
      <w:r w:rsidR="00B74A6F">
        <w:rPr>
          <w:sz w:val="22"/>
          <w:szCs w:val="22"/>
        </w:rPr>
        <w:t>;</w:t>
      </w:r>
    </w:p>
    <w:p w:rsidR="009F381B" w:rsidRPr="008F1A00" w:rsidRDefault="008839EB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</w:t>
      </w:r>
      <w:r w:rsidR="009F381B" w:rsidRPr="002B51D7">
        <w:rPr>
          <w:b/>
          <w:sz w:val="22"/>
          <w:szCs w:val="22"/>
        </w:rPr>
        <w:t>odzina zastępcza zawodowa</w:t>
      </w:r>
      <w:r w:rsidR="007A1924" w:rsidRPr="002B51D7">
        <w:rPr>
          <w:b/>
          <w:sz w:val="22"/>
          <w:szCs w:val="22"/>
        </w:rPr>
        <w:t xml:space="preserve"> (</w:t>
      </w:r>
      <w:r w:rsidR="00FE3A4D">
        <w:rPr>
          <w:sz w:val="22"/>
          <w:szCs w:val="22"/>
        </w:rPr>
        <w:t>zwana</w:t>
      </w:r>
      <w:r w:rsidR="007A1924" w:rsidRPr="002B51D7">
        <w:rPr>
          <w:sz w:val="22"/>
          <w:szCs w:val="22"/>
        </w:rPr>
        <w:t xml:space="preserve"> dalej „RZZ”</w:t>
      </w:r>
      <w:r w:rsidR="008F1A00">
        <w:rPr>
          <w:sz w:val="22"/>
          <w:szCs w:val="22"/>
        </w:rPr>
        <w:t xml:space="preserve">) </w:t>
      </w:r>
      <w:r w:rsidR="009F381B" w:rsidRPr="008F1A00">
        <w:rPr>
          <w:sz w:val="22"/>
          <w:szCs w:val="22"/>
        </w:rPr>
        <w:t xml:space="preserve">to rodzina </w:t>
      </w:r>
      <w:r w:rsidR="00101552" w:rsidRPr="008F1A00">
        <w:rPr>
          <w:sz w:val="22"/>
          <w:szCs w:val="22"/>
          <w:shd w:val="clear" w:color="auto" w:fill="FFFFFF"/>
        </w:rPr>
        <w:t>niebędąca krewnymi dziecka, z </w:t>
      </w:r>
      <w:r w:rsidR="009F381B" w:rsidRPr="008F1A00">
        <w:rPr>
          <w:sz w:val="22"/>
          <w:szCs w:val="22"/>
          <w:shd w:val="clear" w:color="auto" w:fill="FFFFFF"/>
        </w:rPr>
        <w:t xml:space="preserve">którą została zawarta umowa o pełnienie funkcji rodziny zastępczej zawodowej. </w:t>
      </w:r>
      <w:r w:rsidR="009F381B" w:rsidRPr="008F1A00">
        <w:rPr>
          <w:sz w:val="22"/>
          <w:szCs w:val="22"/>
        </w:rPr>
        <w:t>Szczególnymi typami rodzin zastępczych zawodowych są:</w:t>
      </w:r>
    </w:p>
    <w:p w:rsidR="009F381B" w:rsidRPr="002B51D7" w:rsidRDefault="007A1924" w:rsidP="00B87ED6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RZZ</w:t>
      </w:r>
      <w:r w:rsidR="009F381B" w:rsidRPr="002B51D7">
        <w:rPr>
          <w:b/>
          <w:sz w:val="22"/>
          <w:szCs w:val="22"/>
        </w:rPr>
        <w:t xml:space="preserve"> pełniąca funkcję pogotowia rodzinnego,</w:t>
      </w:r>
      <w:r w:rsidR="009F381B" w:rsidRPr="002B51D7">
        <w:rPr>
          <w:sz w:val="22"/>
          <w:szCs w:val="22"/>
        </w:rPr>
        <w:t xml:space="preserve"> w której umieszcza się dziecko nie dłużej niż na okres 4 miesięcy lub do zakończenia postępowania sądowego,</w:t>
      </w:r>
    </w:p>
    <w:p w:rsidR="009F381B" w:rsidRPr="002B51D7" w:rsidRDefault="007A1924" w:rsidP="00B87ED6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lastRenderedPageBreak/>
        <w:t>RZZ</w:t>
      </w:r>
      <w:r w:rsidR="009F381B" w:rsidRPr="002B51D7">
        <w:rPr>
          <w:b/>
          <w:sz w:val="22"/>
          <w:szCs w:val="22"/>
        </w:rPr>
        <w:t xml:space="preserve"> specjalistyczna</w:t>
      </w:r>
      <w:r w:rsidR="009F381B" w:rsidRPr="002B51D7">
        <w:rPr>
          <w:sz w:val="22"/>
          <w:szCs w:val="22"/>
        </w:rPr>
        <w:t>, w której umieszcza się dziecko w szczególności legitymujące</w:t>
      </w:r>
      <w:r w:rsidRPr="002B51D7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się</w:t>
      </w:r>
      <w:r w:rsidRPr="002B51D7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orzeczeniem o niepełnosprawności lub orzeczeniem o</w:t>
      </w:r>
      <w:r w:rsidRPr="002B51D7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znacznym lub umiarkowanym stopniu niepełnosprawności i dzieci umieszczone na podstawie ustawy z dnia 26 października 1982 roku o</w:t>
      </w:r>
      <w:r w:rsidR="008D6F24" w:rsidRPr="002B51D7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postępowaniu w sprawach nieletnich lub małoletnie matki z dziećmi;</w:t>
      </w:r>
    </w:p>
    <w:p w:rsidR="009F381B" w:rsidRPr="002B51D7" w:rsidRDefault="008839EB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R</w:t>
      </w:r>
      <w:r w:rsidR="009F381B" w:rsidRPr="002B51D7">
        <w:rPr>
          <w:b/>
          <w:sz w:val="22"/>
          <w:szCs w:val="22"/>
        </w:rPr>
        <w:t>odzinny dom dziecka</w:t>
      </w:r>
      <w:r w:rsidR="001B600A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-</w:t>
      </w:r>
      <w:r w:rsidR="001B600A">
        <w:rPr>
          <w:sz w:val="22"/>
          <w:szCs w:val="22"/>
        </w:rPr>
        <w:t xml:space="preserve"> </w:t>
      </w:r>
      <w:r w:rsidR="00BE4210" w:rsidRPr="002B51D7">
        <w:rPr>
          <w:sz w:val="22"/>
          <w:szCs w:val="22"/>
        </w:rPr>
        <w:t>(zwany dalej „RDD”):</w:t>
      </w:r>
      <w:r w:rsidR="007D0E43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w którym umieszc</w:t>
      </w:r>
      <w:r w:rsidR="00FE3A4D">
        <w:rPr>
          <w:sz w:val="22"/>
          <w:szCs w:val="22"/>
        </w:rPr>
        <w:t>za się łącznie nie więcej niż 8 </w:t>
      </w:r>
      <w:r w:rsidR="009F381B" w:rsidRPr="002B51D7">
        <w:rPr>
          <w:sz w:val="22"/>
          <w:szCs w:val="22"/>
        </w:rPr>
        <w:t>dzieci</w:t>
      </w:r>
      <w:r w:rsidR="00B74A6F">
        <w:rPr>
          <w:sz w:val="22"/>
          <w:szCs w:val="22"/>
        </w:rPr>
        <w:t>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Instytucjonalna piecza zastępcza</w:t>
      </w:r>
      <w:r w:rsidRPr="002B51D7">
        <w:rPr>
          <w:sz w:val="22"/>
          <w:szCs w:val="22"/>
        </w:rPr>
        <w:t xml:space="preserve"> – system pieczy zastępczej sprawowany w formie placówek opiekuńczo – wychowawczych (zwanych dalej „POW”):</w:t>
      </w:r>
    </w:p>
    <w:p w:rsidR="009F381B" w:rsidRPr="002B51D7" w:rsidRDefault="00715DAD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POW</w:t>
      </w:r>
      <w:r w:rsidR="009F381B" w:rsidRPr="002B51D7">
        <w:rPr>
          <w:b/>
          <w:sz w:val="22"/>
          <w:szCs w:val="22"/>
        </w:rPr>
        <w:t xml:space="preserve"> typu rodzinnego</w:t>
      </w:r>
      <w:r w:rsidR="009F381B" w:rsidRPr="002B51D7">
        <w:rPr>
          <w:sz w:val="22"/>
          <w:szCs w:val="22"/>
        </w:rPr>
        <w:t xml:space="preserve"> – w której maksymalnie może przebywać do 8 dzieci w różnym wieku;</w:t>
      </w:r>
    </w:p>
    <w:p w:rsidR="009F381B" w:rsidRPr="002B51D7" w:rsidRDefault="00715DAD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POW</w:t>
      </w:r>
      <w:r w:rsidR="009F381B" w:rsidRPr="002B51D7">
        <w:rPr>
          <w:b/>
          <w:sz w:val="22"/>
          <w:szCs w:val="22"/>
        </w:rPr>
        <w:t xml:space="preserve"> typu interwencyjnego</w:t>
      </w:r>
      <w:r w:rsidR="00107623">
        <w:rPr>
          <w:sz w:val="22"/>
          <w:szCs w:val="22"/>
        </w:rPr>
        <w:t xml:space="preserve"> – zapewnia doraźną opiekę </w:t>
      </w:r>
      <w:r w:rsidR="009F381B" w:rsidRPr="002B51D7">
        <w:rPr>
          <w:sz w:val="22"/>
          <w:szCs w:val="22"/>
        </w:rPr>
        <w:t>nie więc</w:t>
      </w:r>
      <w:r w:rsidR="00101552" w:rsidRPr="002B51D7">
        <w:rPr>
          <w:sz w:val="22"/>
          <w:szCs w:val="22"/>
        </w:rPr>
        <w:t>ej niż 14 dzieci</w:t>
      </w:r>
      <w:r w:rsidR="00D6523F">
        <w:rPr>
          <w:sz w:val="22"/>
          <w:szCs w:val="22"/>
        </w:rPr>
        <w:t xml:space="preserve">om </w:t>
      </w:r>
      <w:r w:rsidR="00101552" w:rsidRPr="002B51D7">
        <w:rPr>
          <w:sz w:val="22"/>
          <w:szCs w:val="22"/>
        </w:rPr>
        <w:t>powyżej 10 </w:t>
      </w:r>
      <w:r w:rsidR="009F381B" w:rsidRPr="002B51D7">
        <w:rPr>
          <w:sz w:val="22"/>
          <w:szCs w:val="22"/>
        </w:rPr>
        <w:t>roku życia. Pobyt w takiej placówce nie może trwać dłużej niż 3 miesiące lub może zostać przedłużony do zakończenia postępowania sądowego;</w:t>
      </w:r>
    </w:p>
    <w:p w:rsidR="009F381B" w:rsidRPr="002B51D7" w:rsidRDefault="00715DAD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POW</w:t>
      </w:r>
      <w:r w:rsidR="009F381B" w:rsidRPr="002B51D7">
        <w:rPr>
          <w:b/>
          <w:sz w:val="22"/>
          <w:szCs w:val="22"/>
        </w:rPr>
        <w:t xml:space="preserve"> typu socjalizacyjnego</w:t>
      </w:r>
      <w:r w:rsidR="009F381B" w:rsidRPr="002B51D7">
        <w:rPr>
          <w:sz w:val="22"/>
          <w:szCs w:val="22"/>
        </w:rPr>
        <w:t xml:space="preserve"> – zapewnia opiekę i wycho</w:t>
      </w:r>
      <w:r w:rsidR="00101552" w:rsidRPr="002B51D7">
        <w:rPr>
          <w:sz w:val="22"/>
          <w:szCs w:val="22"/>
        </w:rPr>
        <w:t>wanie nie więcej niż 14 dzieci</w:t>
      </w:r>
      <w:r w:rsidR="00107623">
        <w:rPr>
          <w:sz w:val="22"/>
          <w:szCs w:val="22"/>
        </w:rPr>
        <w:t>om</w:t>
      </w:r>
      <w:r w:rsidR="00101552" w:rsidRPr="002B51D7">
        <w:rPr>
          <w:sz w:val="22"/>
          <w:szCs w:val="22"/>
        </w:rPr>
        <w:t xml:space="preserve"> </w:t>
      </w:r>
      <w:r w:rsidR="009F381B" w:rsidRPr="002B51D7">
        <w:rPr>
          <w:sz w:val="22"/>
          <w:szCs w:val="22"/>
        </w:rPr>
        <w:t>powyże</w:t>
      </w:r>
      <w:r w:rsidR="00101552" w:rsidRPr="002B51D7">
        <w:rPr>
          <w:sz w:val="22"/>
          <w:szCs w:val="22"/>
        </w:rPr>
        <w:t>j 10 </w:t>
      </w:r>
      <w:r w:rsidR="009F381B" w:rsidRPr="002B51D7">
        <w:rPr>
          <w:sz w:val="22"/>
          <w:szCs w:val="22"/>
        </w:rPr>
        <w:t>roku życia;</w:t>
      </w:r>
    </w:p>
    <w:p w:rsidR="009F381B" w:rsidRPr="002B51D7" w:rsidRDefault="00715DAD" w:rsidP="00B87ED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B51D7">
        <w:rPr>
          <w:b/>
          <w:sz w:val="22"/>
          <w:szCs w:val="22"/>
        </w:rPr>
        <w:t>POW</w:t>
      </w:r>
      <w:r w:rsidR="009F381B" w:rsidRPr="002B51D7">
        <w:rPr>
          <w:b/>
          <w:sz w:val="22"/>
          <w:szCs w:val="22"/>
        </w:rPr>
        <w:t xml:space="preserve"> typu </w:t>
      </w:r>
      <w:proofErr w:type="spellStart"/>
      <w:r w:rsidR="009F381B" w:rsidRPr="002B51D7">
        <w:rPr>
          <w:b/>
          <w:sz w:val="22"/>
          <w:szCs w:val="22"/>
        </w:rPr>
        <w:t>specjalistyczno</w:t>
      </w:r>
      <w:proofErr w:type="spellEnd"/>
      <w:r w:rsidR="009F381B" w:rsidRPr="002B51D7">
        <w:rPr>
          <w:b/>
          <w:sz w:val="22"/>
          <w:szCs w:val="22"/>
        </w:rPr>
        <w:t>–terapeutycznego</w:t>
      </w:r>
      <w:r w:rsidR="009F381B" w:rsidRPr="002B51D7">
        <w:rPr>
          <w:sz w:val="22"/>
          <w:szCs w:val="22"/>
        </w:rPr>
        <w:t xml:space="preserve">, w której może maksymalnie przebywać 14 dzieci powyżej 10 roku życia o indywidualnych potrzebach </w:t>
      </w:r>
      <w:r w:rsidR="00C0269A">
        <w:rPr>
          <w:sz w:val="22"/>
          <w:szCs w:val="22"/>
        </w:rPr>
        <w:t>w tym: posiadając</w:t>
      </w:r>
      <w:r w:rsidR="007D0E43">
        <w:rPr>
          <w:sz w:val="22"/>
          <w:szCs w:val="22"/>
        </w:rPr>
        <w:t>ych</w:t>
      </w:r>
      <w:r w:rsidR="00C0269A">
        <w:rPr>
          <w:sz w:val="22"/>
          <w:szCs w:val="22"/>
        </w:rPr>
        <w:t xml:space="preserve"> orzeczenie o </w:t>
      </w:r>
      <w:r w:rsidR="009F381B" w:rsidRPr="002B51D7">
        <w:rPr>
          <w:sz w:val="22"/>
          <w:szCs w:val="22"/>
        </w:rPr>
        <w:t>niepełnosprawności lub o umiarkowanym i znacznym stopniu niepełnosprawności, wymagając</w:t>
      </w:r>
      <w:r w:rsidR="007D0E43">
        <w:rPr>
          <w:sz w:val="22"/>
          <w:szCs w:val="22"/>
        </w:rPr>
        <w:t>ych</w:t>
      </w:r>
      <w:r w:rsidR="009F381B" w:rsidRPr="002B51D7">
        <w:rPr>
          <w:sz w:val="22"/>
          <w:szCs w:val="22"/>
        </w:rPr>
        <w:t xml:space="preserve"> stosowania specjalnych metod wychowawczych i specjalistycznej terapii </w:t>
      </w:r>
      <w:r w:rsidR="007D0E43">
        <w:rPr>
          <w:sz w:val="22"/>
          <w:szCs w:val="22"/>
        </w:rPr>
        <w:t>lub</w:t>
      </w:r>
      <w:r w:rsidR="009F381B" w:rsidRPr="002B51D7">
        <w:rPr>
          <w:sz w:val="22"/>
          <w:szCs w:val="22"/>
        </w:rPr>
        <w:t xml:space="preserve"> wymagając</w:t>
      </w:r>
      <w:r w:rsidR="007D0E43">
        <w:rPr>
          <w:sz w:val="22"/>
          <w:szCs w:val="22"/>
        </w:rPr>
        <w:t>ych</w:t>
      </w:r>
      <w:r w:rsidR="009F381B" w:rsidRPr="002B51D7">
        <w:rPr>
          <w:sz w:val="22"/>
          <w:szCs w:val="22"/>
        </w:rPr>
        <w:t xml:space="preserve"> wyrównywania opóźnień rozwojowych i edukacyjnych.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</w:pPr>
      <w:r w:rsidRPr="002B51D7">
        <w:rPr>
          <w:b/>
          <w:sz w:val="22"/>
          <w:szCs w:val="22"/>
        </w:rPr>
        <w:t>Organizator rodzinnej pieczy zastępczej –</w:t>
      </w:r>
      <w:r w:rsidRPr="002B51D7">
        <w:rPr>
          <w:sz w:val="22"/>
          <w:szCs w:val="22"/>
        </w:rPr>
        <w:t xml:space="preserve"> organizatorem rodzinnej pieczy zastępczej jest Miejski Ośrodek Pomocy Społecznej w Krakowie (dalej zwany </w:t>
      </w:r>
      <w:r w:rsidR="00D22EEA" w:rsidRPr="002B51D7">
        <w:rPr>
          <w:sz w:val="22"/>
          <w:szCs w:val="22"/>
        </w:rPr>
        <w:t>„</w:t>
      </w:r>
      <w:r w:rsidRPr="002B51D7">
        <w:rPr>
          <w:sz w:val="22"/>
          <w:szCs w:val="22"/>
        </w:rPr>
        <w:t>MOPS</w:t>
      </w:r>
      <w:r w:rsidR="00D22EEA" w:rsidRPr="002B51D7">
        <w:rPr>
          <w:sz w:val="22"/>
          <w:szCs w:val="22"/>
        </w:rPr>
        <w:t>”</w:t>
      </w:r>
      <w:r w:rsidRPr="002B51D7">
        <w:rPr>
          <w:sz w:val="22"/>
          <w:szCs w:val="22"/>
        </w:rPr>
        <w:t>). W ramach struktury MOPS zadania organizatora realizuje Zespół ds. Rodzinnej Pieczy Zastępczej</w:t>
      </w:r>
      <w:r w:rsidR="007D0E43">
        <w:rPr>
          <w:sz w:val="22"/>
          <w:szCs w:val="22"/>
        </w:rPr>
        <w:t xml:space="preserve"> (dalej zwany „Zespołem”).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</w:pPr>
      <w:r w:rsidRPr="002B51D7">
        <w:rPr>
          <w:b/>
          <w:sz w:val="22"/>
          <w:szCs w:val="22"/>
        </w:rPr>
        <w:t>Koordynator rodzinnej pieczy zastępczej</w:t>
      </w:r>
      <w:r w:rsidRPr="002B51D7">
        <w:rPr>
          <w:sz w:val="22"/>
          <w:szCs w:val="22"/>
        </w:rPr>
        <w:t xml:space="preserve"> </w:t>
      </w:r>
      <w:r w:rsidR="00760008" w:rsidRPr="002B51D7">
        <w:rPr>
          <w:sz w:val="22"/>
          <w:szCs w:val="22"/>
        </w:rPr>
        <w:t>(dalej zwany „koordynator</w:t>
      </w:r>
      <w:r w:rsidR="007D0E43">
        <w:rPr>
          <w:sz w:val="22"/>
          <w:szCs w:val="22"/>
        </w:rPr>
        <w:t>em</w:t>
      </w:r>
      <w:r w:rsidR="00760008" w:rsidRPr="002B51D7">
        <w:rPr>
          <w:sz w:val="22"/>
          <w:szCs w:val="22"/>
        </w:rPr>
        <w:t xml:space="preserve">”) </w:t>
      </w:r>
      <w:r w:rsidRPr="002B51D7">
        <w:rPr>
          <w:sz w:val="22"/>
          <w:szCs w:val="22"/>
        </w:rPr>
        <w:t xml:space="preserve">– wyznaczony pracownik Zespołu ds. Rodzinnej Pieczy Zastępczej, do którego zadań należy m.in. udzielanie pomocy rodzinom zastępczym w realizacji zadań wynikających z ustawy o wspieraniu rodziny </w:t>
      </w:r>
      <w:r w:rsidR="00B74A6F">
        <w:rPr>
          <w:sz w:val="22"/>
          <w:szCs w:val="22"/>
        </w:rPr>
        <w:br/>
      </w:r>
      <w:r w:rsidRPr="002B51D7">
        <w:rPr>
          <w:sz w:val="22"/>
          <w:szCs w:val="22"/>
        </w:rPr>
        <w:t>i systemie pieczy zastępczej</w:t>
      </w:r>
      <w:r w:rsidR="00B74A6F">
        <w:rPr>
          <w:sz w:val="22"/>
          <w:szCs w:val="22"/>
        </w:rPr>
        <w:t>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</w:pPr>
      <w:r w:rsidRPr="002B51D7">
        <w:rPr>
          <w:b/>
          <w:sz w:val="22"/>
          <w:szCs w:val="22"/>
        </w:rPr>
        <w:t>Pracownik organizatora rodzinnej pieczy zastępczej</w:t>
      </w:r>
      <w:r w:rsidRPr="002B51D7">
        <w:rPr>
          <w:sz w:val="22"/>
          <w:szCs w:val="22"/>
        </w:rPr>
        <w:t xml:space="preserve"> – wyznaczony pracownik</w:t>
      </w:r>
      <w:r w:rsidR="00101552" w:rsidRPr="002B51D7">
        <w:rPr>
          <w:sz w:val="22"/>
          <w:szCs w:val="22"/>
        </w:rPr>
        <w:t xml:space="preserve"> Zespołu ds. </w:t>
      </w:r>
      <w:r w:rsidRPr="002B51D7">
        <w:rPr>
          <w:sz w:val="22"/>
          <w:szCs w:val="22"/>
        </w:rPr>
        <w:t>Rodzinnej Pieczy Zastępczej, do którego zadań należy:</w:t>
      </w:r>
    </w:p>
    <w:p w:rsidR="009F381B" w:rsidRPr="002B51D7" w:rsidRDefault="007D0E43" w:rsidP="00B87ED6">
      <w:pPr>
        <w:pStyle w:val="Akapitzlist"/>
        <w:numPr>
          <w:ilvl w:val="1"/>
          <w:numId w:val="5"/>
        </w:numPr>
      </w:pPr>
      <w:r>
        <w:rPr>
          <w:sz w:val="22"/>
          <w:szCs w:val="22"/>
        </w:rPr>
        <w:t>p</w:t>
      </w:r>
      <w:r w:rsidR="008839EB" w:rsidRPr="002B51D7">
        <w:rPr>
          <w:sz w:val="22"/>
          <w:szCs w:val="22"/>
        </w:rPr>
        <w:t>raca</w:t>
      </w:r>
      <w:r w:rsidR="009F381B" w:rsidRPr="002B51D7">
        <w:rPr>
          <w:sz w:val="22"/>
          <w:szCs w:val="22"/>
        </w:rPr>
        <w:t xml:space="preserve"> z pełnoletnimi wychowankami pozostającymi w dotychczasowej rodzinie zastępczej;</w:t>
      </w:r>
    </w:p>
    <w:p w:rsidR="009F381B" w:rsidRPr="002B51D7" w:rsidRDefault="007D0E43" w:rsidP="00B87ED6">
      <w:pPr>
        <w:pStyle w:val="Akapitzlist"/>
        <w:numPr>
          <w:ilvl w:val="1"/>
          <w:numId w:val="5"/>
        </w:numPr>
      </w:pPr>
      <w:r>
        <w:rPr>
          <w:sz w:val="22"/>
          <w:szCs w:val="22"/>
        </w:rPr>
        <w:t>p</w:t>
      </w:r>
      <w:r w:rsidR="008839EB" w:rsidRPr="002B51D7">
        <w:rPr>
          <w:sz w:val="22"/>
          <w:szCs w:val="22"/>
        </w:rPr>
        <w:t>omoc</w:t>
      </w:r>
      <w:r w:rsidR="009F381B" w:rsidRPr="002B51D7">
        <w:rPr>
          <w:sz w:val="22"/>
          <w:szCs w:val="22"/>
        </w:rPr>
        <w:t xml:space="preserve"> rodzinom zastępczym z dziećmi, które nie sprawiają problemów opiekuńczo-wychowawczych, a opieka nad nimi realizowana jest w należyty sposób.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</w:pPr>
      <w:r w:rsidRPr="002B51D7">
        <w:rPr>
          <w:b/>
          <w:sz w:val="22"/>
          <w:szCs w:val="22"/>
        </w:rPr>
        <w:lastRenderedPageBreak/>
        <w:t>Osoba usamodzielniana</w:t>
      </w:r>
      <w:r w:rsidRPr="002B51D7">
        <w:rPr>
          <w:sz w:val="22"/>
          <w:szCs w:val="22"/>
        </w:rPr>
        <w:t>:</w:t>
      </w:r>
    </w:p>
    <w:p w:rsidR="009F381B" w:rsidRPr="002B51D7" w:rsidRDefault="008839EB" w:rsidP="00B87ED6">
      <w:pPr>
        <w:pStyle w:val="Akapitzlist"/>
        <w:numPr>
          <w:ilvl w:val="1"/>
          <w:numId w:val="5"/>
        </w:numPr>
      </w:pPr>
      <w:r w:rsidRPr="002B51D7">
        <w:rPr>
          <w:b/>
          <w:sz w:val="22"/>
          <w:szCs w:val="22"/>
        </w:rPr>
        <w:t>Na</w:t>
      </w:r>
      <w:r w:rsidR="009F381B" w:rsidRPr="002B51D7">
        <w:rPr>
          <w:b/>
          <w:sz w:val="22"/>
          <w:szCs w:val="22"/>
        </w:rPr>
        <w:t xml:space="preserve"> podstawie ustawy o pomocy społecznej</w:t>
      </w:r>
      <w:r w:rsidR="009F381B" w:rsidRPr="002B51D7">
        <w:rPr>
          <w:sz w:val="22"/>
          <w:szCs w:val="22"/>
        </w:rPr>
        <w:t xml:space="preserve"> – osoba pełnoletnia opuszczająca dom pomocy społecznej dla dzieci i młodzieży niepełnosprawnych intelektualnie, dom dla matek, dom dla matek z małoletnimi dziećmi i kobiet w ciąży, schronisko dla nieletnich, zakład poprawczy, specjalny ośrodek </w:t>
      </w:r>
      <w:proofErr w:type="spellStart"/>
      <w:r w:rsidR="009F381B" w:rsidRPr="002B51D7">
        <w:rPr>
          <w:sz w:val="22"/>
          <w:szCs w:val="22"/>
        </w:rPr>
        <w:t>szkolno</w:t>
      </w:r>
      <w:proofErr w:type="spellEnd"/>
      <w:r w:rsidR="009F381B" w:rsidRPr="002B51D7">
        <w:rPr>
          <w:sz w:val="22"/>
          <w:szCs w:val="22"/>
        </w:rPr>
        <w:t>–wychowawczy, specjalny ośrodek wychowawczy, młodzieżowy ośrodek socjoterapii zapewniający całodobowa opiekę i wychowanie oraz młodzieżowy ośrodek wychowawczy;</w:t>
      </w:r>
    </w:p>
    <w:p w:rsidR="009F381B" w:rsidRPr="002B51D7" w:rsidRDefault="008839EB" w:rsidP="00B87ED6">
      <w:pPr>
        <w:pStyle w:val="Akapitzlist"/>
        <w:numPr>
          <w:ilvl w:val="1"/>
          <w:numId w:val="5"/>
        </w:numPr>
      </w:pPr>
      <w:r w:rsidRPr="002B51D7">
        <w:rPr>
          <w:b/>
          <w:sz w:val="22"/>
          <w:szCs w:val="22"/>
        </w:rPr>
        <w:t>Na</w:t>
      </w:r>
      <w:r w:rsidR="009F381B" w:rsidRPr="002B51D7">
        <w:rPr>
          <w:b/>
          <w:sz w:val="22"/>
          <w:szCs w:val="22"/>
        </w:rPr>
        <w:t xml:space="preserve"> podstawie ustawy o wspieraniu rodziny i pieczy zastępczej</w:t>
      </w:r>
      <w:r w:rsidR="009F381B" w:rsidRPr="002B51D7">
        <w:rPr>
          <w:sz w:val="22"/>
          <w:szCs w:val="22"/>
        </w:rPr>
        <w:t xml:space="preserve"> – osoba pełnoletnia opuszczająca rodzinną pieczę zastępczą</w:t>
      </w:r>
      <w:r w:rsidR="007D0E43">
        <w:rPr>
          <w:sz w:val="22"/>
          <w:szCs w:val="22"/>
        </w:rPr>
        <w:t xml:space="preserve"> lub </w:t>
      </w:r>
      <w:r w:rsidR="009F381B" w:rsidRPr="002B51D7">
        <w:rPr>
          <w:sz w:val="22"/>
          <w:szCs w:val="22"/>
        </w:rPr>
        <w:t xml:space="preserve">placówkę opiekuńczo–wychowawczą. </w:t>
      </w:r>
    </w:p>
    <w:p w:rsidR="009F381B" w:rsidRPr="002B51D7" w:rsidRDefault="009F381B" w:rsidP="00B87ED6">
      <w:pPr>
        <w:pStyle w:val="Akapitzlist"/>
        <w:numPr>
          <w:ilvl w:val="0"/>
          <w:numId w:val="5"/>
        </w:numPr>
      </w:pPr>
      <w:r w:rsidRPr="002B51D7">
        <w:rPr>
          <w:b/>
          <w:sz w:val="22"/>
          <w:szCs w:val="22"/>
        </w:rPr>
        <w:t>Indywidualny Program Usamodzielnienia (dalej IPU)</w:t>
      </w:r>
      <w:r w:rsidRPr="002B51D7">
        <w:rPr>
          <w:sz w:val="22"/>
          <w:szCs w:val="22"/>
        </w:rPr>
        <w:t xml:space="preserve"> – dokument opracowany przez osobę usamodzielnianą we współpracy z opiekunem usamodzielnienia, co najmniej na miesiąc przed osiągnięciem przez wychowanka pełnoletności, określający w szczególności: zakres ich współdziałania, sposób uzyskania przez osobę usamodzielnianą wykształcenia lub kwalifikacji zawodowych, pomocy w uzyskaniu odpowiednich warunków mieszkaniowych oraz w podjęciu przez niego zatrudnienia.</w:t>
      </w:r>
    </w:p>
    <w:p w:rsidR="00C0269A" w:rsidRPr="00C0269A" w:rsidRDefault="00C0269A" w:rsidP="00B87ED6">
      <w:pPr>
        <w:pStyle w:val="Akapitzlist"/>
        <w:numPr>
          <w:ilvl w:val="0"/>
          <w:numId w:val="5"/>
        </w:numPr>
      </w:pPr>
      <w:r>
        <w:rPr>
          <w:b/>
          <w:sz w:val="22"/>
          <w:szCs w:val="22"/>
        </w:rPr>
        <w:t xml:space="preserve"> </w:t>
      </w:r>
      <w:r w:rsidR="009F381B" w:rsidRPr="002B51D7">
        <w:rPr>
          <w:b/>
          <w:sz w:val="22"/>
          <w:szCs w:val="22"/>
        </w:rPr>
        <w:t>Opiekun usamodzielnienia</w:t>
      </w:r>
      <w:r w:rsidR="009F381B" w:rsidRPr="002B51D7">
        <w:rPr>
          <w:sz w:val="22"/>
          <w:szCs w:val="22"/>
        </w:rPr>
        <w:t xml:space="preserve"> – osoba wspierająca wychowanka w procesie usamodzielnienia.</w:t>
      </w:r>
    </w:p>
    <w:p w:rsidR="009F381B" w:rsidRPr="00C0269A" w:rsidRDefault="00C0269A" w:rsidP="00B87ED6">
      <w:pPr>
        <w:pStyle w:val="Akapitzlist"/>
        <w:numPr>
          <w:ilvl w:val="0"/>
          <w:numId w:val="5"/>
        </w:numPr>
      </w:pPr>
      <w:r>
        <w:rPr>
          <w:b/>
          <w:sz w:val="22"/>
          <w:szCs w:val="22"/>
        </w:rPr>
        <w:t xml:space="preserve"> </w:t>
      </w:r>
      <w:r w:rsidR="009F381B" w:rsidRPr="00C0269A">
        <w:rPr>
          <w:b/>
          <w:sz w:val="22"/>
          <w:szCs w:val="22"/>
        </w:rPr>
        <w:t>Gmina</w:t>
      </w:r>
      <w:r w:rsidR="000866E3">
        <w:rPr>
          <w:b/>
          <w:sz w:val="22"/>
          <w:szCs w:val="22"/>
        </w:rPr>
        <w:t>, GMK</w:t>
      </w:r>
      <w:r w:rsidR="009F381B" w:rsidRPr="00C0269A">
        <w:rPr>
          <w:b/>
          <w:sz w:val="22"/>
          <w:szCs w:val="22"/>
        </w:rPr>
        <w:t xml:space="preserve"> </w:t>
      </w:r>
      <w:r w:rsidR="009F381B" w:rsidRPr="00C0269A">
        <w:rPr>
          <w:sz w:val="22"/>
          <w:szCs w:val="22"/>
        </w:rPr>
        <w:t>- należy przez to rozumieć Gminę Miejską Kraków.</w:t>
      </w:r>
    </w:p>
    <w:bookmarkEnd w:id="2"/>
    <w:p w:rsidR="009F381B" w:rsidRDefault="009F381B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0D5917" w:rsidRDefault="000D5917" w:rsidP="00CD3528">
      <w:pPr>
        <w:rPr>
          <w:rFonts w:ascii="Lato" w:hAnsi="Lato"/>
          <w:sz w:val="22"/>
          <w:szCs w:val="22"/>
        </w:rPr>
      </w:pPr>
    </w:p>
    <w:p w:rsidR="00107623" w:rsidRDefault="0010762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:rsidR="000D5917" w:rsidRPr="002B51D7" w:rsidRDefault="000D5917" w:rsidP="00CD3528">
      <w:pPr>
        <w:rPr>
          <w:rFonts w:ascii="Lato" w:hAnsi="Lato"/>
          <w:sz w:val="22"/>
          <w:szCs w:val="22"/>
        </w:rPr>
      </w:pPr>
    </w:p>
    <w:p w:rsidR="00EB1C3A" w:rsidRDefault="001C68A3" w:rsidP="00DF2E10">
      <w:pPr>
        <w:pStyle w:val="Nagwek1"/>
        <w:framePr w:wrap="notBeside"/>
      </w:pPr>
      <w:bookmarkStart w:id="3" w:name="_Toc124755786"/>
      <w:r w:rsidRPr="002B51D7">
        <w:t>ROZDZIAŁ I</w:t>
      </w:r>
      <w:bookmarkEnd w:id="3"/>
      <w:r w:rsidR="009E73C4" w:rsidRPr="002B51D7">
        <w:t xml:space="preserve"> </w:t>
      </w:r>
    </w:p>
    <w:p w:rsidR="00701628" w:rsidRPr="002B51D7" w:rsidRDefault="00255028" w:rsidP="00DF2E10">
      <w:pPr>
        <w:pStyle w:val="Nagwek1"/>
        <w:framePr w:wrap="notBeside"/>
      </w:pPr>
      <w:bookmarkStart w:id="4" w:name="_Toc124755787"/>
      <w:r w:rsidRPr="002B51D7">
        <w:t>DZIAŁANIA PODEJMOWANE W RAMACH POWIATOWEGO PROGR</w:t>
      </w:r>
      <w:r w:rsidR="00BE4210" w:rsidRPr="002B51D7">
        <w:t>AMU ROZWOJU PIECZY W LATACH 2020</w:t>
      </w:r>
      <w:r w:rsidRPr="002B51D7">
        <w:t>-202</w:t>
      </w:r>
      <w:bookmarkEnd w:id="4"/>
      <w:r w:rsidR="000D5917">
        <w:t>2</w:t>
      </w:r>
      <w:r w:rsidR="00631C13" w:rsidRPr="002B51D7">
        <w:t xml:space="preserve"> </w:t>
      </w:r>
    </w:p>
    <w:p w:rsidR="009F381B" w:rsidRPr="00FC1C12" w:rsidRDefault="000D5917" w:rsidP="00B87ED6">
      <w:pPr>
        <w:pStyle w:val="Nagwek2"/>
        <w:framePr w:wrap="notBeside" w:hAnchor="page" w:x="865" w:y="1740"/>
        <w:numPr>
          <w:ilvl w:val="0"/>
          <w:numId w:val="3"/>
        </w:numPr>
        <w:spacing w:before="120" w:line="360" w:lineRule="auto"/>
        <w:rPr>
          <w:b/>
          <w:sz w:val="22"/>
          <w:szCs w:val="22"/>
        </w:rPr>
      </w:pPr>
      <w:bookmarkStart w:id="5" w:name="_Toc124755788"/>
      <w:r>
        <w:rPr>
          <w:b/>
          <w:caps w:val="0"/>
          <w:sz w:val="22"/>
          <w:szCs w:val="22"/>
        </w:rPr>
        <w:t>Charakterystyka pieczy zastęp</w:t>
      </w:r>
      <w:r w:rsidR="00FC1C12" w:rsidRPr="002B51D7">
        <w:rPr>
          <w:b/>
          <w:caps w:val="0"/>
          <w:sz w:val="22"/>
          <w:szCs w:val="22"/>
        </w:rPr>
        <w:t>czej</w:t>
      </w:r>
      <w:bookmarkEnd w:id="5"/>
    </w:p>
    <w:p w:rsidR="00FA05EA" w:rsidRPr="00FA05EA" w:rsidRDefault="000D5917" w:rsidP="00FA05EA">
      <w:pPr>
        <w:pStyle w:val="Nagwek3"/>
      </w:pPr>
      <w:bookmarkStart w:id="6" w:name="_Toc124755789"/>
      <w:r>
        <w:t>Rodzinna p</w:t>
      </w:r>
      <w:r w:rsidR="00B3022E" w:rsidRPr="002B51D7">
        <w:t>iecza zastępcza</w:t>
      </w:r>
      <w:bookmarkEnd w:id="6"/>
      <w:r w:rsidR="00EB1660" w:rsidRPr="002B51D7">
        <w:t xml:space="preserve"> </w:t>
      </w:r>
      <w:r w:rsidR="00FA05EA">
        <w:br/>
      </w:r>
    </w:p>
    <w:p w:rsidR="00350E09" w:rsidRDefault="00B652D8" w:rsidP="00350E09">
      <w:pPr>
        <w:pStyle w:val="Legenda"/>
        <w:jc w:val="both"/>
        <w:rPr>
          <w:rFonts w:ascii="Lato" w:hAnsi="Lato" w:cs="Lato"/>
          <w:i w:val="0"/>
          <w:sz w:val="22"/>
          <w:szCs w:val="22"/>
        </w:rPr>
      </w:pPr>
      <w:r w:rsidRPr="00350E09">
        <w:rPr>
          <w:rFonts w:ascii="Lato" w:hAnsi="Lato"/>
          <w:i w:val="0"/>
          <w:sz w:val="22"/>
          <w:szCs w:val="22"/>
        </w:rPr>
        <w:t xml:space="preserve">Zgodnie z obowiązującymi przepisami </w:t>
      </w:r>
      <w:r w:rsidR="00EF771C" w:rsidRPr="00350E09">
        <w:rPr>
          <w:rFonts w:ascii="Lato" w:hAnsi="Lato"/>
          <w:i w:val="0"/>
          <w:sz w:val="22"/>
          <w:szCs w:val="22"/>
        </w:rPr>
        <w:t xml:space="preserve">prawa </w:t>
      </w:r>
      <w:r w:rsidRPr="00350E09">
        <w:rPr>
          <w:rFonts w:ascii="Lato" w:hAnsi="Lato"/>
          <w:i w:val="0"/>
          <w:sz w:val="22"/>
          <w:szCs w:val="22"/>
        </w:rPr>
        <w:t xml:space="preserve">podstawową formą pieczy zastępczej </w:t>
      </w:r>
      <w:r w:rsidR="00EF771C" w:rsidRPr="00350E09">
        <w:rPr>
          <w:rFonts w:ascii="Lato" w:hAnsi="Lato"/>
          <w:i w:val="0"/>
          <w:sz w:val="22"/>
          <w:szCs w:val="22"/>
        </w:rPr>
        <w:t xml:space="preserve">jest piecza rodzinna, </w:t>
      </w:r>
      <w:r w:rsidRPr="00350E09">
        <w:rPr>
          <w:rFonts w:ascii="Lato" w:hAnsi="Lato"/>
          <w:i w:val="0"/>
          <w:sz w:val="22"/>
          <w:szCs w:val="22"/>
        </w:rPr>
        <w:t>w któr</w:t>
      </w:r>
      <w:r w:rsidR="00EF771C" w:rsidRPr="00350E09">
        <w:rPr>
          <w:rFonts w:ascii="Lato" w:hAnsi="Lato"/>
          <w:i w:val="0"/>
          <w:sz w:val="22"/>
          <w:szCs w:val="22"/>
        </w:rPr>
        <w:t>ej</w:t>
      </w:r>
      <w:r w:rsidRPr="00350E09">
        <w:rPr>
          <w:rFonts w:ascii="Lato" w:hAnsi="Lato"/>
          <w:i w:val="0"/>
          <w:sz w:val="22"/>
          <w:szCs w:val="22"/>
        </w:rPr>
        <w:t xml:space="preserve"> dzieci powinny mieć zapewnioną opiekę i wychowanie jak najbardziej zbliżoną do naturalnego środowiska wychowawczego.</w:t>
      </w:r>
      <w:r w:rsidR="00FA05EA" w:rsidRPr="00350E09">
        <w:rPr>
          <w:rFonts w:ascii="Lato" w:hAnsi="Lato"/>
          <w:i w:val="0"/>
          <w:sz w:val="22"/>
          <w:szCs w:val="22"/>
        </w:rPr>
        <w:t xml:space="preserve"> </w:t>
      </w:r>
      <w:r w:rsidR="00603FFB" w:rsidRPr="00350E09">
        <w:rPr>
          <w:rFonts w:ascii="Lato" w:hAnsi="Lato" w:cs="Lato"/>
          <w:i w:val="0"/>
          <w:sz w:val="22"/>
          <w:szCs w:val="22"/>
        </w:rPr>
        <w:t>U</w:t>
      </w:r>
      <w:r w:rsidR="007B2D1C" w:rsidRPr="00350E09">
        <w:rPr>
          <w:rFonts w:ascii="Lato" w:hAnsi="Lato" w:cs="Lato"/>
          <w:i w:val="0"/>
          <w:sz w:val="22"/>
          <w:szCs w:val="22"/>
        </w:rPr>
        <w:t>stawodawca zakłada rozwój ro</w:t>
      </w:r>
      <w:r w:rsidR="00EC46E1" w:rsidRPr="00350E09">
        <w:rPr>
          <w:rFonts w:ascii="Lato" w:hAnsi="Lato" w:cs="Lato"/>
          <w:i w:val="0"/>
          <w:sz w:val="22"/>
          <w:szCs w:val="22"/>
        </w:rPr>
        <w:t>dzinn</w:t>
      </w:r>
      <w:r w:rsidR="00EF771C" w:rsidRPr="00350E09">
        <w:rPr>
          <w:rFonts w:ascii="Lato" w:hAnsi="Lato" w:cs="Lato"/>
          <w:i w:val="0"/>
          <w:sz w:val="22"/>
          <w:szCs w:val="22"/>
        </w:rPr>
        <w:t>ej</w:t>
      </w:r>
      <w:r w:rsidR="00EC46E1" w:rsidRPr="00350E09">
        <w:rPr>
          <w:rFonts w:ascii="Lato" w:hAnsi="Lato" w:cs="Lato"/>
          <w:i w:val="0"/>
          <w:sz w:val="22"/>
          <w:szCs w:val="22"/>
        </w:rPr>
        <w:t xml:space="preserve"> pieczy zastępczej</w:t>
      </w:r>
      <w:r w:rsidR="004D04B5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FA05EA" w:rsidRPr="00350E09">
        <w:rPr>
          <w:rFonts w:ascii="Lato" w:hAnsi="Lato" w:cs="Lato"/>
          <w:i w:val="0"/>
          <w:sz w:val="22"/>
          <w:szCs w:val="22"/>
        </w:rPr>
        <w:br/>
      </w:r>
      <w:r w:rsidR="00D077FA" w:rsidRPr="00350E09">
        <w:rPr>
          <w:rFonts w:ascii="Lato" w:hAnsi="Lato" w:cs="Lato"/>
          <w:i w:val="0"/>
          <w:sz w:val="22"/>
          <w:szCs w:val="22"/>
        </w:rPr>
        <w:t>w miejsce</w:t>
      </w:r>
      <w:r w:rsidR="00E63400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8E66D9" w:rsidRPr="00350E09">
        <w:rPr>
          <w:rFonts w:ascii="Lato" w:hAnsi="Lato" w:cs="Lato"/>
          <w:i w:val="0"/>
          <w:sz w:val="22"/>
          <w:szCs w:val="22"/>
        </w:rPr>
        <w:t xml:space="preserve">pieczy </w:t>
      </w:r>
      <w:r w:rsidR="00E63400" w:rsidRPr="00350E09">
        <w:rPr>
          <w:rFonts w:ascii="Lato" w:hAnsi="Lato" w:cs="Lato"/>
          <w:i w:val="0"/>
          <w:sz w:val="22"/>
          <w:szCs w:val="22"/>
        </w:rPr>
        <w:t>instytucjonalnej</w:t>
      </w:r>
      <w:r w:rsidR="00D077FA" w:rsidRPr="00350E09">
        <w:rPr>
          <w:rFonts w:ascii="Lato" w:hAnsi="Lato" w:cs="Lato"/>
          <w:i w:val="0"/>
          <w:sz w:val="22"/>
          <w:szCs w:val="22"/>
        </w:rPr>
        <w:t>.</w:t>
      </w:r>
      <w:r w:rsidR="00427444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B85BE3" w:rsidRPr="00350E09">
        <w:rPr>
          <w:rFonts w:ascii="Lato" w:hAnsi="Lato" w:cs="Lato"/>
          <w:i w:val="0"/>
          <w:sz w:val="22"/>
          <w:szCs w:val="22"/>
        </w:rPr>
        <w:t>Zgodnie z tym założeniem, wszystkie dzieci do 10 roku życia, które nie mogą pozostawać w rodzinach biologicznych</w:t>
      </w:r>
      <w:r w:rsidR="00EB1C3A" w:rsidRPr="00350E09">
        <w:rPr>
          <w:rFonts w:ascii="Lato" w:hAnsi="Lato" w:cs="Lato"/>
          <w:i w:val="0"/>
          <w:sz w:val="22"/>
          <w:szCs w:val="22"/>
        </w:rPr>
        <w:t>,</w:t>
      </w:r>
      <w:r w:rsidR="00B85BE3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305BFF" w:rsidRPr="00350E09">
        <w:rPr>
          <w:rFonts w:ascii="Lato" w:hAnsi="Lato" w:cs="Lato"/>
          <w:i w:val="0"/>
          <w:sz w:val="22"/>
          <w:szCs w:val="22"/>
        </w:rPr>
        <w:t>winny być</w:t>
      </w:r>
      <w:r w:rsidR="00427444" w:rsidRPr="00350E09">
        <w:rPr>
          <w:rFonts w:ascii="Lato" w:hAnsi="Lato" w:cs="Lato"/>
          <w:i w:val="0"/>
          <w:sz w:val="22"/>
          <w:szCs w:val="22"/>
        </w:rPr>
        <w:t xml:space="preserve"> umieszcz</w:t>
      </w:r>
      <w:r w:rsidR="00B85BE3" w:rsidRPr="00350E09">
        <w:rPr>
          <w:rFonts w:ascii="Lato" w:hAnsi="Lato" w:cs="Lato"/>
          <w:i w:val="0"/>
          <w:sz w:val="22"/>
          <w:szCs w:val="22"/>
        </w:rPr>
        <w:t>one</w:t>
      </w:r>
      <w:r w:rsidR="00427444" w:rsidRPr="00350E09">
        <w:rPr>
          <w:rFonts w:ascii="Lato" w:hAnsi="Lato" w:cs="Lato"/>
          <w:i w:val="0"/>
          <w:sz w:val="22"/>
          <w:szCs w:val="22"/>
        </w:rPr>
        <w:t xml:space="preserve"> w rodzinnej pieczy zastępczej. </w:t>
      </w:r>
      <w:r w:rsidR="003D7AFE" w:rsidRPr="00350E09">
        <w:rPr>
          <w:rFonts w:ascii="Lato" w:hAnsi="Lato" w:cs="Lato"/>
          <w:i w:val="0"/>
          <w:sz w:val="22"/>
          <w:szCs w:val="22"/>
        </w:rPr>
        <w:t>W </w:t>
      </w:r>
      <w:r w:rsidR="00B85BE3" w:rsidRPr="00350E09">
        <w:rPr>
          <w:rFonts w:ascii="Lato" w:hAnsi="Lato" w:cs="Lato"/>
          <w:i w:val="0"/>
          <w:sz w:val="22"/>
          <w:szCs w:val="22"/>
        </w:rPr>
        <w:t>celu określenia sposobu realizacji</w:t>
      </w:r>
      <w:r w:rsidR="004D04B5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E63400" w:rsidRPr="00350E09">
        <w:rPr>
          <w:rFonts w:ascii="Lato" w:hAnsi="Lato" w:cs="Lato"/>
          <w:i w:val="0"/>
          <w:sz w:val="22"/>
          <w:szCs w:val="22"/>
        </w:rPr>
        <w:t>powyższe</w:t>
      </w:r>
      <w:r w:rsidR="00B85BE3" w:rsidRPr="00350E09">
        <w:rPr>
          <w:rFonts w:ascii="Lato" w:hAnsi="Lato" w:cs="Lato"/>
          <w:i w:val="0"/>
          <w:sz w:val="22"/>
          <w:szCs w:val="22"/>
        </w:rPr>
        <w:t>go</w:t>
      </w:r>
      <w:r w:rsidR="00E63400" w:rsidRPr="00350E09">
        <w:rPr>
          <w:rFonts w:ascii="Lato" w:hAnsi="Lato" w:cs="Lato"/>
          <w:i w:val="0"/>
          <w:sz w:val="22"/>
          <w:szCs w:val="22"/>
        </w:rPr>
        <w:t xml:space="preserve"> założenia</w:t>
      </w:r>
      <w:r w:rsidR="00B85BE3" w:rsidRPr="00350E09">
        <w:rPr>
          <w:rFonts w:ascii="Lato" w:hAnsi="Lato" w:cs="Lato"/>
          <w:i w:val="0"/>
          <w:sz w:val="22"/>
          <w:szCs w:val="22"/>
        </w:rPr>
        <w:t>,</w:t>
      </w:r>
      <w:r w:rsidR="00E63400" w:rsidRPr="00350E09">
        <w:rPr>
          <w:rFonts w:ascii="Lato" w:hAnsi="Lato" w:cs="Lato"/>
          <w:i w:val="0"/>
          <w:sz w:val="22"/>
          <w:szCs w:val="22"/>
        </w:rPr>
        <w:t xml:space="preserve"> </w:t>
      </w:r>
      <w:r w:rsidR="004D04B5" w:rsidRPr="00350E09">
        <w:rPr>
          <w:rFonts w:ascii="Lato" w:hAnsi="Lato" w:cs="Lato"/>
          <w:i w:val="0"/>
          <w:sz w:val="22"/>
          <w:szCs w:val="22"/>
        </w:rPr>
        <w:t>n</w:t>
      </w:r>
      <w:r w:rsidR="00D50CF3" w:rsidRPr="00350E09">
        <w:rPr>
          <w:rFonts w:ascii="Lato" w:hAnsi="Lato" w:cs="Lato"/>
          <w:i w:val="0"/>
          <w:sz w:val="22"/>
          <w:szCs w:val="22"/>
        </w:rPr>
        <w:t>iezbę</w:t>
      </w:r>
      <w:r w:rsidR="00855E9C" w:rsidRPr="00350E09">
        <w:rPr>
          <w:rFonts w:ascii="Lato" w:hAnsi="Lato" w:cs="Lato"/>
          <w:i w:val="0"/>
          <w:sz w:val="22"/>
          <w:szCs w:val="22"/>
        </w:rPr>
        <w:t xml:space="preserve">dne jest </w:t>
      </w:r>
      <w:r w:rsidR="009843EF" w:rsidRPr="00350E09">
        <w:rPr>
          <w:rFonts w:ascii="Lato" w:hAnsi="Lato" w:cs="Lato"/>
          <w:i w:val="0"/>
          <w:sz w:val="22"/>
          <w:szCs w:val="22"/>
        </w:rPr>
        <w:t>scharakteryzowanie</w:t>
      </w:r>
      <w:r w:rsidR="00855E9C" w:rsidRPr="00350E09">
        <w:rPr>
          <w:rFonts w:ascii="Lato" w:hAnsi="Lato" w:cs="Lato"/>
          <w:i w:val="0"/>
          <w:sz w:val="22"/>
          <w:szCs w:val="22"/>
        </w:rPr>
        <w:t xml:space="preserve"> funkcjonującej na terenie Gmi</w:t>
      </w:r>
      <w:r w:rsidR="009843EF" w:rsidRPr="00350E09">
        <w:rPr>
          <w:rFonts w:ascii="Lato" w:hAnsi="Lato" w:cs="Lato"/>
          <w:i w:val="0"/>
          <w:sz w:val="22"/>
          <w:szCs w:val="22"/>
        </w:rPr>
        <w:t xml:space="preserve">ny rodzinnej pieczy zastępczej. Ponadto omówione </w:t>
      </w:r>
      <w:r w:rsidR="00305BFF" w:rsidRPr="00350E09">
        <w:rPr>
          <w:rFonts w:ascii="Lato" w:hAnsi="Lato" w:cs="Lato"/>
          <w:i w:val="0"/>
          <w:sz w:val="22"/>
          <w:szCs w:val="22"/>
        </w:rPr>
        <w:t xml:space="preserve">w tym rozdziale </w:t>
      </w:r>
      <w:r w:rsidR="009843EF" w:rsidRPr="00350E09">
        <w:rPr>
          <w:rFonts w:ascii="Lato" w:hAnsi="Lato" w:cs="Lato"/>
          <w:i w:val="0"/>
          <w:sz w:val="22"/>
          <w:szCs w:val="22"/>
        </w:rPr>
        <w:t>zostaną</w:t>
      </w:r>
      <w:r w:rsidR="00350E09" w:rsidRPr="00350E09">
        <w:rPr>
          <w:i w:val="0"/>
        </w:rPr>
        <w:t xml:space="preserve"> </w:t>
      </w:r>
      <w:r w:rsidR="00350E09" w:rsidRPr="00350E09">
        <w:rPr>
          <w:rFonts w:ascii="Lato" w:hAnsi="Lato" w:cs="Lato"/>
          <w:i w:val="0"/>
          <w:sz w:val="22"/>
          <w:szCs w:val="22"/>
        </w:rPr>
        <w:t>trudności występujące w rodzinach zastępczych oraz wsparcie udzielane opiekunom i dzieciom.</w:t>
      </w:r>
    </w:p>
    <w:p w:rsidR="00350E09" w:rsidRDefault="00350E09" w:rsidP="00350E09">
      <w:pPr>
        <w:pStyle w:val="Legenda"/>
      </w:pPr>
    </w:p>
    <w:p w:rsidR="00350E09" w:rsidRDefault="00350E09" w:rsidP="00350E09">
      <w:pPr>
        <w:pStyle w:val="Legenda"/>
      </w:pPr>
      <w:r w:rsidRPr="00FC1C12">
        <w:t xml:space="preserve">Tabela </w:t>
      </w:r>
      <w:fldSimple w:instr=" SEQ Tabela \* ARABIC ">
        <w:r>
          <w:rPr>
            <w:noProof/>
          </w:rPr>
          <w:t>1</w:t>
        </w:r>
      </w:fldSimple>
      <w:r w:rsidRPr="00FC1C12">
        <w:t>. Liczba rodzinnych form pieczy zastępczej i liczba dzieci przebywających w pieczy w latach 2020-2022 (stan na 30.06 i 31.12)</w:t>
      </w:r>
    </w:p>
    <w:p w:rsidR="00350E09" w:rsidRDefault="00350E09" w:rsidP="00350E09">
      <w:pPr>
        <w:pStyle w:val="Legenda"/>
      </w:pPr>
    </w:p>
    <w:p w:rsidR="00350E09" w:rsidRDefault="00350E09" w:rsidP="00350E09">
      <w:pPr>
        <w:pStyle w:val="Legenda"/>
      </w:pPr>
    </w:p>
    <w:p w:rsidR="00350E09" w:rsidRDefault="00350E09" w:rsidP="00350E09">
      <w:pPr>
        <w:pStyle w:val="Legenda"/>
      </w:pPr>
    </w:p>
    <w:p w:rsidR="00350E09" w:rsidRDefault="00350E09" w:rsidP="00350E09"/>
    <w:p w:rsidR="00350E09" w:rsidRPr="00350E09" w:rsidRDefault="00350E09" w:rsidP="00350E09">
      <w:pPr>
        <w:rPr>
          <w:i/>
        </w:rPr>
      </w:pPr>
      <w:r>
        <w:rPr>
          <w:i/>
        </w:rPr>
        <w:t xml:space="preserve">Źródło: </w:t>
      </w:r>
      <w:r w:rsidRPr="00350E09">
        <w:rPr>
          <w:i/>
        </w:rPr>
        <w:t>Dane sprawozdawcze MOPS Kraków</w:t>
      </w:r>
    </w:p>
    <w:p w:rsidR="00350E09" w:rsidRPr="00350E09" w:rsidRDefault="00350E09" w:rsidP="00350E09"/>
    <w:p w:rsidR="00350E09" w:rsidRDefault="00350E09" w:rsidP="00FA05EA">
      <w:pPr>
        <w:spacing w:line="360" w:lineRule="auto"/>
        <w:ind w:firstLine="567"/>
        <w:jc w:val="both"/>
        <w:rPr>
          <w:rFonts w:ascii="Lato" w:hAnsi="Lato" w:cs="Lato"/>
          <w:sz w:val="22"/>
          <w:szCs w:val="22"/>
        </w:rPr>
      </w:pPr>
    </w:p>
    <w:p w:rsidR="00350E09" w:rsidRDefault="00350E09" w:rsidP="00FA05EA">
      <w:pPr>
        <w:spacing w:line="360" w:lineRule="auto"/>
        <w:ind w:firstLine="567"/>
        <w:jc w:val="both"/>
        <w:rPr>
          <w:rFonts w:ascii="Lato" w:hAnsi="Lato" w:cs="Lato"/>
          <w:sz w:val="22"/>
          <w:szCs w:val="22"/>
        </w:rPr>
      </w:pPr>
    </w:p>
    <w:p w:rsidR="00FC1C12" w:rsidRPr="00FA05EA" w:rsidRDefault="00FC1C12" w:rsidP="00FA05EA">
      <w:pPr>
        <w:spacing w:line="360" w:lineRule="auto"/>
        <w:ind w:firstLine="567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8206"/>
        <w:tblW w:w="5000" w:type="pct"/>
        <w:tblLook w:val="04A0" w:firstRow="1" w:lastRow="0" w:firstColumn="1" w:lastColumn="0" w:noHBand="0" w:noVBand="1"/>
      </w:tblPr>
      <w:tblGrid>
        <w:gridCol w:w="2678"/>
        <w:gridCol w:w="1252"/>
        <w:gridCol w:w="1256"/>
        <w:gridCol w:w="1252"/>
        <w:gridCol w:w="1250"/>
        <w:gridCol w:w="1254"/>
        <w:gridCol w:w="1252"/>
      </w:tblGrid>
      <w:tr w:rsidR="000D5917" w:rsidRPr="002B51D7" w:rsidTr="000D5917">
        <w:trPr>
          <w:trHeight w:val="234"/>
        </w:trPr>
        <w:tc>
          <w:tcPr>
            <w:tcW w:w="1314" w:type="pct"/>
            <w:vMerge w:val="restart"/>
            <w:shd w:val="clear" w:color="auto" w:fill="BFBFBF" w:themeFill="background1" w:themeFillShade="BF"/>
            <w:vAlign w:val="bottom"/>
          </w:tcPr>
          <w:p w:rsidR="000D5917" w:rsidRPr="00FA05EA" w:rsidRDefault="000D5917" w:rsidP="000D5917">
            <w:pPr>
              <w:tabs>
                <w:tab w:val="left" w:pos="1020"/>
              </w:tabs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Lato"/>
                <w:b/>
                <w:sz w:val="16"/>
                <w:szCs w:val="16"/>
              </w:rPr>
              <w:t>Liczba rodzin/liczba dzieci</w:t>
            </w:r>
          </w:p>
        </w:tc>
        <w:tc>
          <w:tcPr>
            <w:tcW w:w="1230" w:type="pct"/>
            <w:gridSpan w:val="2"/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FA05EA">
              <w:rPr>
                <w:rFonts w:ascii="Lato" w:hAnsi="Lato"/>
                <w:b/>
                <w:sz w:val="16"/>
                <w:szCs w:val="16"/>
              </w:rPr>
              <w:t>2020</w:t>
            </w:r>
          </w:p>
        </w:tc>
        <w:tc>
          <w:tcPr>
            <w:tcW w:w="1227" w:type="pct"/>
            <w:gridSpan w:val="2"/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FA05EA">
              <w:rPr>
                <w:rFonts w:ascii="Lato" w:hAnsi="Lato"/>
                <w:b/>
                <w:sz w:val="16"/>
                <w:szCs w:val="16"/>
              </w:rPr>
              <w:t>2021</w:t>
            </w:r>
          </w:p>
        </w:tc>
        <w:tc>
          <w:tcPr>
            <w:tcW w:w="1229" w:type="pct"/>
            <w:gridSpan w:val="2"/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FA05EA">
              <w:rPr>
                <w:rFonts w:ascii="Lato" w:hAnsi="Lato"/>
                <w:b/>
                <w:sz w:val="16"/>
                <w:szCs w:val="16"/>
              </w:rPr>
              <w:t>2022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vMerge/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I półrocze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II półrocze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I półrocze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II półrocze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I półrocze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 xml:space="preserve">II półrocze </w:t>
            </w:r>
          </w:p>
        </w:tc>
      </w:tr>
      <w:tr w:rsidR="000D5917" w:rsidRPr="002B51D7" w:rsidTr="000D5917">
        <w:trPr>
          <w:trHeight w:val="262"/>
        </w:trPr>
        <w:tc>
          <w:tcPr>
            <w:tcW w:w="1314" w:type="pct"/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Lato"/>
                <w:b/>
                <w:sz w:val="16"/>
                <w:szCs w:val="16"/>
              </w:rPr>
              <w:t>Liczba RZS</w:t>
            </w:r>
          </w:p>
        </w:tc>
        <w:tc>
          <w:tcPr>
            <w:tcW w:w="614" w:type="pct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282</w:t>
            </w:r>
          </w:p>
        </w:tc>
        <w:tc>
          <w:tcPr>
            <w:tcW w:w="616" w:type="pct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284</w:t>
            </w:r>
          </w:p>
        </w:tc>
        <w:tc>
          <w:tcPr>
            <w:tcW w:w="614" w:type="pct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287</w:t>
            </w:r>
          </w:p>
        </w:tc>
        <w:tc>
          <w:tcPr>
            <w:tcW w:w="613" w:type="pct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274</w:t>
            </w:r>
          </w:p>
        </w:tc>
        <w:tc>
          <w:tcPr>
            <w:tcW w:w="615" w:type="pct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265</w:t>
            </w:r>
          </w:p>
        </w:tc>
        <w:tc>
          <w:tcPr>
            <w:tcW w:w="614" w:type="pct"/>
          </w:tcPr>
          <w:p w:rsidR="000D5917" w:rsidRPr="00FA05EA" w:rsidRDefault="005560F0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246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Cs/>
                <w:sz w:val="16"/>
                <w:szCs w:val="16"/>
              </w:rPr>
              <w:t>Liczba dzieci w RZS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348</w:t>
            </w:r>
          </w:p>
        </w:tc>
        <w:tc>
          <w:tcPr>
            <w:tcW w:w="616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350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356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345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336</w:t>
            </w: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0D5917" w:rsidRPr="00FA05EA" w:rsidRDefault="005560F0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314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t>Liczba RZN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92</w:t>
            </w:r>
          </w:p>
        </w:tc>
        <w:tc>
          <w:tcPr>
            <w:tcW w:w="616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88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87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89</w:t>
            </w:r>
          </w:p>
        </w:tc>
        <w:tc>
          <w:tcPr>
            <w:tcW w:w="615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86</w:t>
            </w:r>
          </w:p>
        </w:tc>
        <w:tc>
          <w:tcPr>
            <w:tcW w:w="614" w:type="pct"/>
            <w:tcBorders>
              <w:top w:val="double" w:sz="4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84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Cs/>
                <w:sz w:val="16"/>
                <w:szCs w:val="16"/>
              </w:rPr>
              <w:t>Liczba dzieci w RZN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113</w:t>
            </w:r>
          </w:p>
        </w:tc>
        <w:tc>
          <w:tcPr>
            <w:tcW w:w="616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106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103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107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105</w:t>
            </w: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104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t>RZZ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54</w:t>
            </w:r>
          </w:p>
        </w:tc>
        <w:tc>
          <w:tcPr>
            <w:tcW w:w="616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56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55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</w:t>
            </w:r>
            <w:r w:rsidR="00DE2A00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615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51</w:t>
            </w:r>
          </w:p>
        </w:tc>
        <w:tc>
          <w:tcPr>
            <w:tcW w:w="614" w:type="pct"/>
            <w:tcBorders>
              <w:top w:val="double" w:sz="4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50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Cs/>
                <w:sz w:val="16"/>
                <w:szCs w:val="16"/>
              </w:rPr>
              <w:t>Liczba dzieci w RZZ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87</w:t>
            </w:r>
          </w:p>
        </w:tc>
        <w:tc>
          <w:tcPr>
            <w:tcW w:w="616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97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89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93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98</w:t>
            </w: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96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t>RDD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615" w:type="pct"/>
            <w:tcBorders>
              <w:top w:val="double" w:sz="4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614" w:type="pct"/>
            <w:tcBorders>
              <w:top w:val="double" w:sz="4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3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Cs/>
                <w:sz w:val="16"/>
                <w:szCs w:val="16"/>
              </w:rPr>
              <w:t>Liczba dzieci w RDD</w:t>
            </w:r>
          </w:p>
        </w:tc>
        <w:tc>
          <w:tcPr>
            <w:tcW w:w="614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8</w:t>
            </w:r>
          </w:p>
        </w:tc>
        <w:tc>
          <w:tcPr>
            <w:tcW w:w="616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</w:t>
            </w:r>
          </w:p>
        </w:tc>
        <w:tc>
          <w:tcPr>
            <w:tcW w:w="614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12</w:t>
            </w:r>
          </w:p>
        </w:tc>
        <w:tc>
          <w:tcPr>
            <w:tcW w:w="613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10</w:t>
            </w:r>
          </w:p>
        </w:tc>
        <w:tc>
          <w:tcPr>
            <w:tcW w:w="615" w:type="pct"/>
            <w:tcBorders>
              <w:bottom w:val="double" w:sz="6" w:space="0" w:color="auto"/>
            </w:tcBorders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11</w:t>
            </w:r>
          </w:p>
        </w:tc>
        <w:tc>
          <w:tcPr>
            <w:tcW w:w="614" w:type="pct"/>
            <w:tcBorders>
              <w:bottom w:val="double" w:sz="6" w:space="0" w:color="auto"/>
            </w:tcBorders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20</w:t>
            </w:r>
          </w:p>
        </w:tc>
      </w:tr>
      <w:tr w:rsidR="000D5917" w:rsidRPr="002B51D7" w:rsidTr="000D5917">
        <w:trPr>
          <w:trHeight w:val="167"/>
        </w:trPr>
        <w:tc>
          <w:tcPr>
            <w:tcW w:w="1314" w:type="pct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D5917" w:rsidRPr="00FA05EA" w:rsidRDefault="000D5917" w:rsidP="000D5917">
            <w:pPr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t>Suma RZZ i RDD</w:t>
            </w:r>
          </w:p>
        </w:tc>
        <w:tc>
          <w:tcPr>
            <w:tcW w:w="614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431</w:t>
            </w:r>
          </w:p>
        </w:tc>
        <w:tc>
          <w:tcPr>
            <w:tcW w:w="616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430</w:t>
            </w:r>
          </w:p>
        </w:tc>
        <w:tc>
          <w:tcPr>
            <w:tcW w:w="614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431</w:t>
            </w:r>
          </w:p>
        </w:tc>
        <w:tc>
          <w:tcPr>
            <w:tcW w:w="613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4</w:t>
            </w:r>
            <w:r w:rsidR="00DE2A00">
              <w:rPr>
                <w:rFonts w:ascii="Lato" w:hAnsi="Lato"/>
                <w:sz w:val="16"/>
                <w:szCs w:val="16"/>
              </w:rPr>
              <w:t>20</w:t>
            </w:r>
          </w:p>
        </w:tc>
        <w:tc>
          <w:tcPr>
            <w:tcW w:w="615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404</w:t>
            </w:r>
          </w:p>
        </w:tc>
        <w:tc>
          <w:tcPr>
            <w:tcW w:w="614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5560F0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383</w:t>
            </w:r>
          </w:p>
        </w:tc>
      </w:tr>
      <w:tr w:rsidR="000D5917" w:rsidRPr="002B51D7" w:rsidTr="00FA05EA">
        <w:trPr>
          <w:trHeight w:val="384"/>
        </w:trPr>
        <w:tc>
          <w:tcPr>
            <w:tcW w:w="1314" w:type="pct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D5917" w:rsidRPr="00FA05EA" w:rsidRDefault="000D5917" w:rsidP="000D5917">
            <w:pPr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t>Suma dzieci przebywających</w:t>
            </w:r>
            <w:r w:rsidRPr="00FA05EA">
              <w:rPr>
                <w:rFonts w:ascii="Lato" w:hAnsi="Lato" w:cs="Arial"/>
                <w:b/>
                <w:bCs/>
                <w:sz w:val="16"/>
                <w:szCs w:val="16"/>
              </w:rPr>
              <w:br/>
              <w:t>w pieczy rodzinnej</w:t>
            </w:r>
          </w:p>
        </w:tc>
        <w:tc>
          <w:tcPr>
            <w:tcW w:w="614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556</w:t>
            </w:r>
          </w:p>
        </w:tc>
        <w:tc>
          <w:tcPr>
            <w:tcW w:w="616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558</w:t>
            </w:r>
          </w:p>
        </w:tc>
        <w:tc>
          <w:tcPr>
            <w:tcW w:w="614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560</w:t>
            </w:r>
          </w:p>
        </w:tc>
        <w:tc>
          <w:tcPr>
            <w:tcW w:w="613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555</w:t>
            </w:r>
          </w:p>
        </w:tc>
        <w:tc>
          <w:tcPr>
            <w:tcW w:w="615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0D5917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FA05EA">
              <w:rPr>
                <w:rFonts w:ascii="Lato" w:hAnsi="Lato"/>
                <w:sz w:val="16"/>
                <w:szCs w:val="16"/>
              </w:rPr>
              <w:t>550</w:t>
            </w:r>
          </w:p>
        </w:tc>
        <w:tc>
          <w:tcPr>
            <w:tcW w:w="614" w:type="pct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D5917" w:rsidRPr="00FA05EA" w:rsidRDefault="005560F0" w:rsidP="000D5917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534</w:t>
            </w:r>
          </w:p>
        </w:tc>
      </w:tr>
    </w:tbl>
    <w:p w:rsidR="00FA05EA" w:rsidRPr="004E6F89" w:rsidRDefault="00FA05EA" w:rsidP="004E6F89">
      <w:pPr>
        <w:rPr>
          <w:i/>
        </w:rPr>
      </w:pPr>
    </w:p>
    <w:p w:rsidR="007F33EF" w:rsidRDefault="007F33EF" w:rsidP="007C1CB0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:rsidR="00EB7632" w:rsidRPr="002B51D7" w:rsidRDefault="00EE50E0" w:rsidP="007C1CB0">
      <w:pPr>
        <w:spacing w:line="360" w:lineRule="auto"/>
        <w:ind w:firstLine="708"/>
        <w:jc w:val="both"/>
        <w:rPr>
          <w:rFonts w:ascii="Lato" w:hAnsi="Lato"/>
          <w:bCs/>
          <w:iCs/>
          <w:noProof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lastRenderedPageBreak/>
        <w:t>Zestawienie liczby rodzi</w:t>
      </w:r>
      <w:r w:rsidR="004E6F89">
        <w:rPr>
          <w:rFonts w:ascii="Lato" w:hAnsi="Lato"/>
          <w:sz w:val="22"/>
          <w:szCs w:val="22"/>
        </w:rPr>
        <w:t xml:space="preserve">nnej </w:t>
      </w:r>
      <w:r w:rsidRPr="002B51D7">
        <w:rPr>
          <w:rFonts w:ascii="Lato" w:hAnsi="Lato"/>
          <w:sz w:val="22"/>
          <w:szCs w:val="22"/>
        </w:rPr>
        <w:t>pieczy zastępczej i dzieci</w:t>
      </w:r>
      <w:r w:rsidR="00CF6890">
        <w:rPr>
          <w:rFonts w:ascii="Lato" w:hAnsi="Lato"/>
          <w:sz w:val="22"/>
          <w:szCs w:val="22"/>
        </w:rPr>
        <w:t xml:space="preserve"> w niej przebywających</w:t>
      </w:r>
      <w:r w:rsidRPr="002B51D7">
        <w:rPr>
          <w:rFonts w:ascii="Lato" w:hAnsi="Lato"/>
          <w:sz w:val="22"/>
          <w:szCs w:val="22"/>
        </w:rPr>
        <w:t xml:space="preserve"> pokazuje, że wartości te pozostają w ostatnich latach na zbliżonym poziomie</w:t>
      </w:r>
      <w:r w:rsidR="000051A7" w:rsidRPr="002B51D7">
        <w:rPr>
          <w:rFonts w:ascii="Lato" w:hAnsi="Lato"/>
          <w:sz w:val="22"/>
          <w:szCs w:val="22"/>
        </w:rPr>
        <w:t>.</w:t>
      </w:r>
      <w:r w:rsidR="009B6D86" w:rsidRPr="002B51D7">
        <w:rPr>
          <w:rFonts w:ascii="Lato" w:hAnsi="Lato"/>
          <w:bCs/>
          <w:iCs/>
          <w:noProof/>
          <w:sz w:val="22"/>
          <w:szCs w:val="22"/>
        </w:rPr>
        <w:t xml:space="preserve"> </w:t>
      </w:r>
      <w:r w:rsidR="00EB1C3A">
        <w:rPr>
          <w:rFonts w:ascii="Lato" w:hAnsi="Lato"/>
          <w:bCs/>
          <w:iCs/>
          <w:noProof/>
          <w:sz w:val="22"/>
          <w:szCs w:val="22"/>
        </w:rPr>
        <w:t>Zaobserwować można spadek liczby rodzin</w:t>
      </w:r>
      <w:r w:rsidR="007616F1">
        <w:rPr>
          <w:rFonts w:ascii="Lato" w:hAnsi="Lato"/>
          <w:bCs/>
          <w:iCs/>
          <w:noProof/>
          <w:sz w:val="22"/>
          <w:szCs w:val="22"/>
        </w:rPr>
        <w:t xml:space="preserve"> zastępczych</w:t>
      </w:r>
      <w:r w:rsidR="00EB1C3A">
        <w:rPr>
          <w:rFonts w:ascii="Lato" w:hAnsi="Lato"/>
          <w:bCs/>
          <w:iCs/>
          <w:noProof/>
          <w:sz w:val="22"/>
          <w:szCs w:val="22"/>
        </w:rPr>
        <w:t xml:space="preserve"> spokrewnionych i niezawodowych przy jednoczesnym spadku liczby dzieci </w:t>
      </w:r>
      <w:r w:rsidR="00292DA3">
        <w:rPr>
          <w:rFonts w:ascii="Lato" w:hAnsi="Lato"/>
          <w:bCs/>
          <w:iCs/>
          <w:noProof/>
          <w:sz w:val="22"/>
          <w:szCs w:val="22"/>
        </w:rPr>
        <w:t>przebywających w </w:t>
      </w:r>
      <w:r w:rsidR="007616F1">
        <w:rPr>
          <w:rFonts w:ascii="Lato" w:hAnsi="Lato"/>
          <w:bCs/>
          <w:iCs/>
          <w:noProof/>
          <w:sz w:val="22"/>
          <w:szCs w:val="22"/>
        </w:rPr>
        <w:t xml:space="preserve">danej formie rodziny zastępczej </w:t>
      </w:r>
      <w:r w:rsidR="00EB1C3A">
        <w:rPr>
          <w:rFonts w:ascii="Lato" w:hAnsi="Lato"/>
          <w:bCs/>
          <w:iCs/>
          <w:noProof/>
          <w:sz w:val="22"/>
          <w:szCs w:val="22"/>
        </w:rPr>
        <w:t xml:space="preserve">oraz spadek liczby rodzin zastępczych zawodowych przy </w:t>
      </w:r>
      <w:r w:rsidR="007616F1">
        <w:rPr>
          <w:rFonts w:ascii="Lato" w:hAnsi="Lato"/>
          <w:bCs/>
          <w:iCs/>
          <w:noProof/>
          <w:sz w:val="22"/>
          <w:szCs w:val="22"/>
        </w:rPr>
        <w:t xml:space="preserve">jednoczesnym </w:t>
      </w:r>
      <w:r w:rsidR="00EB1C3A">
        <w:rPr>
          <w:rFonts w:ascii="Lato" w:hAnsi="Lato"/>
          <w:bCs/>
          <w:iCs/>
          <w:noProof/>
          <w:sz w:val="22"/>
          <w:szCs w:val="22"/>
        </w:rPr>
        <w:t>wzroście liczby dzieci</w:t>
      </w:r>
      <w:r w:rsidR="007616F1">
        <w:rPr>
          <w:rFonts w:ascii="Lato" w:hAnsi="Lato"/>
          <w:bCs/>
          <w:iCs/>
          <w:noProof/>
          <w:sz w:val="22"/>
          <w:szCs w:val="22"/>
        </w:rPr>
        <w:t xml:space="preserve"> przebywających w </w:t>
      </w:r>
      <w:r w:rsidR="00192A14">
        <w:rPr>
          <w:rFonts w:ascii="Lato" w:hAnsi="Lato"/>
          <w:bCs/>
          <w:iCs/>
          <w:noProof/>
          <w:sz w:val="22"/>
          <w:szCs w:val="22"/>
        </w:rPr>
        <w:t>rodzinie.</w:t>
      </w:r>
    </w:p>
    <w:p w:rsidR="00192A14" w:rsidRDefault="000757BA" w:rsidP="004E6F89">
      <w:pPr>
        <w:spacing w:line="360" w:lineRule="auto"/>
        <w:ind w:firstLine="708"/>
        <w:jc w:val="both"/>
        <w:rPr>
          <w:rFonts w:ascii="Lato" w:hAnsi="Lato"/>
          <w:bCs/>
          <w:iCs/>
          <w:noProof/>
          <w:sz w:val="22"/>
          <w:szCs w:val="22"/>
        </w:rPr>
      </w:pPr>
      <w:r w:rsidRPr="002B51D7">
        <w:rPr>
          <w:rFonts w:ascii="Lato" w:hAnsi="Lato"/>
          <w:bCs/>
          <w:iCs/>
          <w:noProof/>
          <w:sz w:val="22"/>
          <w:szCs w:val="22"/>
        </w:rPr>
        <w:t>W latach 20</w:t>
      </w:r>
      <w:r w:rsidR="00934728" w:rsidRPr="002B51D7">
        <w:rPr>
          <w:rFonts w:ascii="Lato" w:hAnsi="Lato"/>
          <w:bCs/>
          <w:iCs/>
          <w:noProof/>
          <w:sz w:val="22"/>
          <w:szCs w:val="22"/>
        </w:rPr>
        <w:t>20</w:t>
      </w:r>
      <w:r w:rsidRPr="002B51D7">
        <w:rPr>
          <w:rFonts w:ascii="Lato" w:hAnsi="Lato"/>
          <w:bCs/>
          <w:iCs/>
          <w:noProof/>
          <w:sz w:val="22"/>
          <w:szCs w:val="22"/>
        </w:rPr>
        <w:t>–202</w:t>
      </w:r>
      <w:r w:rsidR="00934728" w:rsidRPr="002B51D7">
        <w:rPr>
          <w:rFonts w:ascii="Lato" w:hAnsi="Lato"/>
          <w:bCs/>
          <w:iCs/>
          <w:noProof/>
          <w:sz w:val="22"/>
          <w:szCs w:val="22"/>
        </w:rPr>
        <w:t>2</w:t>
      </w:r>
      <w:r w:rsidRPr="002B51D7">
        <w:rPr>
          <w:rFonts w:ascii="Lato" w:hAnsi="Lato"/>
          <w:bCs/>
          <w:iCs/>
          <w:noProof/>
          <w:sz w:val="22"/>
          <w:szCs w:val="22"/>
        </w:rPr>
        <w:t xml:space="preserve"> rodziny zastępcze spokrewnione stanowiły ok </w:t>
      </w:r>
      <w:r w:rsidRPr="00D5686F">
        <w:rPr>
          <w:rFonts w:ascii="Lato" w:hAnsi="Lato"/>
          <w:bCs/>
          <w:iCs/>
          <w:noProof/>
          <w:sz w:val="22"/>
          <w:szCs w:val="22"/>
        </w:rPr>
        <w:t>6</w:t>
      </w:r>
      <w:r w:rsidR="00511639" w:rsidRPr="00D5686F">
        <w:rPr>
          <w:rFonts w:ascii="Lato" w:hAnsi="Lato"/>
          <w:bCs/>
          <w:iCs/>
          <w:noProof/>
          <w:sz w:val="22"/>
          <w:szCs w:val="22"/>
        </w:rPr>
        <w:t>4</w:t>
      </w:r>
      <w:r w:rsidRPr="00D5686F">
        <w:rPr>
          <w:rFonts w:ascii="Lato" w:hAnsi="Lato"/>
          <w:bCs/>
          <w:iCs/>
          <w:noProof/>
          <w:sz w:val="22"/>
          <w:szCs w:val="22"/>
        </w:rPr>
        <w:t>%</w:t>
      </w:r>
      <w:r w:rsidRPr="002B51D7">
        <w:rPr>
          <w:rFonts w:ascii="Lato" w:hAnsi="Lato"/>
          <w:bCs/>
          <w:iCs/>
          <w:noProof/>
          <w:sz w:val="22"/>
          <w:szCs w:val="22"/>
        </w:rPr>
        <w:t xml:space="preserve"> wszystkich form pieczy zastępczej. </w:t>
      </w:r>
      <w:r w:rsidR="00192A14">
        <w:rPr>
          <w:rFonts w:ascii="Lato" w:hAnsi="Lato"/>
          <w:bCs/>
          <w:iCs/>
          <w:noProof/>
          <w:sz w:val="22"/>
          <w:szCs w:val="22"/>
        </w:rPr>
        <w:t>W dalszym ciągu mimo intensywnych zabiegów niewystarczająca jest liczba RZZ, a to ona determinuje rozwój w obszarze rodzinnej pieczy zastępczej.</w:t>
      </w:r>
    </w:p>
    <w:p w:rsidR="004E6F89" w:rsidRPr="004E6F89" w:rsidRDefault="00DD594A" w:rsidP="004E6F89">
      <w:pPr>
        <w:spacing w:line="360" w:lineRule="auto"/>
        <w:ind w:firstLine="708"/>
        <w:jc w:val="both"/>
        <w:rPr>
          <w:rFonts w:ascii="Lato" w:hAnsi="Lato"/>
          <w:bCs/>
          <w:iCs/>
          <w:noProof/>
          <w:sz w:val="22"/>
          <w:szCs w:val="22"/>
        </w:rPr>
      </w:pPr>
      <w:r w:rsidRPr="002B51D7">
        <w:rPr>
          <w:rFonts w:ascii="Lato" w:hAnsi="Lato"/>
          <w:bCs/>
          <w:iCs/>
          <w:noProof/>
          <w:sz w:val="22"/>
          <w:szCs w:val="22"/>
        </w:rPr>
        <w:t>W latach</w:t>
      </w:r>
      <w:r w:rsidR="001B600A">
        <w:rPr>
          <w:rFonts w:ascii="Lato" w:hAnsi="Lato"/>
          <w:bCs/>
          <w:iCs/>
          <w:noProof/>
          <w:sz w:val="22"/>
          <w:szCs w:val="22"/>
        </w:rPr>
        <w:t xml:space="preserve"> </w:t>
      </w:r>
      <w:r w:rsidRPr="002B51D7">
        <w:rPr>
          <w:rFonts w:ascii="Lato" w:hAnsi="Lato"/>
          <w:bCs/>
          <w:iCs/>
          <w:noProof/>
          <w:sz w:val="22"/>
          <w:szCs w:val="22"/>
        </w:rPr>
        <w:t>20</w:t>
      </w:r>
      <w:r w:rsidR="008E6B45" w:rsidRPr="002B51D7">
        <w:rPr>
          <w:rFonts w:ascii="Lato" w:hAnsi="Lato"/>
          <w:bCs/>
          <w:iCs/>
          <w:noProof/>
          <w:sz w:val="22"/>
          <w:szCs w:val="22"/>
        </w:rPr>
        <w:t>20</w:t>
      </w:r>
      <w:r w:rsidRPr="002B51D7">
        <w:rPr>
          <w:rFonts w:ascii="Lato" w:hAnsi="Lato"/>
          <w:bCs/>
          <w:iCs/>
          <w:noProof/>
          <w:sz w:val="22"/>
          <w:szCs w:val="22"/>
        </w:rPr>
        <w:t>-202</w:t>
      </w:r>
      <w:r w:rsidR="008E6B45" w:rsidRPr="002B51D7">
        <w:rPr>
          <w:rFonts w:ascii="Lato" w:hAnsi="Lato"/>
          <w:bCs/>
          <w:iCs/>
          <w:noProof/>
          <w:sz w:val="22"/>
          <w:szCs w:val="22"/>
        </w:rPr>
        <w:t>2</w:t>
      </w:r>
      <w:r w:rsidRPr="002B51D7">
        <w:rPr>
          <w:rFonts w:ascii="Lato" w:hAnsi="Lato"/>
          <w:bCs/>
          <w:iCs/>
          <w:noProof/>
          <w:sz w:val="22"/>
          <w:szCs w:val="22"/>
        </w:rPr>
        <w:t xml:space="preserve"> </w:t>
      </w:r>
      <w:r w:rsidR="000757BA" w:rsidRPr="002B51D7">
        <w:rPr>
          <w:rFonts w:ascii="Lato" w:hAnsi="Lato"/>
          <w:bCs/>
          <w:iCs/>
          <w:noProof/>
          <w:sz w:val="22"/>
          <w:szCs w:val="22"/>
        </w:rPr>
        <w:t xml:space="preserve">stanowiły </w:t>
      </w:r>
      <w:r w:rsidR="00CF6890">
        <w:rPr>
          <w:rFonts w:ascii="Lato" w:hAnsi="Lato"/>
          <w:bCs/>
          <w:iCs/>
          <w:noProof/>
          <w:sz w:val="22"/>
          <w:szCs w:val="22"/>
        </w:rPr>
        <w:t xml:space="preserve">one </w:t>
      </w:r>
      <w:r w:rsidR="000757BA" w:rsidRPr="002B51D7">
        <w:rPr>
          <w:rFonts w:ascii="Lato" w:hAnsi="Lato"/>
          <w:bCs/>
          <w:iCs/>
          <w:noProof/>
          <w:sz w:val="22"/>
          <w:szCs w:val="22"/>
        </w:rPr>
        <w:t>ok.</w:t>
      </w:r>
      <w:r w:rsidRPr="002B51D7">
        <w:rPr>
          <w:rFonts w:ascii="Lato" w:hAnsi="Lato"/>
          <w:bCs/>
          <w:iCs/>
          <w:noProof/>
          <w:sz w:val="22"/>
          <w:szCs w:val="22"/>
        </w:rPr>
        <w:t xml:space="preserve"> 13%</w:t>
      </w:r>
      <w:r w:rsidR="000757BA" w:rsidRPr="002B51D7">
        <w:rPr>
          <w:rFonts w:ascii="Lato" w:hAnsi="Lato"/>
          <w:bCs/>
          <w:iCs/>
          <w:noProof/>
          <w:sz w:val="22"/>
          <w:szCs w:val="22"/>
        </w:rPr>
        <w:t xml:space="preserve"> ogółu</w:t>
      </w:r>
      <w:r w:rsidRPr="002B51D7">
        <w:rPr>
          <w:rFonts w:ascii="Lato" w:hAnsi="Lato"/>
          <w:bCs/>
          <w:iCs/>
          <w:noProof/>
          <w:sz w:val="22"/>
          <w:szCs w:val="22"/>
        </w:rPr>
        <w:t>.</w:t>
      </w:r>
      <w:r w:rsidR="00E55AB7" w:rsidRPr="002B51D7">
        <w:rPr>
          <w:rFonts w:ascii="Lato" w:hAnsi="Lato"/>
          <w:bCs/>
          <w:iCs/>
          <w:noProof/>
          <w:sz w:val="22"/>
          <w:szCs w:val="22"/>
        </w:rPr>
        <w:t xml:space="preserve"> Szczegółowe rozbicie na poszczególne typy rodzin zawodowych pokazuje poniższa tabela.</w:t>
      </w:r>
      <w:bookmarkStart w:id="7" w:name="_Hlk111710441"/>
    </w:p>
    <w:p w:rsidR="00FA05EA" w:rsidRDefault="004E6F89" w:rsidP="004E6F89">
      <w:pPr>
        <w:pStyle w:val="Legenda"/>
        <w:rPr>
          <w:rFonts w:cs="Arial"/>
          <w:iCs/>
        </w:rPr>
      </w:pPr>
      <w:bookmarkStart w:id="8" w:name="_Toc125457127"/>
      <w:r>
        <w:t xml:space="preserve">Tabela </w:t>
      </w:r>
      <w:fldSimple w:instr=" SEQ Tabela \* ARABIC ">
        <w:r w:rsidR="00B71312">
          <w:rPr>
            <w:noProof/>
          </w:rPr>
          <w:t>2</w:t>
        </w:r>
      </w:fldSimple>
      <w:r>
        <w:t xml:space="preserve"> </w:t>
      </w:r>
      <w:r w:rsidRPr="004E6F89">
        <w:rPr>
          <w:rFonts w:cs="Arial"/>
          <w:iCs/>
        </w:rPr>
        <w:t xml:space="preserve">Liczba </w:t>
      </w:r>
      <w:r>
        <w:rPr>
          <w:rFonts w:cs="Arial"/>
          <w:iCs/>
        </w:rPr>
        <w:t xml:space="preserve">rodzinnej </w:t>
      </w:r>
      <w:r w:rsidRPr="004E6F89">
        <w:rPr>
          <w:rFonts w:cs="Arial"/>
          <w:iCs/>
        </w:rPr>
        <w:t xml:space="preserve"> pieczy zastępczej i dzieci w niej przebywających w latach 2020-2022 (stan na 30.06 i 31.12)</w:t>
      </w:r>
      <w:bookmarkEnd w:id="8"/>
    </w:p>
    <w:p w:rsidR="007F33EF" w:rsidRPr="007F33EF" w:rsidRDefault="007F33EF" w:rsidP="007F33E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66"/>
        <w:gridCol w:w="1022"/>
        <w:gridCol w:w="1028"/>
        <w:gridCol w:w="1021"/>
        <w:gridCol w:w="1021"/>
        <w:gridCol w:w="1021"/>
        <w:gridCol w:w="1015"/>
      </w:tblGrid>
      <w:tr w:rsidR="007F33EF" w:rsidRPr="00FA05EA" w:rsidTr="007F33EF">
        <w:trPr>
          <w:trHeight w:val="340"/>
        </w:trPr>
        <w:tc>
          <w:tcPr>
            <w:tcW w:w="1994" w:type="pct"/>
            <w:vMerge w:val="restart"/>
            <w:shd w:val="clear" w:color="auto" w:fill="BFBFBF"/>
            <w:vAlign w:val="center"/>
          </w:tcPr>
          <w:p w:rsidR="007F33EF" w:rsidRPr="00FA05EA" w:rsidRDefault="007F33EF" w:rsidP="007F33EF">
            <w:pPr>
              <w:tabs>
                <w:tab w:val="left" w:pos="102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Lato"/>
                <w:b/>
                <w:sz w:val="18"/>
                <w:szCs w:val="18"/>
              </w:rPr>
              <w:t>Liczba RZZ/liczba dzieci</w:t>
            </w:r>
          </w:p>
        </w:tc>
        <w:tc>
          <w:tcPr>
            <w:tcW w:w="1005" w:type="pct"/>
            <w:gridSpan w:val="2"/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FA05EA">
              <w:rPr>
                <w:rFonts w:ascii="Lato" w:hAnsi="Lato"/>
                <w:b/>
                <w:sz w:val="18"/>
                <w:szCs w:val="18"/>
              </w:rPr>
              <w:t>2020</w:t>
            </w:r>
          </w:p>
        </w:tc>
        <w:tc>
          <w:tcPr>
            <w:tcW w:w="1002" w:type="pct"/>
            <w:gridSpan w:val="2"/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FA05EA">
              <w:rPr>
                <w:rFonts w:ascii="Lato" w:hAnsi="Lato"/>
                <w:b/>
                <w:sz w:val="18"/>
                <w:szCs w:val="18"/>
              </w:rPr>
              <w:t>2021</w:t>
            </w:r>
          </w:p>
        </w:tc>
        <w:tc>
          <w:tcPr>
            <w:tcW w:w="999" w:type="pct"/>
            <w:gridSpan w:val="2"/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FA05EA">
              <w:rPr>
                <w:rFonts w:ascii="Lato" w:hAnsi="Lato"/>
                <w:b/>
                <w:sz w:val="18"/>
                <w:szCs w:val="18"/>
              </w:rPr>
              <w:t>2022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vMerge/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I półrocze</w:t>
            </w:r>
          </w:p>
        </w:tc>
        <w:tc>
          <w:tcPr>
            <w:tcW w:w="504" w:type="pct"/>
            <w:shd w:val="clear" w:color="auto" w:fill="F2F2F2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II półrocze</w:t>
            </w:r>
          </w:p>
        </w:tc>
        <w:tc>
          <w:tcPr>
            <w:tcW w:w="501" w:type="pct"/>
            <w:shd w:val="clear" w:color="auto" w:fill="F2F2F2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I półrocze</w:t>
            </w:r>
          </w:p>
        </w:tc>
        <w:tc>
          <w:tcPr>
            <w:tcW w:w="501" w:type="pct"/>
            <w:shd w:val="clear" w:color="auto" w:fill="F2F2F2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II półrocze</w:t>
            </w:r>
          </w:p>
        </w:tc>
        <w:tc>
          <w:tcPr>
            <w:tcW w:w="501" w:type="pct"/>
            <w:shd w:val="clear" w:color="auto" w:fill="F2F2F2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I półrocze</w:t>
            </w:r>
          </w:p>
        </w:tc>
        <w:tc>
          <w:tcPr>
            <w:tcW w:w="498" w:type="pct"/>
            <w:shd w:val="clear" w:color="auto" w:fill="F2F2F2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 xml:space="preserve">II półrocze 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Lato"/>
                <w:b/>
                <w:sz w:val="18"/>
                <w:szCs w:val="18"/>
              </w:rPr>
              <w:t>Liczba RZZ o charakterze długotrwałym</w:t>
            </w:r>
          </w:p>
        </w:tc>
        <w:tc>
          <w:tcPr>
            <w:tcW w:w="501" w:type="pct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501" w:type="pct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501" w:type="pct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498" w:type="pct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Cs/>
                <w:sz w:val="18"/>
                <w:szCs w:val="18"/>
              </w:rPr>
              <w:t>Liczba dzieci w RZZ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4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/>
                <w:bCs/>
                <w:sz w:val="18"/>
                <w:szCs w:val="18"/>
              </w:rPr>
              <w:t>Liczba RZZ</w:t>
            </w:r>
            <w:r w:rsidRPr="00FA05EA">
              <w:rPr>
                <w:rFonts w:ascii="Lato" w:hAnsi="Lato"/>
                <w:b/>
                <w:sz w:val="18"/>
                <w:szCs w:val="18"/>
              </w:rPr>
              <w:t xml:space="preserve"> pełniących funkcję pogotowia rodzinnego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38</w:t>
            </w:r>
          </w:p>
        </w:tc>
        <w:tc>
          <w:tcPr>
            <w:tcW w:w="50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39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37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  <w:r w:rsidR="00DE2A00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32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31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Cs/>
                <w:sz w:val="18"/>
                <w:szCs w:val="18"/>
              </w:rPr>
              <w:t xml:space="preserve">Liczba dzieci w RZZ </w:t>
            </w:r>
            <w:r w:rsidRPr="00FA05EA">
              <w:rPr>
                <w:rFonts w:ascii="Lato" w:hAnsi="Lato"/>
                <w:sz w:val="18"/>
                <w:szCs w:val="18"/>
              </w:rPr>
              <w:t>pełniących funkcję pogotowia rodzinnego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66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70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61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65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68</w:t>
            </w: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65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FA05EA">
              <w:rPr>
                <w:rFonts w:ascii="Lato" w:hAnsi="Lato" w:cs="Arial"/>
                <w:b/>
                <w:bCs/>
                <w:sz w:val="18"/>
                <w:szCs w:val="18"/>
              </w:rPr>
              <w:t>Liczba RZZ specjalistycznych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14</w:t>
            </w:r>
          </w:p>
        </w:tc>
        <w:tc>
          <w:tcPr>
            <w:tcW w:w="50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16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17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17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17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17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Cs/>
                <w:sz w:val="18"/>
                <w:szCs w:val="18"/>
              </w:rPr>
              <w:t>Liczba dzieci w RZZ specjalistycznych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17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23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27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27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/>
                <w:bCs/>
                <w:sz w:val="18"/>
                <w:szCs w:val="18"/>
              </w:rPr>
              <w:t>RDD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double" w:sz="4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Cs/>
                <w:sz w:val="18"/>
                <w:szCs w:val="18"/>
              </w:rPr>
              <w:t>Liczba dzieci w RDD</w:t>
            </w:r>
          </w:p>
        </w:tc>
        <w:tc>
          <w:tcPr>
            <w:tcW w:w="501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12</w:t>
            </w:r>
          </w:p>
        </w:tc>
        <w:tc>
          <w:tcPr>
            <w:tcW w:w="501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501" w:type="pct"/>
            <w:tcBorders>
              <w:bottom w:val="double" w:sz="6" w:space="0" w:color="auto"/>
            </w:tcBorders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11</w:t>
            </w:r>
          </w:p>
        </w:tc>
        <w:tc>
          <w:tcPr>
            <w:tcW w:w="498" w:type="pct"/>
            <w:tcBorders>
              <w:bottom w:val="double" w:sz="6" w:space="0" w:color="auto"/>
            </w:tcBorders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20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 w:cs="Arial"/>
                <w:b/>
                <w:bCs/>
                <w:sz w:val="18"/>
                <w:szCs w:val="18"/>
              </w:rPr>
              <w:t>Suma RZZ i tym RDD</w:t>
            </w:r>
          </w:p>
        </w:tc>
        <w:tc>
          <w:tcPr>
            <w:tcW w:w="501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57</w:t>
            </w:r>
          </w:p>
        </w:tc>
        <w:tc>
          <w:tcPr>
            <w:tcW w:w="504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58</w:t>
            </w:r>
          </w:p>
        </w:tc>
        <w:tc>
          <w:tcPr>
            <w:tcW w:w="501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57</w:t>
            </w:r>
          </w:p>
        </w:tc>
        <w:tc>
          <w:tcPr>
            <w:tcW w:w="501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</w:t>
            </w:r>
            <w:r w:rsidR="00DE2A00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501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53</w:t>
            </w:r>
          </w:p>
        </w:tc>
        <w:tc>
          <w:tcPr>
            <w:tcW w:w="498" w:type="pct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53</w:t>
            </w:r>
          </w:p>
        </w:tc>
      </w:tr>
      <w:tr w:rsidR="007F33EF" w:rsidRPr="00FA05EA" w:rsidTr="007F33EF">
        <w:trPr>
          <w:trHeight w:val="340"/>
        </w:trPr>
        <w:tc>
          <w:tcPr>
            <w:tcW w:w="1994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FA05EA">
              <w:rPr>
                <w:rFonts w:ascii="Lato" w:hAnsi="Lato" w:cs="Arial"/>
                <w:b/>
                <w:bCs/>
                <w:sz w:val="18"/>
                <w:szCs w:val="18"/>
              </w:rPr>
              <w:t>Suma dzieci przebywających w pieczy rodzinnej zawodowej</w:t>
            </w:r>
          </w:p>
        </w:tc>
        <w:tc>
          <w:tcPr>
            <w:tcW w:w="501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95</w:t>
            </w:r>
          </w:p>
        </w:tc>
        <w:tc>
          <w:tcPr>
            <w:tcW w:w="504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102</w:t>
            </w:r>
          </w:p>
        </w:tc>
        <w:tc>
          <w:tcPr>
            <w:tcW w:w="501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101</w:t>
            </w:r>
          </w:p>
        </w:tc>
        <w:tc>
          <w:tcPr>
            <w:tcW w:w="501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103</w:t>
            </w:r>
          </w:p>
        </w:tc>
        <w:tc>
          <w:tcPr>
            <w:tcW w:w="501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109</w:t>
            </w:r>
          </w:p>
        </w:tc>
        <w:tc>
          <w:tcPr>
            <w:tcW w:w="498" w:type="pct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7F33EF" w:rsidRPr="00FA05EA" w:rsidRDefault="007F33EF" w:rsidP="007F33E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A05EA">
              <w:rPr>
                <w:rFonts w:ascii="Lato" w:hAnsi="Lato"/>
                <w:sz w:val="18"/>
                <w:szCs w:val="18"/>
              </w:rPr>
              <w:t>116</w:t>
            </w:r>
          </w:p>
        </w:tc>
      </w:tr>
    </w:tbl>
    <w:bookmarkEnd w:id="7"/>
    <w:p w:rsidR="007F33EF" w:rsidRPr="002B51D7" w:rsidRDefault="007F33EF" w:rsidP="007F33EF">
      <w:pPr>
        <w:pStyle w:val="Akapitzlist"/>
        <w:ind w:firstLine="0"/>
        <w:jc w:val="left"/>
        <w:rPr>
          <w:rFonts w:cs="Arial"/>
          <w:bCs/>
          <w:i/>
          <w:iCs/>
          <w:sz w:val="16"/>
          <w:szCs w:val="16"/>
        </w:rPr>
      </w:pPr>
      <w:r w:rsidRPr="004E6F89">
        <w:rPr>
          <w:rFonts w:cs="Arial"/>
          <w:bCs/>
          <w:i/>
          <w:iCs/>
          <w:sz w:val="16"/>
          <w:szCs w:val="16"/>
        </w:rPr>
        <w:t>Źródło: Dane sprawozdawcze MOPS Kraków.</w:t>
      </w:r>
    </w:p>
    <w:p w:rsidR="007F33EF" w:rsidRDefault="007F33EF" w:rsidP="004E6F89">
      <w:pPr>
        <w:spacing w:line="360" w:lineRule="auto"/>
        <w:ind w:firstLine="708"/>
        <w:jc w:val="both"/>
        <w:rPr>
          <w:rFonts w:ascii="Lato" w:hAnsi="Lato"/>
          <w:bCs/>
          <w:iCs/>
          <w:noProof/>
          <w:sz w:val="22"/>
          <w:szCs w:val="22"/>
        </w:rPr>
      </w:pPr>
    </w:p>
    <w:p w:rsidR="000C3912" w:rsidRPr="004E6F89" w:rsidRDefault="000C3912" w:rsidP="004E6F89">
      <w:pPr>
        <w:spacing w:line="360" w:lineRule="auto"/>
        <w:ind w:firstLine="708"/>
        <w:jc w:val="both"/>
        <w:rPr>
          <w:rFonts w:ascii="Lato" w:hAnsi="Lato"/>
          <w:bCs/>
          <w:iCs/>
          <w:noProof/>
          <w:sz w:val="22"/>
          <w:szCs w:val="22"/>
        </w:rPr>
      </w:pPr>
      <w:r>
        <w:rPr>
          <w:rFonts w:ascii="Lato" w:hAnsi="Lato"/>
          <w:bCs/>
          <w:iCs/>
          <w:noProof/>
          <w:sz w:val="22"/>
          <w:szCs w:val="22"/>
        </w:rPr>
        <w:t xml:space="preserve">Z powyższego zestawienia </w:t>
      </w:r>
      <w:r w:rsidR="006D0441">
        <w:rPr>
          <w:rFonts w:ascii="Lato" w:hAnsi="Lato"/>
          <w:bCs/>
          <w:iCs/>
          <w:noProof/>
          <w:sz w:val="22"/>
          <w:szCs w:val="22"/>
        </w:rPr>
        <w:t xml:space="preserve">wnioskować można, iż w latach 2020-2022 nastąpił spadek </w:t>
      </w:r>
      <w:r>
        <w:rPr>
          <w:rFonts w:ascii="Lato" w:hAnsi="Lato"/>
          <w:bCs/>
          <w:iCs/>
          <w:noProof/>
          <w:sz w:val="22"/>
          <w:szCs w:val="22"/>
        </w:rPr>
        <w:t xml:space="preserve">liczby RZZ pełniących funkcję pogotowania </w:t>
      </w:r>
      <w:r w:rsidRPr="004E6F89">
        <w:rPr>
          <w:rFonts w:ascii="Lato" w:hAnsi="Lato"/>
          <w:bCs/>
          <w:iCs/>
          <w:noProof/>
          <w:sz w:val="22"/>
          <w:szCs w:val="22"/>
        </w:rPr>
        <w:t>rodzinnego.</w:t>
      </w:r>
      <w:r w:rsidR="004E6F89" w:rsidRPr="004E6F89">
        <w:rPr>
          <w:rFonts w:ascii="Lato" w:hAnsi="Lato"/>
          <w:bCs/>
          <w:iCs/>
          <w:noProof/>
          <w:sz w:val="22"/>
          <w:szCs w:val="22"/>
        </w:rPr>
        <w:t xml:space="preserve"> </w:t>
      </w:r>
      <w:r w:rsidR="000051A7" w:rsidRPr="004E6F89">
        <w:rPr>
          <w:rFonts w:ascii="Lato" w:hAnsi="Lato"/>
          <w:sz w:val="22"/>
          <w:szCs w:val="22"/>
        </w:rPr>
        <w:t>Charakteryzując rodzinną pieczę zastępczą należy również</w:t>
      </w:r>
      <w:r w:rsidR="00DA4532">
        <w:rPr>
          <w:rFonts w:ascii="Lato" w:hAnsi="Lato"/>
          <w:sz w:val="22"/>
          <w:szCs w:val="22"/>
        </w:rPr>
        <w:t xml:space="preserve"> </w:t>
      </w:r>
      <w:r w:rsidR="000051A7" w:rsidRPr="004E6F89">
        <w:rPr>
          <w:rFonts w:ascii="Lato" w:hAnsi="Lato"/>
          <w:sz w:val="22"/>
          <w:szCs w:val="22"/>
        </w:rPr>
        <w:t>uwzględnić trudności występujące w związku ze sprawowaną opieką. Na podstawie danych własnych MOPS można stwierdzić, iż trudności uzależnione są od typu rodziny zastępczej.</w:t>
      </w:r>
    </w:p>
    <w:p w:rsidR="00184FDC" w:rsidRPr="002B51D7" w:rsidRDefault="000051A7" w:rsidP="00E55AB7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 xml:space="preserve"> W </w:t>
      </w:r>
      <w:r w:rsidR="0036174D" w:rsidRPr="002B51D7">
        <w:rPr>
          <w:sz w:val="22"/>
          <w:szCs w:val="22"/>
        </w:rPr>
        <w:t>RZS</w:t>
      </w:r>
      <w:r w:rsidR="000757BA" w:rsidRPr="002B51D7">
        <w:rPr>
          <w:sz w:val="22"/>
          <w:szCs w:val="22"/>
        </w:rPr>
        <w:t>, w których pieczę zastępczą sprawują dziadkowie</w:t>
      </w:r>
      <w:r w:rsidRPr="002B51D7">
        <w:rPr>
          <w:sz w:val="22"/>
          <w:szCs w:val="22"/>
        </w:rPr>
        <w:t xml:space="preserve"> występują głównie problemy wynikające z różnicy pokoleń, niepełnosprawności, kłopotów zdrowotnych, braku sił fizycznych i obniżonej sprawności psychicznej związanej z wiekiem</w:t>
      </w:r>
      <w:r w:rsidR="000C3912">
        <w:rPr>
          <w:sz w:val="22"/>
          <w:szCs w:val="22"/>
        </w:rPr>
        <w:t xml:space="preserve"> opiekunów</w:t>
      </w:r>
      <w:r w:rsidRPr="002B51D7">
        <w:rPr>
          <w:sz w:val="22"/>
          <w:szCs w:val="22"/>
        </w:rPr>
        <w:t xml:space="preserve">. </w:t>
      </w:r>
    </w:p>
    <w:p w:rsidR="00DA4D0A" w:rsidRPr="002B51D7" w:rsidRDefault="000051A7" w:rsidP="00E55AB7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lastRenderedPageBreak/>
        <w:t xml:space="preserve">Innego rodzaju trudności mogą się pojawić, kiedy funkcję </w:t>
      </w:r>
      <w:r w:rsidR="0036174D" w:rsidRPr="002B51D7">
        <w:rPr>
          <w:sz w:val="22"/>
          <w:szCs w:val="22"/>
        </w:rPr>
        <w:t>RZS</w:t>
      </w:r>
      <w:r w:rsidRPr="002B51D7">
        <w:rPr>
          <w:sz w:val="22"/>
          <w:szCs w:val="22"/>
        </w:rPr>
        <w:t xml:space="preserve"> pełni rodzeństwo.</w:t>
      </w:r>
      <w:r w:rsidR="001B600A">
        <w:rPr>
          <w:sz w:val="22"/>
          <w:szCs w:val="22"/>
        </w:rPr>
        <w:t xml:space="preserve"> </w:t>
      </w:r>
      <w:r w:rsidRPr="002B51D7">
        <w:rPr>
          <w:sz w:val="22"/>
          <w:szCs w:val="22"/>
        </w:rPr>
        <w:t>W tym przypadku różnica wieku jest często nieznaczna, opiekunowie</w:t>
      </w:r>
      <w:r w:rsidR="00BE4210" w:rsidRPr="002B51D7">
        <w:rPr>
          <w:sz w:val="22"/>
          <w:szCs w:val="22"/>
        </w:rPr>
        <w:t xml:space="preserve"> są osobami bardzo młodymi, nie</w:t>
      </w:r>
      <w:r w:rsidRPr="002B51D7">
        <w:rPr>
          <w:sz w:val="22"/>
          <w:szCs w:val="22"/>
        </w:rPr>
        <w:t xml:space="preserve">posiadającymi doświadczenia pozwalającego na bycie autorytetem dla młodszego rodzeństwa. </w:t>
      </w:r>
    </w:p>
    <w:p w:rsidR="00B47C75" w:rsidRPr="002B51D7" w:rsidRDefault="000051A7" w:rsidP="00B47C75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 xml:space="preserve">Natomiast </w:t>
      </w:r>
      <w:r w:rsidR="0036174D" w:rsidRPr="002B51D7">
        <w:rPr>
          <w:sz w:val="22"/>
          <w:szCs w:val="22"/>
        </w:rPr>
        <w:t>RZ</w:t>
      </w:r>
      <w:r w:rsidR="008D6F24" w:rsidRPr="002B51D7">
        <w:rPr>
          <w:sz w:val="22"/>
          <w:szCs w:val="22"/>
        </w:rPr>
        <w:t>Z</w:t>
      </w:r>
      <w:r w:rsidRPr="002B51D7">
        <w:rPr>
          <w:sz w:val="22"/>
          <w:szCs w:val="22"/>
        </w:rPr>
        <w:t xml:space="preserve"> </w:t>
      </w:r>
      <w:r w:rsidR="006D0441">
        <w:rPr>
          <w:sz w:val="22"/>
          <w:szCs w:val="22"/>
        </w:rPr>
        <w:t xml:space="preserve">napotykają </w:t>
      </w:r>
      <w:r w:rsidR="00101552" w:rsidRPr="002B51D7">
        <w:rPr>
          <w:sz w:val="22"/>
          <w:szCs w:val="22"/>
        </w:rPr>
        <w:t>problemy w </w:t>
      </w:r>
      <w:r w:rsidRPr="002B51D7">
        <w:rPr>
          <w:sz w:val="22"/>
          <w:szCs w:val="22"/>
        </w:rPr>
        <w:t xml:space="preserve">komunikacji </w:t>
      </w:r>
      <w:r w:rsidR="00E55AB7" w:rsidRPr="002B51D7">
        <w:rPr>
          <w:sz w:val="22"/>
          <w:szCs w:val="22"/>
        </w:rPr>
        <w:t>z rodzicami biologicznymi</w:t>
      </w:r>
      <w:r w:rsidR="006D0441">
        <w:rPr>
          <w:sz w:val="22"/>
          <w:szCs w:val="22"/>
        </w:rPr>
        <w:t>,</w:t>
      </w:r>
      <w:r w:rsidR="00E55AB7" w:rsidRPr="002B51D7">
        <w:rPr>
          <w:sz w:val="22"/>
          <w:szCs w:val="22"/>
        </w:rPr>
        <w:t xml:space="preserve"> </w:t>
      </w:r>
      <w:r w:rsidRPr="002B51D7">
        <w:rPr>
          <w:sz w:val="22"/>
          <w:szCs w:val="22"/>
        </w:rPr>
        <w:t>będące skutkiem</w:t>
      </w:r>
      <w:r w:rsidR="00E55AB7" w:rsidRPr="002B51D7">
        <w:rPr>
          <w:sz w:val="22"/>
          <w:szCs w:val="22"/>
        </w:rPr>
        <w:t xml:space="preserve"> występujących u nich </w:t>
      </w:r>
      <w:r w:rsidR="00192A14">
        <w:rPr>
          <w:sz w:val="22"/>
          <w:szCs w:val="22"/>
        </w:rPr>
        <w:t>problemów</w:t>
      </w:r>
      <w:r w:rsidR="00E55AB7" w:rsidRPr="002B51D7">
        <w:rPr>
          <w:sz w:val="22"/>
          <w:szCs w:val="22"/>
        </w:rPr>
        <w:t xml:space="preserve">. </w:t>
      </w:r>
      <w:r w:rsidR="006D0441">
        <w:rPr>
          <w:sz w:val="22"/>
          <w:szCs w:val="22"/>
        </w:rPr>
        <w:t>Kolejnym problemem w tej grupie rodzinnej pieczy zastępczej będzie przedłużający się czas pobytu dziecka w pogotowiu rodzinnym.</w:t>
      </w:r>
      <w:r w:rsidR="00E55AB7" w:rsidRPr="002B51D7">
        <w:rPr>
          <w:sz w:val="22"/>
          <w:szCs w:val="22"/>
        </w:rPr>
        <w:t xml:space="preserve"> Zgodnie z przepisami dziecko umieszczone jest w pogotowiu do czasu unormowania </w:t>
      </w:r>
      <w:r w:rsidR="00FA7350" w:rsidRPr="002B51D7">
        <w:rPr>
          <w:sz w:val="22"/>
          <w:szCs w:val="22"/>
        </w:rPr>
        <w:t xml:space="preserve">jego </w:t>
      </w:r>
      <w:r w:rsidR="00E55AB7" w:rsidRPr="002B51D7">
        <w:rPr>
          <w:sz w:val="22"/>
          <w:szCs w:val="22"/>
        </w:rPr>
        <w:t xml:space="preserve">sytuacji, jednak nie dłużej niż </w:t>
      </w:r>
      <w:r w:rsidR="0008489D" w:rsidRPr="002B51D7">
        <w:rPr>
          <w:sz w:val="22"/>
          <w:szCs w:val="22"/>
        </w:rPr>
        <w:t>8</w:t>
      </w:r>
      <w:r w:rsidR="00E55AB7" w:rsidRPr="002B51D7">
        <w:rPr>
          <w:sz w:val="22"/>
          <w:szCs w:val="22"/>
        </w:rPr>
        <w:t xml:space="preserve"> </w:t>
      </w:r>
      <w:r w:rsidR="00292DA3" w:rsidRPr="002B51D7">
        <w:rPr>
          <w:sz w:val="22"/>
          <w:szCs w:val="22"/>
        </w:rPr>
        <w:t>miesięc</w:t>
      </w:r>
      <w:r w:rsidR="00292DA3">
        <w:rPr>
          <w:sz w:val="22"/>
          <w:szCs w:val="22"/>
        </w:rPr>
        <w:t>y</w:t>
      </w:r>
      <w:r w:rsidR="00E55AB7" w:rsidRPr="002B51D7">
        <w:rPr>
          <w:sz w:val="22"/>
          <w:szCs w:val="22"/>
        </w:rPr>
        <w:t xml:space="preserve">. W szczególnie uzasadnionych przypadkach okres ten może być wydłużony </w:t>
      </w:r>
      <w:r w:rsidR="00FA7350" w:rsidRPr="002B51D7">
        <w:rPr>
          <w:sz w:val="22"/>
          <w:szCs w:val="22"/>
        </w:rPr>
        <w:t xml:space="preserve">do </w:t>
      </w:r>
      <w:r w:rsidR="00E55AB7" w:rsidRPr="002B51D7">
        <w:rPr>
          <w:sz w:val="22"/>
          <w:szCs w:val="22"/>
        </w:rPr>
        <w:t xml:space="preserve">zakończenia postępowania </w:t>
      </w:r>
      <w:r w:rsidR="003D7AFE">
        <w:rPr>
          <w:sz w:val="22"/>
          <w:szCs w:val="22"/>
        </w:rPr>
        <w:t>sądowego o </w:t>
      </w:r>
      <w:r w:rsidR="00E55AB7" w:rsidRPr="002B51D7">
        <w:rPr>
          <w:sz w:val="22"/>
          <w:szCs w:val="22"/>
        </w:rPr>
        <w:t xml:space="preserve">powrót dziecka do rodziny lub przysposobienie. </w:t>
      </w:r>
      <w:r w:rsidR="00B47C75" w:rsidRPr="002B51D7">
        <w:rPr>
          <w:sz w:val="22"/>
          <w:szCs w:val="22"/>
        </w:rPr>
        <w:t>Przyczyny prze</w:t>
      </w:r>
      <w:r w:rsidR="003D7AFE">
        <w:rPr>
          <w:sz w:val="22"/>
          <w:szCs w:val="22"/>
        </w:rPr>
        <w:t>dłużającego się pobytu dzieci w </w:t>
      </w:r>
      <w:r w:rsidR="00B47C75" w:rsidRPr="002B51D7">
        <w:rPr>
          <w:sz w:val="22"/>
          <w:szCs w:val="22"/>
        </w:rPr>
        <w:t>pogotowiach rodzinnych wynikają z:</w:t>
      </w:r>
    </w:p>
    <w:p w:rsidR="00B47C75" w:rsidRPr="002B51D7" w:rsidRDefault="000C3912" w:rsidP="00B87ED6">
      <w:pPr>
        <w:pStyle w:val="Akapitzlist"/>
        <w:numPr>
          <w:ilvl w:val="0"/>
          <w:numId w:val="7"/>
        </w:numPr>
        <w:jc w:val="lef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</w:t>
      </w:r>
      <w:r w:rsidR="00101552" w:rsidRPr="002B51D7">
        <w:rPr>
          <w:sz w:val="22"/>
          <w:szCs w:val="22"/>
        </w:rPr>
        <w:t>rzedłużających</w:t>
      </w:r>
      <w:r w:rsidR="00B47C75" w:rsidRPr="002B51D7">
        <w:rPr>
          <w:sz w:val="22"/>
          <w:szCs w:val="22"/>
        </w:rPr>
        <w:t xml:space="preserve"> się postępowań sądowych:</w:t>
      </w:r>
    </w:p>
    <w:p w:rsidR="00B47C75" w:rsidRPr="002B51D7" w:rsidRDefault="00880926" w:rsidP="00B87ED6">
      <w:pPr>
        <w:pStyle w:val="Akapitzlist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B47C75" w:rsidRPr="002B51D7">
        <w:rPr>
          <w:color w:val="000000" w:themeColor="text1"/>
          <w:sz w:val="22"/>
          <w:szCs w:val="22"/>
        </w:rPr>
        <w:t>kutków pandemii COVID-19 (ograniczone możliwości pracy z rodziną, narastające problemy psychiczne w rodzinach)</w:t>
      </w:r>
      <w:r w:rsidR="007140CA" w:rsidRPr="002B51D7">
        <w:rPr>
          <w:color w:val="000000" w:themeColor="text1"/>
          <w:sz w:val="22"/>
          <w:szCs w:val="22"/>
        </w:rPr>
        <w:t>,</w:t>
      </w:r>
    </w:p>
    <w:p w:rsidR="00936C5D" w:rsidRPr="004E6F89" w:rsidRDefault="00880926" w:rsidP="00B87ED6">
      <w:pPr>
        <w:pStyle w:val="Akapitzlist"/>
        <w:numPr>
          <w:ilvl w:val="0"/>
          <w:numId w:val="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101552" w:rsidRPr="002B51D7">
        <w:rPr>
          <w:color w:val="000000" w:themeColor="text1"/>
          <w:sz w:val="22"/>
          <w:szCs w:val="22"/>
        </w:rPr>
        <w:t>roblemów</w:t>
      </w:r>
      <w:r w:rsidR="007140CA" w:rsidRPr="002B51D7">
        <w:rPr>
          <w:color w:val="000000" w:themeColor="text1"/>
          <w:sz w:val="22"/>
          <w:szCs w:val="22"/>
        </w:rPr>
        <w:t xml:space="preserve"> zdrowotnych i deficytów rozwojowych dzieci, co ma niebagatelny wpływ na umieszczenie dziecka w rodzinie adopcyjnej. </w:t>
      </w:r>
    </w:p>
    <w:p w:rsidR="009D7365" w:rsidRPr="002B51D7" w:rsidRDefault="00936C5D" w:rsidP="00936C5D">
      <w:pPr>
        <w:pStyle w:val="Legenda"/>
        <w:rPr>
          <w:b/>
        </w:rPr>
      </w:pPr>
      <w:bookmarkStart w:id="9" w:name="_Toc125457128"/>
      <w:r>
        <w:t xml:space="preserve">Tabela </w:t>
      </w:r>
      <w:fldSimple w:instr=" SEQ Tabela \* ARABIC ">
        <w:r w:rsidR="00B71312">
          <w:rPr>
            <w:noProof/>
          </w:rPr>
          <w:t>3</w:t>
        </w:r>
      </w:fldSimple>
      <w:r>
        <w:t xml:space="preserve">. </w:t>
      </w:r>
      <w:r w:rsidR="0008489D" w:rsidRPr="002B51D7">
        <w:t>Liczba</w:t>
      </w:r>
      <w:r w:rsidR="009D7365" w:rsidRPr="002B51D7">
        <w:t xml:space="preserve"> dzieci przebywających w rodzin</w:t>
      </w:r>
      <w:r w:rsidR="00101552" w:rsidRPr="002B51D7">
        <w:t>nych formach pieczy zastępczej</w:t>
      </w:r>
      <w:r w:rsidR="00880926">
        <w:t xml:space="preserve"> w latach 2020-2022 (stan na 30.06 i 31.12)</w:t>
      </w:r>
      <w:bookmarkEnd w:id="9"/>
    </w:p>
    <w:tbl>
      <w:tblPr>
        <w:tblStyle w:val="Tabela-Siatk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31"/>
        <w:gridCol w:w="2149"/>
        <w:gridCol w:w="1252"/>
        <w:gridCol w:w="1254"/>
        <w:gridCol w:w="1252"/>
        <w:gridCol w:w="1254"/>
        <w:gridCol w:w="1252"/>
        <w:gridCol w:w="1250"/>
      </w:tblGrid>
      <w:tr w:rsidR="00BD64AE" w:rsidRPr="002B51D7" w:rsidTr="00BD64AE">
        <w:trPr>
          <w:trHeight w:val="340"/>
        </w:trPr>
        <w:tc>
          <w:tcPr>
            <w:tcW w:w="260" w:type="pct"/>
            <w:vMerge w:val="restart"/>
            <w:shd w:val="clear" w:color="auto" w:fill="A6A6A6" w:themeFill="background1" w:themeFillShade="A6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054" w:type="pct"/>
            <w:vMerge w:val="restart"/>
            <w:shd w:val="clear" w:color="auto" w:fill="A6A6A6" w:themeFill="background1" w:themeFillShade="A6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Dzieci w wieku</w:t>
            </w:r>
          </w:p>
        </w:tc>
        <w:tc>
          <w:tcPr>
            <w:tcW w:w="1229" w:type="pct"/>
            <w:gridSpan w:val="2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29" w:type="pct"/>
            <w:gridSpan w:val="2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227" w:type="pct"/>
            <w:gridSpan w:val="2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Merge/>
            <w:shd w:val="clear" w:color="auto" w:fill="A6A6A6" w:themeFill="background1" w:themeFillShade="A6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vMerge/>
            <w:shd w:val="clear" w:color="auto" w:fill="A6A6A6" w:themeFill="background1" w:themeFillShade="A6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I półrocze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II półrocze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I półrocze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II półrocze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I półrocze</w:t>
            </w:r>
          </w:p>
        </w:tc>
        <w:tc>
          <w:tcPr>
            <w:tcW w:w="613" w:type="pct"/>
            <w:shd w:val="clear" w:color="auto" w:fill="D9D9D9" w:themeFill="background1" w:themeFillShade="D9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 xml:space="preserve">II półrocze 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do 1 roku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1-3 lata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59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4-6 lat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7-13 lat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14-17 lat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05FAD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132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5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18-24 lata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615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614" w:type="pct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613" w:type="pct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 w:themeColor="text1"/>
                <w:sz w:val="18"/>
                <w:szCs w:val="18"/>
              </w:rPr>
              <w:t>94</w:t>
            </w:r>
          </w:p>
        </w:tc>
      </w:tr>
      <w:tr w:rsidR="00BD64AE" w:rsidRPr="002B51D7" w:rsidTr="00BD64AE">
        <w:trPr>
          <w:trHeight w:val="340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Ogółem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556</w:t>
            </w:r>
          </w:p>
        </w:tc>
        <w:tc>
          <w:tcPr>
            <w:tcW w:w="615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615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05FAD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BD64AE" w:rsidRPr="002B51D7" w:rsidRDefault="00BD64AE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613" w:type="pct"/>
            <w:shd w:val="clear" w:color="auto" w:fill="BFBFBF" w:themeFill="background1" w:themeFillShade="BF"/>
          </w:tcPr>
          <w:p w:rsidR="00BD64AE" w:rsidRPr="002B51D7" w:rsidRDefault="00533552" w:rsidP="009D7365">
            <w:pPr>
              <w:jc w:val="center"/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color w:val="000000" w:themeColor="text1"/>
                <w:sz w:val="18"/>
                <w:szCs w:val="18"/>
              </w:rPr>
              <w:t>535</w:t>
            </w:r>
          </w:p>
        </w:tc>
      </w:tr>
    </w:tbl>
    <w:p w:rsidR="0008489D" w:rsidRPr="004E6F89" w:rsidRDefault="004E6F89" w:rsidP="004E6F89">
      <w:pPr>
        <w:spacing w:line="360" w:lineRule="auto"/>
        <w:jc w:val="both"/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  <w:r w:rsidRPr="002B51D7"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>Źródło:</w:t>
      </w:r>
      <w:r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 xml:space="preserve"> Dane sprawozdawcze MOPS Kraków</w:t>
      </w:r>
    </w:p>
    <w:p w:rsidR="00880926" w:rsidRDefault="00C0269A" w:rsidP="00936C5D">
      <w:pPr>
        <w:pStyle w:val="Akapitzlist"/>
        <w:rPr>
          <w:color w:val="000000" w:themeColor="text1"/>
          <w:sz w:val="22"/>
          <w:szCs w:val="22"/>
        </w:rPr>
      </w:pPr>
      <w:r w:rsidRPr="002B51D7">
        <w:rPr>
          <w:color w:val="000000" w:themeColor="text1"/>
          <w:sz w:val="22"/>
          <w:szCs w:val="22"/>
        </w:rPr>
        <w:t xml:space="preserve"> </w:t>
      </w:r>
      <w:r w:rsidR="00C84282" w:rsidRPr="002B51D7">
        <w:rPr>
          <w:color w:val="000000" w:themeColor="text1"/>
          <w:sz w:val="22"/>
          <w:szCs w:val="22"/>
        </w:rPr>
        <w:t>Analizując wartości zapisane w powyższej tabeli</w:t>
      </w:r>
      <w:r w:rsidR="004301D7" w:rsidRPr="002B51D7">
        <w:rPr>
          <w:color w:val="000000" w:themeColor="text1"/>
          <w:sz w:val="22"/>
          <w:szCs w:val="22"/>
        </w:rPr>
        <w:t xml:space="preserve"> </w:t>
      </w:r>
      <w:r w:rsidR="00AB6027">
        <w:rPr>
          <w:color w:val="000000" w:themeColor="text1"/>
          <w:sz w:val="22"/>
          <w:szCs w:val="22"/>
        </w:rPr>
        <w:t>można postawić wniosek</w:t>
      </w:r>
      <w:r w:rsidR="004301D7" w:rsidRPr="002B51D7">
        <w:rPr>
          <w:color w:val="000000" w:themeColor="text1"/>
          <w:sz w:val="22"/>
          <w:szCs w:val="22"/>
        </w:rPr>
        <w:t xml:space="preserve">, iż </w:t>
      </w:r>
      <w:r w:rsidR="0078414B" w:rsidRPr="002B51D7">
        <w:rPr>
          <w:color w:val="000000" w:themeColor="text1"/>
          <w:sz w:val="22"/>
          <w:szCs w:val="22"/>
        </w:rPr>
        <w:t>na przestrzeni lat liczba dzieci przebywających w rodzinnej pieczy</w:t>
      </w:r>
      <w:r w:rsidR="007216FE" w:rsidRPr="002B51D7">
        <w:rPr>
          <w:color w:val="000000" w:themeColor="text1"/>
          <w:sz w:val="22"/>
          <w:szCs w:val="22"/>
        </w:rPr>
        <w:t xml:space="preserve"> utrzymuje się </w:t>
      </w:r>
      <w:r w:rsidR="00184FDC" w:rsidRPr="002B51D7">
        <w:rPr>
          <w:color w:val="000000" w:themeColor="text1"/>
          <w:sz w:val="22"/>
          <w:szCs w:val="22"/>
        </w:rPr>
        <w:t xml:space="preserve">zasadniczo </w:t>
      </w:r>
      <w:r w:rsidR="007216FE" w:rsidRPr="002B51D7">
        <w:rPr>
          <w:color w:val="000000" w:themeColor="text1"/>
          <w:sz w:val="22"/>
          <w:szCs w:val="22"/>
        </w:rPr>
        <w:t>na</w:t>
      </w:r>
      <w:r w:rsidR="0078414B" w:rsidRPr="002B51D7">
        <w:rPr>
          <w:color w:val="000000" w:themeColor="text1"/>
          <w:sz w:val="22"/>
          <w:szCs w:val="22"/>
        </w:rPr>
        <w:t xml:space="preserve"> </w:t>
      </w:r>
      <w:r w:rsidR="00C84282" w:rsidRPr="002B51D7">
        <w:rPr>
          <w:color w:val="000000" w:themeColor="text1"/>
          <w:sz w:val="22"/>
          <w:szCs w:val="22"/>
        </w:rPr>
        <w:t>podobnym poziomie</w:t>
      </w:r>
      <w:r w:rsidR="00AB6027">
        <w:rPr>
          <w:color w:val="000000" w:themeColor="text1"/>
          <w:sz w:val="22"/>
          <w:szCs w:val="22"/>
        </w:rPr>
        <w:t>, n</w:t>
      </w:r>
      <w:r w:rsidR="00184FDC" w:rsidRPr="002B51D7">
        <w:rPr>
          <w:color w:val="000000" w:themeColor="text1"/>
          <w:sz w:val="22"/>
          <w:szCs w:val="22"/>
        </w:rPr>
        <w:t>atomiast z</w:t>
      </w:r>
      <w:r w:rsidR="00C84282" w:rsidRPr="002B51D7">
        <w:rPr>
          <w:color w:val="000000" w:themeColor="text1"/>
          <w:sz w:val="22"/>
          <w:szCs w:val="22"/>
        </w:rPr>
        <w:t>mianie</w:t>
      </w:r>
      <w:r w:rsidR="00EF1087" w:rsidRPr="002B51D7">
        <w:rPr>
          <w:color w:val="000000" w:themeColor="text1"/>
          <w:sz w:val="22"/>
          <w:szCs w:val="22"/>
        </w:rPr>
        <w:t xml:space="preserve"> ulega struktura wieku</w:t>
      </w:r>
      <w:r w:rsidR="007216FE" w:rsidRPr="002B51D7">
        <w:rPr>
          <w:color w:val="000000" w:themeColor="text1"/>
          <w:sz w:val="22"/>
          <w:szCs w:val="22"/>
        </w:rPr>
        <w:t xml:space="preserve"> dzieci umieszczanych</w:t>
      </w:r>
      <w:r w:rsidR="00C92795" w:rsidRPr="002B51D7">
        <w:rPr>
          <w:color w:val="000000" w:themeColor="text1"/>
          <w:sz w:val="22"/>
          <w:szCs w:val="22"/>
        </w:rPr>
        <w:t xml:space="preserve"> w pieczy</w:t>
      </w:r>
      <w:r w:rsidR="00576A1E" w:rsidRPr="002B51D7">
        <w:rPr>
          <w:color w:val="000000" w:themeColor="text1"/>
          <w:sz w:val="22"/>
          <w:szCs w:val="22"/>
        </w:rPr>
        <w:t>.</w:t>
      </w:r>
      <w:r w:rsidR="00EF1087" w:rsidRPr="002B51D7">
        <w:rPr>
          <w:color w:val="000000" w:themeColor="text1"/>
          <w:sz w:val="22"/>
          <w:szCs w:val="22"/>
        </w:rPr>
        <w:t xml:space="preserve"> </w:t>
      </w:r>
      <w:r w:rsidR="002354F5" w:rsidRPr="002B51D7">
        <w:rPr>
          <w:color w:val="000000" w:themeColor="text1"/>
          <w:sz w:val="22"/>
          <w:szCs w:val="22"/>
        </w:rPr>
        <w:t>L</w:t>
      </w:r>
      <w:r w:rsidR="00EE7223" w:rsidRPr="002B51D7">
        <w:rPr>
          <w:color w:val="000000" w:themeColor="text1"/>
          <w:sz w:val="22"/>
          <w:szCs w:val="22"/>
        </w:rPr>
        <w:t>iczba noworodków</w:t>
      </w:r>
      <w:r w:rsidR="001D56CB" w:rsidRPr="002B51D7">
        <w:rPr>
          <w:color w:val="000000" w:themeColor="text1"/>
          <w:sz w:val="22"/>
          <w:szCs w:val="22"/>
        </w:rPr>
        <w:t xml:space="preserve"> utrzymuje się na wysokim poziomie</w:t>
      </w:r>
      <w:r w:rsidR="00EE7223" w:rsidRPr="002B51D7">
        <w:rPr>
          <w:color w:val="000000" w:themeColor="text1"/>
          <w:sz w:val="22"/>
          <w:szCs w:val="22"/>
        </w:rPr>
        <w:t xml:space="preserve">, co podyktowane jest lokalizacją szpitali położniczych na terenie </w:t>
      </w:r>
      <w:r w:rsidR="0036174D" w:rsidRPr="002B51D7">
        <w:rPr>
          <w:color w:val="000000" w:themeColor="text1"/>
          <w:sz w:val="22"/>
          <w:szCs w:val="22"/>
        </w:rPr>
        <w:t>GMK</w:t>
      </w:r>
      <w:r w:rsidR="00EE7223" w:rsidRPr="002B51D7">
        <w:rPr>
          <w:color w:val="000000" w:themeColor="text1"/>
          <w:sz w:val="22"/>
          <w:szCs w:val="22"/>
        </w:rPr>
        <w:t xml:space="preserve">. </w:t>
      </w:r>
      <w:r w:rsidR="00880926">
        <w:rPr>
          <w:color w:val="000000" w:themeColor="text1"/>
          <w:sz w:val="22"/>
          <w:szCs w:val="22"/>
        </w:rPr>
        <w:t xml:space="preserve">Rośnie </w:t>
      </w:r>
      <w:r w:rsidR="003942EA">
        <w:rPr>
          <w:color w:val="000000" w:themeColor="text1"/>
          <w:sz w:val="22"/>
          <w:szCs w:val="22"/>
        </w:rPr>
        <w:t>również</w:t>
      </w:r>
      <w:r w:rsidR="00880926">
        <w:rPr>
          <w:color w:val="000000" w:themeColor="text1"/>
          <w:sz w:val="22"/>
          <w:szCs w:val="22"/>
        </w:rPr>
        <w:t xml:space="preserve"> l</w:t>
      </w:r>
      <w:r w:rsidR="00C84282" w:rsidRPr="002B51D7">
        <w:rPr>
          <w:color w:val="000000" w:themeColor="text1"/>
          <w:sz w:val="22"/>
          <w:szCs w:val="22"/>
        </w:rPr>
        <w:t xml:space="preserve">iczba dzieci </w:t>
      </w:r>
      <w:r w:rsidR="00880926">
        <w:rPr>
          <w:color w:val="000000" w:themeColor="text1"/>
          <w:sz w:val="22"/>
          <w:szCs w:val="22"/>
        </w:rPr>
        <w:t>do</w:t>
      </w:r>
      <w:r w:rsidR="00C84282" w:rsidRPr="002B51D7">
        <w:rPr>
          <w:color w:val="000000" w:themeColor="text1"/>
          <w:sz w:val="22"/>
          <w:szCs w:val="22"/>
        </w:rPr>
        <w:t xml:space="preserve"> 6 roku życia </w:t>
      </w:r>
      <w:r w:rsidR="00880926">
        <w:rPr>
          <w:color w:val="000000" w:themeColor="text1"/>
          <w:sz w:val="22"/>
          <w:szCs w:val="22"/>
        </w:rPr>
        <w:t>umieszczanych w rodzinnej pieczy zastępczej</w:t>
      </w:r>
      <w:r w:rsidR="001D56CB" w:rsidRPr="002B51D7">
        <w:rPr>
          <w:color w:val="000000" w:themeColor="text1"/>
          <w:sz w:val="22"/>
          <w:szCs w:val="22"/>
        </w:rPr>
        <w:t xml:space="preserve">. </w:t>
      </w:r>
      <w:r w:rsidR="007216FE" w:rsidRPr="002B51D7">
        <w:rPr>
          <w:color w:val="000000" w:themeColor="text1"/>
          <w:sz w:val="22"/>
          <w:szCs w:val="22"/>
        </w:rPr>
        <w:t>Jest to efekt realizacji przekształceń pieczy zastępczej, zgodnie z któr</w:t>
      </w:r>
      <w:r w:rsidR="00880926">
        <w:rPr>
          <w:color w:val="000000" w:themeColor="text1"/>
          <w:sz w:val="22"/>
          <w:szCs w:val="22"/>
        </w:rPr>
        <w:t>ymi</w:t>
      </w:r>
      <w:r w:rsidR="007825D9" w:rsidRPr="002B51D7">
        <w:rPr>
          <w:color w:val="000000" w:themeColor="text1"/>
          <w:sz w:val="22"/>
          <w:szCs w:val="22"/>
        </w:rPr>
        <w:t xml:space="preserve"> w pieczy rodzinnej w pierwszej kolejności </w:t>
      </w:r>
      <w:r w:rsidR="007216FE" w:rsidRPr="002B51D7">
        <w:rPr>
          <w:color w:val="000000" w:themeColor="text1"/>
          <w:sz w:val="22"/>
          <w:szCs w:val="22"/>
        </w:rPr>
        <w:t xml:space="preserve">są </w:t>
      </w:r>
      <w:r w:rsidR="007825D9" w:rsidRPr="002B51D7">
        <w:rPr>
          <w:color w:val="000000" w:themeColor="text1"/>
          <w:sz w:val="22"/>
          <w:szCs w:val="22"/>
        </w:rPr>
        <w:t>umieszczane dzieci do 10 roku życia</w:t>
      </w:r>
      <w:r w:rsidR="007216FE" w:rsidRPr="002B51D7">
        <w:rPr>
          <w:color w:val="000000" w:themeColor="text1"/>
          <w:sz w:val="22"/>
          <w:szCs w:val="22"/>
        </w:rPr>
        <w:t xml:space="preserve">. </w:t>
      </w:r>
    </w:p>
    <w:p w:rsidR="00DA4532" w:rsidRDefault="002230CB" w:rsidP="00DA4532">
      <w:pPr>
        <w:pStyle w:val="Akapitzlist"/>
        <w:rPr>
          <w:color w:val="000000" w:themeColor="text1"/>
          <w:sz w:val="22"/>
          <w:szCs w:val="22"/>
        </w:rPr>
      </w:pPr>
      <w:r w:rsidRPr="002230CB">
        <w:rPr>
          <w:color w:val="000000" w:themeColor="text1"/>
          <w:sz w:val="22"/>
          <w:szCs w:val="22"/>
        </w:rPr>
        <w:lastRenderedPageBreak/>
        <w:t>Z reguły dzieci umieszczane są w pieczy w sytuacji wystąpienia nie jednego</w:t>
      </w:r>
      <w:r w:rsidR="003942EA">
        <w:rPr>
          <w:color w:val="000000" w:themeColor="text1"/>
          <w:sz w:val="22"/>
          <w:szCs w:val="22"/>
        </w:rPr>
        <w:t xml:space="preserve">, </w:t>
      </w:r>
      <w:r w:rsidRPr="002230CB">
        <w:rPr>
          <w:color w:val="000000" w:themeColor="text1"/>
          <w:sz w:val="22"/>
          <w:szCs w:val="22"/>
        </w:rPr>
        <w:t>a kilku powodów określonych po</w:t>
      </w:r>
      <w:r w:rsidR="003942EA">
        <w:rPr>
          <w:color w:val="000000" w:themeColor="text1"/>
          <w:sz w:val="22"/>
          <w:szCs w:val="22"/>
        </w:rPr>
        <w:t>niżej</w:t>
      </w:r>
      <w:r w:rsidRPr="002230CB">
        <w:rPr>
          <w:color w:val="000000" w:themeColor="text1"/>
          <w:sz w:val="22"/>
          <w:szCs w:val="22"/>
        </w:rPr>
        <w:t xml:space="preserve">. Przyczyny są ze sobą powiązane i nieraz wynikają jedna z drugiej, np. uzależnienie rodziców powoduje bezradność w sprawach opiekuńczo wychowawczych. Dlatego w </w:t>
      </w:r>
      <w:r>
        <w:rPr>
          <w:color w:val="000000" w:themeColor="text1"/>
          <w:sz w:val="22"/>
          <w:szCs w:val="22"/>
        </w:rPr>
        <w:t xml:space="preserve">poniższym </w:t>
      </w:r>
      <w:r w:rsidRPr="002230CB">
        <w:rPr>
          <w:color w:val="000000" w:themeColor="text1"/>
          <w:sz w:val="22"/>
          <w:szCs w:val="22"/>
        </w:rPr>
        <w:t>zestawieniu uwzględniono wiodące przyczyny umieszczenia dziecka</w:t>
      </w:r>
      <w:r w:rsidR="00DA4532">
        <w:rPr>
          <w:color w:val="000000" w:themeColor="text1"/>
          <w:sz w:val="22"/>
          <w:szCs w:val="22"/>
        </w:rPr>
        <w:t xml:space="preserve"> w rodzinnej pieczy zastępczej.  </w:t>
      </w:r>
    </w:p>
    <w:p w:rsidR="002230CB" w:rsidRDefault="002230CB" w:rsidP="00DA4532">
      <w:pPr>
        <w:pStyle w:val="Akapitzlist"/>
        <w:rPr>
          <w:color w:val="000000" w:themeColor="text1"/>
          <w:sz w:val="22"/>
          <w:szCs w:val="22"/>
        </w:rPr>
      </w:pPr>
      <w:r w:rsidRPr="002230CB">
        <w:rPr>
          <w:color w:val="000000" w:themeColor="text1"/>
          <w:sz w:val="22"/>
          <w:szCs w:val="22"/>
        </w:rPr>
        <w:t>Najczęstszą przyczyną umieszczania dzieci w rodzinnej pie</w:t>
      </w:r>
      <w:r>
        <w:rPr>
          <w:color w:val="000000" w:themeColor="text1"/>
          <w:sz w:val="22"/>
          <w:szCs w:val="22"/>
        </w:rPr>
        <w:t xml:space="preserve">czy zastępczej jest bezradność </w:t>
      </w:r>
      <w:r>
        <w:rPr>
          <w:color w:val="000000" w:themeColor="text1"/>
          <w:sz w:val="22"/>
          <w:szCs w:val="22"/>
        </w:rPr>
        <w:br/>
      </w:r>
      <w:r w:rsidRPr="002230CB">
        <w:rPr>
          <w:color w:val="000000" w:themeColor="text1"/>
          <w:sz w:val="22"/>
          <w:szCs w:val="22"/>
        </w:rPr>
        <w:t>w sprawach opiekuńczo–wychowawczych, stanowiąca ok. 35% wszystkich przyczyn. Kolejną dominującą przyczyną jest uzależnienie rodziców, stanowiące ok. 22%.</w:t>
      </w:r>
      <w:r>
        <w:rPr>
          <w:color w:val="000000" w:themeColor="text1"/>
          <w:sz w:val="22"/>
          <w:szCs w:val="22"/>
        </w:rPr>
        <w:t xml:space="preserve"> </w:t>
      </w:r>
      <w:r w:rsidR="00B17D77">
        <w:rPr>
          <w:color w:val="000000" w:themeColor="text1"/>
          <w:sz w:val="22"/>
          <w:szCs w:val="22"/>
        </w:rPr>
        <w:t>Żadne z dzieci, które zostały umieszczone od 2020 do 2022 roku nie zostało umieszczone w pieczy zastępczej z powodu nieodpowiednich</w:t>
      </w:r>
      <w:r w:rsidR="00DA4532">
        <w:rPr>
          <w:color w:val="000000" w:themeColor="text1"/>
          <w:sz w:val="22"/>
          <w:szCs w:val="22"/>
        </w:rPr>
        <w:t xml:space="preserve"> warunków mieszkaniowych</w:t>
      </w:r>
      <w:r w:rsidR="003942EA">
        <w:rPr>
          <w:color w:val="000000" w:themeColor="text1"/>
          <w:sz w:val="22"/>
          <w:szCs w:val="22"/>
        </w:rPr>
        <w:t>, czy ubóstwa.</w:t>
      </w:r>
    </w:p>
    <w:p w:rsidR="00292DA3" w:rsidRDefault="00292DA3" w:rsidP="00DA4532">
      <w:pPr>
        <w:pStyle w:val="Akapitzlist"/>
        <w:rPr>
          <w:color w:val="000000" w:themeColor="text1"/>
          <w:sz w:val="22"/>
          <w:szCs w:val="22"/>
        </w:rPr>
      </w:pPr>
    </w:p>
    <w:p w:rsidR="00292DA3" w:rsidRPr="002230CB" w:rsidRDefault="00292DA3" w:rsidP="00DA4532">
      <w:pPr>
        <w:pStyle w:val="Akapitzlist"/>
        <w:rPr>
          <w:color w:val="000000" w:themeColor="text1"/>
          <w:sz w:val="22"/>
          <w:szCs w:val="22"/>
        </w:rPr>
      </w:pPr>
    </w:p>
    <w:p w:rsidR="009D7365" w:rsidRPr="00936C5D" w:rsidRDefault="00936C5D" w:rsidP="00936C5D">
      <w:pPr>
        <w:pStyle w:val="Legenda"/>
        <w:rPr>
          <w:rFonts w:asciiTheme="minorHAnsi" w:hAnsiTheme="minorHAnsi" w:cstheme="minorHAnsi"/>
          <w:i w:val="0"/>
        </w:rPr>
      </w:pPr>
      <w:bookmarkStart w:id="10" w:name="_Toc125457129"/>
      <w:r w:rsidRPr="00936C5D">
        <w:rPr>
          <w:rFonts w:asciiTheme="minorHAnsi" w:hAnsiTheme="minorHAnsi" w:cstheme="minorHAnsi"/>
        </w:rPr>
        <w:t xml:space="preserve">Tabela </w:t>
      </w:r>
      <w:r w:rsidRPr="00936C5D">
        <w:rPr>
          <w:rFonts w:asciiTheme="minorHAnsi" w:hAnsiTheme="minorHAnsi" w:cstheme="minorHAnsi"/>
        </w:rPr>
        <w:fldChar w:fldCharType="begin"/>
      </w:r>
      <w:r w:rsidRPr="00936C5D">
        <w:rPr>
          <w:rFonts w:asciiTheme="minorHAnsi" w:hAnsiTheme="minorHAnsi" w:cstheme="minorHAnsi"/>
        </w:rPr>
        <w:instrText xml:space="preserve"> SEQ Tabela \* ARABIC </w:instrText>
      </w:r>
      <w:r w:rsidRPr="00936C5D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4</w:t>
      </w:r>
      <w:r w:rsidRPr="00936C5D">
        <w:rPr>
          <w:rFonts w:asciiTheme="minorHAnsi" w:hAnsiTheme="minorHAnsi" w:cstheme="minorHAnsi"/>
        </w:rPr>
        <w:fldChar w:fldCharType="end"/>
      </w:r>
      <w:r w:rsidRPr="00936C5D">
        <w:rPr>
          <w:rFonts w:asciiTheme="minorHAnsi" w:hAnsiTheme="minorHAnsi" w:cstheme="minorHAnsi"/>
        </w:rPr>
        <w:t xml:space="preserve">. </w:t>
      </w:r>
      <w:r w:rsidR="009D7365" w:rsidRPr="00936C5D">
        <w:rPr>
          <w:rFonts w:asciiTheme="minorHAnsi" w:hAnsiTheme="minorHAnsi" w:cstheme="minorHAnsi"/>
        </w:rPr>
        <w:t xml:space="preserve">Przyczyny umieszczania dzieci </w:t>
      </w:r>
      <w:r w:rsidR="005F6C52" w:rsidRPr="00936C5D">
        <w:rPr>
          <w:rFonts w:asciiTheme="minorHAnsi" w:hAnsiTheme="minorHAnsi" w:cstheme="minorHAnsi"/>
        </w:rPr>
        <w:t xml:space="preserve">przebywających </w:t>
      </w:r>
      <w:r w:rsidR="009D7365" w:rsidRPr="00936C5D">
        <w:rPr>
          <w:rFonts w:asciiTheme="minorHAnsi" w:hAnsiTheme="minorHAnsi" w:cstheme="minorHAnsi"/>
        </w:rPr>
        <w:t xml:space="preserve">w rodzinnej pieczy zastępczej </w:t>
      </w:r>
      <w:r w:rsidR="00880926" w:rsidRPr="00936C5D">
        <w:rPr>
          <w:rFonts w:asciiTheme="minorHAnsi" w:hAnsiTheme="minorHAnsi" w:cstheme="minorHAnsi"/>
        </w:rPr>
        <w:t>w latach 2020-2022 (stan na 30.06 i 31.12)</w:t>
      </w:r>
      <w:bookmarkEnd w:id="10"/>
    </w:p>
    <w:tbl>
      <w:tblPr>
        <w:tblStyle w:val="Tabela-Siatka"/>
        <w:tblpPr w:leftFromText="141" w:rightFromText="141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441"/>
        <w:gridCol w:w="4632"/>
        <w:gridCol w:w="848"/>
        <w:gridCol w:w="859"/>
        <w:gridCol w:w="848"/>
        <w:gridCol w:w="859"/>
        <w:gridCol w:w="848"/>
        <w:gridCol w:w="859"/>
      </w:tblGrid>
      <w:tr w:rsidR="00DA4532" w:rsidRPr="00DA4532" w:rsidTr="003D7AFE">
        <w:trPr>
          <w:trHeight w:hRule="exact" w:val="340"/>
        </w:trPr>
        <w:tc>
          <w:tcPr>
            <w:tcW w:w="0" w:type="auto"/>
            <w:vMerge w:val="restart"/>
            <w:shd w:val="clear" w:color="auto" w:fill="A6A6A6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b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A6A6A6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6"/>
                <w:szCs w:val="18"/>
              </w:rPr>
            </w:pPr>
            <w:r w:rsidRPr="00DA4532">
              <w:rPr>
                <w:rFonts w:ascii="Lato" w:hAnsi="Lato" w:cs="Lato"/>
                <w:b/>
                <w:bCs/>
                <w:sz w:val="16"/>
                <w:szCs w:val="18"/>
              </w:rPr>
              <w:t>Powody umieszczenia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b/>
                <w:sz w:val="16"/>
                <w:szCs w:val="18"/>
              </w:rPr>
            </w:pPr>
            <w:r w:rsidRPr="00DA4532">
              <w:rPr>
                <w:rFonts w:ascii="Lato" w:hAnsi="Lato" w:cs="Times New Roman"/>
                <w:b/>
                <w:sz w:val="16"/>
                <w:szCs w:val="18"/>
              </w:rPr>
              <w:t>2020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b/>
                <w:sz w:val="16"/>
                <w:szCs w:val="18"/>
              </w:rPr>
            </w:pPr>
            <w:r w:rsidRPr="00DA4532">
              <w:rPr>
                <w:rFonts w:ascii="Lato" w:hAnsi="Lato" w:cs="Times New Roman"/>
                <w:b/>
                <w:sz w:val="16"/>
                <w:szCs w:val="18"/>
              </w:rPr>
              <w:t>2021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b/>
                <w:sz w:val="16"/>
                <w:szCs w:val="18"/>
              </w:rPr>
            </w:pPr>
            <w:r w:rsidRPr="00DA4532">
              <w:rPr>
                <w:rFonts w:ascii="Lato" w:hAnsi="Lato" w:cs="Times New Roman"/>
                <w:b/>
                <w:sz w:val="16"/>
                <w:szCs w:val="18"/>
              </w:rPr>
              <w:t>2022</w:t>
            </w:r>
          </w:p>
        </w:tc>
      </w:tr>
      <w:tr w:rsidR="00DA4532" w:rsidRPr="00DA4532" w:rsidTr="003D7AFE">
        <w:trPr>
          <w:trHeight w:hRule="exact" w:val="567"/>
        </w:trPr>
        <w:tc>
          <w:tcPr>
            <w:tcW w:w="0" w:type="auto"/>
            <w:vMerge/>
            <w:shd w:val="clear" w:color="auto" w:fill="A6A6A6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8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>II półrocze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>II półrocze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0" w:type="auto"/>
            <w:shd w:val="clear" w:color="auto" w:fill="D9D9D9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DA4532">
              <w:rPr>
                <w:rFonts w:ascii="Lato" w:hAnsi="Lato" w:cs="Times New Roman"/>
                <w:sz w:val="16"/>
                <w:szCs w:val="16"/>
              </w:rPr>
              <w:t xml:space="preserve">II półrocze </w:t>
            </w:r>
          </w:p>
        </w:tc>
      </w:tr>
      <w:tr w:rsidR="00DA4532" w:rsidRPr="00DA4532" w:rsidTr="003D7AFE">
        <w:trPr>
          <w:trHeight w:hRule="exact" w:val="340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Sieroctwo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24</w:t>
            </w:r>
          </w:p>
        </w:tc>
      </w:tr>
      <w:tr w:rsidR="00DA4532" w:rsidRPr="00DA4532" w:rsidTr="003D7AFE">
        <w:trPr>
          <w:trHeight w:hRule="exact" w:val="340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Półsieroctwo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54</w:t>
            </w:r>
          </w:p>
        </w:tc>
      </w:tr>
      <w:tr w:rsidR="00DA4532" w:rsidRPr="00DA4532" w:rsidTr="003D7AFE">
        <w:trPr>
          <w:trHeight w:hRule="exact" w:val="340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Uzależnienia rodziców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115</w:t>
            </w:r>
          </w:p>
        </w:tc>
      </w:tr>
      <w:tr w:rsidR="00DA4532" w:rsidRPr="00DA4532" w:rsidTr="003D7AFE">
        <w:trPr>
          <w:trHeight w:hRule="exact" w:val="340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sz w:val="18"/>
                <w:szCs w:val="18"/>
              </w:rPr>
            </w:pPr>
            <w:r w:rsidRPr="00DA4532">
              <w:rPr>
                <w:rFonts w:ascii="Lato" w:hAnsi="Lato"/>
                <w:sz w:val="18"/>
                <w:szCs w:val="18"/>
              </w:rPr>
              <w:t>Przemoc w rodzinie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</w:tr>
      <w:tr w:rsidR="00DA4532" w:rsidRPr="00DA4532" w:rsidTr="003D7AFE">
        <w:trPr>
          <w:trHeight w:hRule="exact" w:val="567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sz w:val="18"/>
                <w:szCs w:val="18"/>
              </w:rPr>
            </w:pPr>
            <w:r w:rsidRPr="00DA4532">
              <w:rPr>
                <w:rFonts w:ascii="Lato" w:hAnsi="Lato"/>
                <w:sz w:val="18"/>
                <w:szCs w:val="18"/>
              </w:rPr>
              <w:t>Bezradność rodziców w sprawach opiekuńczo–wychowawczych</w:t>
            </w:r>
            <w:r w:rsidRPr="00DA4532">
              <w:rPr>
                <w:rFonts w:ascii="Lato" w:hAnsi="Lato"/>
                <w:sz w:val="18"/>
                <w:szCs w:val="18"/>
              </w:rPr>
              <w:softHyphen/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187</w:t>
            </w:r>
          </w:p>
        </w:tc>
      </w:tr>
      <w:tr w:rsidR="00DA4532" w:rsidRPr="00DA4532" w:rsidTr="003D7AFE">
        <w:trPr>
          <w:trHeight w:hRule="exact" w:val="340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sz w:val="18"/>
                <w:szCs w:val="18"/>
              </w:rPr>
            </w:pPr>
            <w:r w:rsidRPr="00DA4532">
              <w:rPr>
                <w:rFonts w:ascii="Lato" w:hAnsi="Lato"/>
                <w:sz w:val="18"/>
                <w:szCs w:val="18"/>
              </w:rPr>
              <w:t>Niepełnosprawność co najmniej jednego z rodziców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</w:tr>
      <w:tr w:rsidR="00DA4532" w:rsidRPr="00DA4532" w:rsidTr="003D7AFE">
        <w:trPr>
          <w:trHeight w:hRule="exact" w:val="567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color w:val="000000"/>
                <w:sz w:val="18"/>
                <w:szCs w:val="18"/>
              </w:rPr>
            </w:pPr>
            <w:r w:rsidRPr="00DA4532">
              <w:rPr>
                <w:rFonts w:ascii="Lato" w:hAnsi="Lato"/>
                <w:color w:val="000000"/>
                <w:sz w:val="18"/>
                <w:szCs w:val="18"/>
              </w:rPr>
              <w:t>Długotrwała lub ciężka choroba co najmniej jednego z rodziców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DA4532" w:rsidRPr="00DA4532" w:rsidTr="003D7AFE">
        <w:trPr>
          <w:trHeight w:hRule="exact" w:val="567"/>
        </w:trPr>
        <w:tc>
          <w:tcPr>
            <w:tcW w:w="0" w:type="auto"/>
            <w:vAlign w:val="center"/>
          </w:tcPr>
          <w:p w:rsidR="00DA4532" w:rsidRPr="00DA4532" w:rsidRDefault="003942EA" w:rsidP="00DA4532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color w:val="000000"/>
                <w:sz w:val="18"/>
                <w:szCs w:val="18"/>
              </w:rPr>
            </w:pPr>
            <w:r w:rsidRPr="00DA4532">
              <w:rPr>
                <w:rFonts w:ascii="Lato" w:hAnsi="Lato"/>
                <w:color w:val="000000"/>
                <w:sz w:val="18"/>
                <w:szCs w:val="18"/>
              </w:rPr>
              <w:t>Pobyt za granicą co najmniej jednego z rodziców (np. praca zarobkowa)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DA4532" w:rsidRPr="00DA4532" w:rsidTr="003D7AFE">
        <w:trPr>
          <w:trHeight w:hRule="exact" w:val="860"/>
        </w:trPr>
        <w:tc>
          <w:tcPr>
            <w:tcW w:w="0" w:type="auto"/>
            <w:vAlign w:val="center"/>
          </w:tcPr>
          <w:p w:rsidR="00DA4532" w:rsidRPr="00DA4532" w:rsidRDefault="003942EA" w:rsidP="00DA4532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color w:val="000000"/>
                <w:sz w:val="18"/>
                <w:szCs w:val="18"/>
              </w:rPr>
            </w:pPr>
            <w:r w:rsidRPr="00DA4532">
              <w:rPr>
                <w:rFonts w:ascii="Lato" w:hAnsi="Lato"/>
                <w:color w:val="000000"/>
                <w:sz w:val="18"/>
                <w:szCs w:val="18"/>
              </w:rPr>
              <w:t>Inne (m.in. pobyt w zakładach karnych lub aresztach śledczych, niepełnoletność, dobrowolne zrzesz</w:t>
            </w:r>
            <w:r w:rsidR="00682D6C" w:rsidRPr="00682D6C">
              <w:rPr>
                <w:rFonts w:ascii="Lato" w:hAnsi="Lato"/>
                <w:color w:val="000000"/>
                <w:sz w:val="18"/>
                <w:szCs w:val="18"/>
              </w:rPr>
              <w:t xml:space="preserve">enie się władzy rodzicielskiej, </w:t>
            </w:r>
            <w:r w:rsidRPr="00DA4532">
              <w:rPr>
                <w:rFonts w:ascii="Lato" w:hAnsi="Lato"/>
                <w:color w:val="000000"/>
                <w:sz w:val="18"/>
                <w:szCs w:val="18"/>
              </w:rPr>
              <w:t>porzucenie dziecka, małoletnie matki)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107</w:t>
            </w:r>
          </w:p>
        </w:tc>
      </w:tr>
      <w:tr w:rsidR="00DA4532" w:rsidRPr="00DA4532" w:rsidTr="003D7AFE">
        <w:trPr>
          <w:trHeight w:hRule="exact" w:val="567"/>
        </w:trPr>
        <w:tc>
          <w:tcPr>
            <w:tcW w:w="0" w:type="auto"/>
            <w:vAlign w:val="center"/>
          </w:tcPr>
          <w:p w:rsidR="00DA4532" w:rsidRPr="00DA4532" w:rsidRDefault="00DA4532" w:rsidP="00DA4532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1</w:t>
            </w:r>
            <w:r w:rsidR="003942EA">
              <w:rPr>
                <w:rFonts w:ascii="Lato" w:hAnsi="Lato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rPr>
                <w:rFonts w:ascii="Lato" w:hAnsi="Lato"/>
                <w:color w:val="000000"/>
                <w:sz w:val="18"/>
                <w:szCs w:val="18"/>
              </w:rPr>
            </w:pPr>
            <w:r w:rsidRPr="00DA4532">
              <w:rPr>
                <w:rFonts w:ascii="Lato" w:hAnsi="Lato"/>
                <w:color w:val="000000"/>
                <w:sz w:val="18"/>
                <w:szCs w:val="18"/>
              </w:rPr>
              <w:t>Dzieci cudzoziemców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A4532" w:rsidRPr="00DA4532" w:rsidRDefault="00DA4532" w:rsidP="00DA4532">
            <w:pPr>
              <w:spacing w:before="0"/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DA4532">
              <w:rPr>
                <w:rFonts w:ascii="Lato" w:hAnsi="Lato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DA4532" w:rsidRDefault="00DA4532" w:rsidP="000239E6">
      <w:pPr>
        <w:spacing w:line="360" w:lineRule="auto"/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</w:p>
    <w:p w:rsidR="000239E6" w:rsidRDefault="000239E6" w:rsidP="000239E6">
      <w:pPr>
        <w:spacing w:line="360" w:lineRule="auto"/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  <w:r w:rsidRPr="002B51D7"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>Źródło: Dane sprawozdawcze MOPS Kraków.</w:t>
      </w:r>
    </w:p>
    <w:p w:rsidR="00292DA3" w:rsidRPr="002B51D7" w:rsidRDefault="00292DA3" w:rsidP="000239E6">
      <w:pPr>
        <w:spacing w:line="360" w:lineRule="auto"/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</w:p>
    <w:p w:rsidR="00284453" w:rsidRPr="002B51D7" w:rsidRDefault="0008489D" w:rsidP="005A1943">
      <w:pPr>
        <w:spacing w:line="360" w:lineRule="auto"/>
        <w:ind w:firstLine="708"/>
        <w:jc w:val="both"/>
        <w:rPr>
          <w:rFonts w:ascii="Lato" w:hAnsi="Lato"/>
          <w:color w:val="000000" w:themeColor="text1"/>
          <w:sz w:val="22"/>
          <w:szCs w:val="22"/>
        </w:rPr>
      </w:pPr>
      <w:r w:rsidRPr="002B51D7">
        <w:rPr>
          <w:rFonts w:ascii="Lato" w:hAnsi="Lato"/>
          <w:color w:val="000000" w:themeColor="text1"/>
          <w:sz w:val="22"/>
          <w:szCs w:val="22"/>
        </w:rPr>
        <w:t>W</w:t>
      </w:r>
      <w:r w:rsidR="00E654F4" w:rsidRPr="002B51D7">
        <w:rPr>
          <w:rFonts w:ascii="Lato" w:hAnsi="Lato"/>
          <w:color w:val="000000" w:themeColor="text1"/>
          <w:sz w:val="22"/>
          <w:szCs w:val="22"/>
        </w:rPr>
        <w:t xml:space="preserve"> celu zapewnienia 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 xml:space="preserve">prawidłowego funkcjonowania </w:t>
      </w:r>
      <w:r w:rsidR="002A73E7" w:rsidRPr="002B51D7">
        <w:rPr>
          <w:rFonts w:ascii="Lato" w:hAnsi="Lato"/>
          <w:color w:val="000000" w:themeColor="text1"/>
          <w:sz w:val="22"/>
          <w:szCs w:val="22"/>
        </w:rPr>
        <w:t>rodzin</w:t>
      </w:r>
      <w:r w:rsidR="00627C49" w:rsidRPr="002B51D7">
        <w:rPr>
          <w:rFonts w:ascii="Lato" w:hAnsi="Lato"/>
          <w:color w:val="000000" w:themeColor="text1"/>
          <w:sz w:val="22"/>
          <w:szCs w:val="22"/>
        </w:rPr>
        <w:t xml:space="preserve"> zastępczych</w:t>
      </w:r>
      <w:r w:rsidR="00703150" w:rsidRPr="002B51D7">
        <w:rPr>
          <w:rFonts w:ascii="Lato" w:hAnsi="Lato"/>
          <w:color w:val="000000" w:themeColor="text1"/>
          <w:sz w:val="22"/>
          <w:szCs w:val="22"/>
        </w:rPr>
        <w:t>, ich rozw</w:t>
      </w:r>
      <w:r w:rsidR="00B76FF2" w:rsidRPr="002B51D7">
        <w:rPr>
          <w:rFonts w:ascii="Lato" w:hAnsi="Lato"/>
          <w:color w:val="000000" w:themeColor="text1"/>
          <w:sz w:val="22"/>
          <w:szCs w:val="22"/>
        </w:rPr>
        <w:t>oju</w:t>
      </w:r>
      <w:r w:rsidR="002A73E7" w:rsidRPr="002B51D7">
        <w:rPr>
          <w:rFonts w:ascii="Lato" w:hAnsi="Lato"/>
          <w:color w:val="000000" w:themeColor="text1"/>
          <w:sz w:val="22"/>
          <w:szCs w:val="22"/>
        </w:rPr>
        <w:t xml:space="preserve"> oraz </w:t>
      </w:r>
      <w:r w:rsidR="00E654F4" w:rsidRPr="002B51D7">
        <w:rPr>
          <w:rFonts w:ascii="Lato" w:hAnsi="Lato"/>
          <w:color w:val="000000" w:themeColor="text1"/>
          <w:sz w:val="22"/>
          <w:szCs w:val="22"/>
        </w:rPr>
        <w:t>optymalnego zaspokojenia potrzeb</w:t>
      </w:r>
      <w:r w:rsidR="00CE4891" w:rsidRPr="002B51D7">
        <w:rPr>
          <w:rFonts w:ascii="Lato" w:hAnsi="Lato"/>
          <w:color w:val="000000" w:themeColor="text1"/>
          <w:sz w:val="22"/>
          <w:szCs w:val="22"/>
        </w:rPr>
        <w:t xml:space="preserve"> dzieci</w:t>
      </w:r>
      <w:r w:rsidR="00E654F4" w:rsidRPr="002B51D7">
        <w:rPr>
          <w:rFonts w:ascii="Lato" w:hAnsi="Lato"/>
          <w:color w:val="000000" w:themeColor="text1"/>
          <w:sz w:val="22"/>
          <w:szCs w:val="22"/>
        </w:rPr>
        <w:t>,</w:t>
      </w:r>
      <w:r w:rsidR="00CE4891" w:rsidRPr="002B51D7">
        <w:rPr>
          <w:rFonts w:ascii="Lato" w:hAnsi="Lato"/>
          <w:color w:val="000000" w:themeColor="text1"/>
          <w:sz w:val="22"/>
          <w:szCs w:val="22"/>
        </w:rPr>
        <w:t xml:space="preserve"> ni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>ezbędne jest</w:t>
      </w:r>
      <w:r w:rsidR="00E654F4" w:rsidRPr="002B51D7">
        <w:rPr>
          <w:rFonts w:ascii="Lato" w:hAnsi="Lato"/>
          <w:color w:val="000000" w:themeColor="text1"/>
          <w:sz w:val="22"/>
          <w:szCs w:val="22"/>
        </w:rPr>
        <w:t xml:space="preserve"> funkcjonowanie systemu, który będzie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 xml:space="preserve"> udziela</w:t>
      </w:r>
      <w:r w:rsidR="00E654F4" w:rsidRPr="002B51D7">
        <w:rPr>
          <w:rFonts w:ascii="Lato" w:hAnsi="Lato"/>
          <w:color w:val="000000" w:themeColor="text1"/>
          <w:sz w:val="22"/>
          <w:szCs w:val="22"/>
        </w:rPr>
        <w:t>ł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 xml:space="preserve"> wsparcia </w:t>
      </w:r>
      <w:r w:rsidR="00627C49" w:rsidRPr="002B51D7">
        <w:rPr>
          <w:rFonts w:ascii="Lato" w:hAnsi="Lato"/>
          <w:color w:val="000000" w:themeColor="text1"/>
          <w:sz w:val="22"/>
          <w:szCs w:val="22"/>
        </w:rPr>
        <w:t xml:space="preserve">merytorycznego 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 xml:space="preserve">zarówno </w:t>
      </w:r>
      <w:r w:rsidR="00703150" w:rsidRPr="002B51D7">
        <w:rPr>
          <w:rFonts w:ascii="Lato" w:hAnsi="Lato"/>
          <w:color w:val="000000" w:themeColor="text1"/>
          <w:sz w:val="22"/>
          <w:szCs w:val="22"/>
        </w:rPr>
        <w:t>małoletnim</w:t>
      </w:r>
      <w:r w:rsidR="00AF61C5" w:rsidRPr="002B51D7">
        <w:rPr>
          <w:rFonts w:ascii="Lato" w:hAnsi="Lato"/>
          <w:color w:val="000000" w:themeColor="text1"/>
          <w:sz w:val="22"/>
          <w:szCs w:val="22"/>
        </w:rPr>
        <w:t>, jak i osobom sprawującym pieczę.</w:t>
      </w:r>
      <w:r w:rsidR="00703150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5A1943" w:rsidRPr="002B51D7">
        <w:rPr>
          <w:rFonts w:ascii="Lato" w:hAnsi="Lato"/>
          <w:color w:val="000000" w:themeColor="text1"/>
          <w:sz w:val="22"/>
          <w:szCs w:val="22"/>
        </w:rPr>
        <w:t xml:space="preserve">Podejmowane w tym zakresie działania </w:t>
      </w:r>
      <w:r w:rsidR="00A97511" w:rsidRPr="002B51D7">
        <w:rPr>
          <w:rFonts w:ascii="Lato" w:hAnsi="Lato"/>
          <w:color w:val="000000" w:themeColor="text1"/>
          <w:sz w:val="22"/>
          <w:szCs w:val="22"/>
        </w:rPr>
        <w:t>obrazuje poniższa tabela.</w:t>
      </w:r>
    </w:p>
    <w:p w:rsidR="008C061E" w:rsidRPr="002B51D7" w:rsidRDefault="008C061E" w:rsidP="00284453">
      <w:pPr>
        <w:rPr>
          <w:rFonts w:ascii="Lato" w:hAnsi="Lato"/>
          <w:bCs/>
          <w:color w:val="000000" w:themeColor="text1"/>
          <w:sz w:val="18"/>
          <w:szCs w:val="18"/>
        </w:rPr>
      </w:pPr>
    </w:p>
    <w:p w:rsidR="00A97511" w:rsidRDefault="00936C5D" w:rsidP="00936C5D">
      <w:pPr>
        <w:pStyle w:val="Legenda"/>
        <w:rPr>
          <w:rFonts w:asciiTheme="minorHAnsi" w:hAnsiTheme="minorHAnsi" w:cstheme="minorHAnsi"/>
          <w:color w:val="000000" w:themeColor="text1"/>
        </w:rPr>
      </w:pPr>
      <w:bookmarkStart w:id="11" w:name="_Toc125457130"/>
      <w:r w:rsidRPr="00936C5D">
        <w:rPr>
          <w:rFonts w:asciiTheme="minorHAnsi" w:hAnsiTheme="minorHAnsi" w:cstheme="minorHAnsi"/>
        </w:rPr>
        <w:lastRenderedPageBreak/>
        <w:t xml:space="preserve">Tabela </w:t>
      </w:r>
      <w:r w:rsidRPr="00936C5D">
        <w:rPr>
          <w:rFonts w:asciiTheme="minorHAnsi" w:hAnsiTheme="minorHAnsi" w:cstheme="minorHAnsi"/>
        </w:rPr>
        <w:fldChar w:fldCharType="begin"/>
      </w:r>
      <w:r w:rsidRPr="00936C5D">
        <w:rPr>
          <w:rFonts w:asciiTheme="minorHAnsi" w:hAnsiTheme="minorHAnsi" w:cstheme="minorHAnsi"/>
        </w:rPr>
        <w:instrText xml:space="preserve"> SEQ Tabela \* ARABIC </w:instrText>
      </w:r>
      <w:r w:rsidRPr="00936C5D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5</w:t>
      </w:r>
      <w:r w:rsidRPr="00936C5D">
        <w:rPr>
          <w:rFonts w:asciiTheme="minorHAnsi" w:hAnsiTheme="minorHAnsi" w:cstheme="minorHAnsi"/>
        </w:rPr>
        <w:fldChar w:fldCharType="end"/>
      </w:r>
      <w:r w:rsidRPr="00936C5D">
        <w:rPr>
          <w:rFonts w:asciiTheme="minorHAnsi" w:hAnsiTheme="minorHAnsi" w:cstheme="minorHAnsi"/>
          <w:color w:val="000000" w:themeColor="text1"/>
        </w:rPr>
        <w:t xml:space="preserve">. </w:t>
      </w:r>
      <w:r w:rsidR="00977B57" w:rsidRPr="00936C5D">
        <w:rPr>
          <w:rFonts w:asciiTheme="minorHAnsi" w:hAnsiTheme="minorHAnsi" w:cstheme="minorHAnsi"/>
          <w:color w:val="000000" w:themeColor="text1"/>
        </w:rPr>
        <w:t xml:space="preserve"> Rodzaje usług świadczonych dla rodzin zastępczych</w:t>
      </w:r>
      <w:r w:rsidR="00ED3B6A" w:rsidRPr="00936C5D">
        <w:rPr>
          <w:rFonts w:asciiTheme="minorHAnsi" w:hAnsiTheme="minorHAnsi" w:cstheme="minorHAnsi"/>
          <w:color w:val="000000" w:themeColor="text1"/>
        </w:rPr>
        <w:t xml:space="preserve"> w latach 2020-2022</w:t>
      </w:r>
      <w:bookmarkEnd w:id="11"/>
      <w:r w:rsidR="00ED3B6A" w:rsidRPr="00936C5D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3013"/>
        <w:gridCol w:w="2068"/>
        <w:gridCol w:w="1656"/>
        <w:gridCol w:w="2458"/>
      </w:tblGrid>
      <w:tr w:rsidR="00292DA3" w:rsidRPr="00292DA3" w:rsidTr="00292DA3">
        <w:trPr>
          <w:trHeight w:val="315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Forma wsparcia/usługa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292DA3" w:rsidRPr="00292DA3" w:rsidTr="00292DA3">
        <w:trPr>
          <w:trHeight w:val="1425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 xml:space="preserve">Organizowanie szkoleń i </w:t>
            </w:r>
            <w:proofErr w:type="spellStart"/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superwizji</w:t>
            </w:r>
            <w:proofErr w:type="spellEnd"/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 xml:space="preserve"> wzmacniających kompetencje rodzin zastępczych 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3 godziny szkoleń i </w:t>
            </w:r>
            <w:proofErr w:type="spellStart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superwizji</w:t>
            </w:r>
            <w:proofErr w:type="spellEnd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 dla 14 uczestników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186 godzin szkoleń i </w:t>
            </w:r>
            <w:proofErr w:type="spellStart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superwizji</w:t>
            </w:r>
            <w:proofErr w:type="spellEnd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 dla 181 uczestników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160 godzin szkoleń i </w:t>
            </w:r>
            <w:proofErr w:type="spellStart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superwizji</w:t>
            </w:r>
            <w:proofErr w:type="spellEnd"/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 dla 212 uczestników</w:t>
            </w:r>
          </w:p>
        </w:tc>
      </w:tr>
      <w:tr w:rsidR="00292DA3" w:rsidRPr="00292DA3" w:rsidTr="00292DA3">
        <w:trPr>
          <w:trHeight w:val="735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Organizowanie grup wsparcia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 grupy wsparcia dla 15 uczestników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1 grupa wsparcia dla 23 uczestników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2 grupy wsparcia dla 40 uczestników</w:t>
            </w:r>
          </w:p>
        </w:tc>
      </w:tr>
      <w:tr w:rsidR="00292DA3" w:rsidRPr="00292DA3" w:rsidTr="00292DA3">
        <w:trPr>
          <w:trHeight w:val="169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bookmarkStart w:id="12" w:name="RANGE!B4"/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Zapewnienie dostępu do specjalistycznego poradnictwa, terapii</w:t>
            </w:r>
            <w:bookmarkEnd w:id="12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337 rodzin oraz 339 dzieci było objętych poradnictwem specjalistycznym, zrealizowano 2312 porad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423 rodzin oraz 436 dzieci było objętych poradnictwem specjalistycznym, zrealizowano 2848 porad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453 rodzin oraz 534 dzieci było objętych poradnictwem specjalistycznym, zrealizowano 3538 porad</w:t>
            </w:r>
          </w:p>
        </w:tc>
      </w:tr>
      <w:tr w:rsidR="00292DA3" w:rsidRPr="00292DA3" w:rsidTr="00292DA3">
        <w:trPr>
          <w:trHeight w:val="289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Organizowanie akcji promocyjnych, przedsięwzięć integrujących rodziny zastępcze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24 przedsięwzięcia promujące ideę rodzicielstwa zastępczego oraz publikacje prasowe/ internetowe/ materiały radiowe/ telewizyjne/spotkania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57 przedsięwzięć promujących ideę rodzicielstwa zastępczego oraz publikacji prasowych/ internetowych/ materiałów radiowych/ telewizyjnych/ spotkań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/>
                <w:sz w:val="18"/>
                <w:szCs w:val="18"/>
              </w:rPr>
              <w:t>72 przedsięwzięcia promujące ideę rodzicielstwa zastępczego oraz publikacje prasowe/ internetowe/ materiały radiowe/ telewizyjne/ spotkania</w:t>
            </w:r>
          </w:p>
        </w:tc>
      </w:tr>
      <w:tr w:rsidR="00292DA3" w:rsidRPr="00292DA3" w:rsidTr="00292DA3">
        <w:trPr>
          <w:trHeight w:val="238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Szkolenia dla kandydatów do pełnienia funkcji rodzin zastępczych oraz osób prowadzących rodzinne domy dziecka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1 cykl szkoleniowy, 15 osób uczestniczących w szkoleniach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3 cykle szkoleniowe, 26 osób uczestniczących w szkoleniach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 cykle szkoleniowe,, 27 osób uczestniczących w szkoleniach</w:t>
            </w:r>
          </w:p>
        </w:tc>
      </w:tr>
    </w:tbl>
    <w:p w:rsidR="00292DA3" w:rsidRPr="00292DA3" w:rsidRDefault="00292DA3" w:rsidP="00292DA3"/>
    <w:p w:rsidR="00A97511" w:rsidRPr="002B51D7" w:rsidRDefault="00A97511" w:rsidP="00FD40A5">
      <w:pPr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  <w:r w:rsidRPr="002B51D7"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>Źródło: Dane sprawozdawcze MOPS Kraków</w:t>
      </w:r>
      <w:r w:rsidR="00AD154B" w:rsidRPr="002B51D7"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 xml:space="preserve"> </w:t>
      </w:r>
    </w:p>
    <w:p w:rsidR="00FD40A5" w:rsidRPr="002B51D7" w:rsidRDefault="00FD40A5" w:rsidP="00E3120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  <w:shd w:val="clear" w:color="auto" w:fill="FFFFFF"/>
        </w:rPr>
      </w:pPr>
    </w:p>
    <w:p w:rsidR="003942EA" w:rsidRDefault="000C1935" w:rsidP="00373206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2B51D7">
        <w:rPr>
          <w:rFonts w:ascii="Lato" w:hAnsi="Lato"/>
          <w:color w:val="000000" w:themeColor="text1"/>
          <w:sz w:val="22"/>
          <w:szCs w:val="22"/>
        </w:rPr>
        <w:t>MOPS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prowadząc systematyczną pracę z rodzinami zastępczymi wspiera je na wielu płaszczyznach codziennego funkcjonowania. Osoby sprawujące pieczę </w:t>
      </w:r>
      <w:r w:rsidR="00ED3B6A">
        <w:rPr>
          <w:rFonts w:ascii="Lato" w:hAnsi="Lato"/>
          <w:color w:val="000000" w:themeColor="text1"/>
          <w:sz w:val="22"/>
          <w:szCs w:val="22"/>
        </w:rPr>
        <w:t>rodzinną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współpracują </w:t>
      </w:r>
      <w:r w:rsidR="004F0454" w:rsidRPr="002B51D7">
        <w:rPr>
          <w:rFonts w:ascii="Lato" w:hAnsi="Lato"/>
          <w:color w:val="000000" w:themeColor="text1"/>
          <w:sz w:val="22"/>
          <w:szCs w:val="22"/>
        </w:rPr>
        <w:t>z</w:t>
      </w:r>
      <w:r w:rsidR="00640E58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E55A60">
        <w:rPr>
          <w:rFonts w:ascii="Lato" w:hAnsi="Lato"/>
          <w:color w:val="000000" w:themeColor="text1"/>
          <w:sz w:val="22"/>
          <w:szCs w:val="22"/>
        </w:rPr>
        <w:t xml:space="preserve">koordynatorami rodzinnej pieczy zastępczej oraz </w:t>
      </w:r>
      <w:r w:rsidR="00640E58">
        <w:rPr>
          <w:rFonts w:ascii="Lato" w:hAnsi="Lato"/>
          <w:color w:val="000000" w:themeColor="text1"/>
          <w:sz w:val="22"/>
          <w:szCs w:val="22"/>
        </w:rPr>
        <w:t xml:space="preserve">pracownikami organizatora </w:t>
      </w:r>
      <w:r w:rsidR="00E55A60">
        <w:rPr>
          <w:rFonts w:ascii="Lato" w:hAnsi="Lato"/>
          <w:color w:val="000000" w:themeColor="text1"/>
          <w:sz w:val="22"/>
          <w:szCs w:val="22"/>
        </w:rPr>
        <w:t>rodzinnej pieczy zastępczej, w tym psychologami</w:t>
      </w:r>
      <w:r w:rsidR="003D7AFE">
        <w:rPr>
          <w:rFonts w:ascii="Lato" w:hAnsi="Lato"/>
          <w:color w:val="000000" w:themeColor="text1"/>
          <w:sz w:val="22"/>
          <w:szCs w:val="22"/>
        </w:rPr>
        <w:t>. W 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problematycznych sytuacjach </w:t>
      </w:r>
      <w:r w:rsidRPr="002B51D7">
        <w:rPr>
          <w:rFonts w:ascii="Lato" w:hAnsi="Lato"/>
          <w:color w:val="000000" w:themeColor="text1"/>
          <w:sz w:val="22"/>
          <w:szCs w:val="22"/>
        </w:rPr>
        <w:t>RZ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wraz z </w:t>
      </w:r>
      <w:r w:rsidR="00627C49" w:rsidRPr="002B51D7">
        <w:rPr>
          <w:rFonts w:ascii="Lato" w:hAnsi="Lato"/>
          <w:color w:val="000000" w:themeColor="text1"/>
          <w:sz w:val="22"/>
          <w:szCs w:val="22"/>
        </w:rPr>
        <w:t xml:space="preserve">pracownikami </w:t>
      </w:r>
      <w:r w:rsidRPr="002B51D7">
        <w:rPr>
          <w:rFonts w:ascii="Lato" w:hAnsi="Lato"/>
          <w:color w:val="000000" w:themeColor="text1"/>
          <w:sz w:val="22"/>
          <w:szCs w:val="22"/>
        </w:rPr>
        <w:t>MOPS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3942EA">
        <w:rPr>
          <w:rFonts w:ascii="Lato" w:hAnsi="Lato"/>
          <w:color w:val="000000" w:themeColor="text1"/>
          <w:sz w:val="22"/>
          <w:szCs w:val="22"/>
        </w:rPr>
        <w:t>poszukują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właściwych rozwiązań, mających bezpośredni wpływ na jakość sprawowanej przez nią opieki nad dzieckie</w:t>
      </w:r>
      <w:r w:rsidR="00292DA3">
        <w:rPr>
          <w:rFonts w:ascii="Lato" w:hAnsi="Lato"/>
          <w:color w:val="000000" w:themeColor="text1"/>
          <w:sz w:val="22"/>
          <w:szCs w:val="22"/>
        </w:rPr>
        <w:t>m. Również małoletni w </w:t>
      </w:r>
      <w:r w:rsidR="003D7AFE">
        <w:rPr>
          <w:rFonts w:ascii="Lato" w:hAnsi="Lato"/>
          <w:color w:val="000000" w:themeColor="text1"/>
          <w:sz w:val="22"/>
          <w:szCs w:val="22"/>
        </w:rPr>
        <w:t>pieczy w 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razie potrzeby mogą liczyć na pomoc psychologiczną, co wpływa na </w:t>
      </w:r>
      <w:r w:rsidR="003942EA">
        <w:rPr>
          <w:rFonts w:ascii="Lato" w:hAnsi="Lato"/>
          <w:color w:val="000000" w:themeColor="text1"/>
          <w:sz w:val="22"/>
          <w:szCs w:val="22"/>
        </w:rPr>
        <w:t>konstruktywne rozwiązywanie trudności z jakimi się spotykają.</w:t>
      </w:r>
    </w:p>
    <w:p w:rsidR="00711B50" w:rsidRPr="002B51D7" w:rsidRDefault="00E55A60" w:rsidP="00373206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lastRenderedPageBreak/>
        <w:t>Organizator rodzinnej pieczy zastępczej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umożliwia rodzinom zastępczym dostęp do specjalistycznego wsparcia w formie </w:t>
      </w:r>
      <w:proofErr w:type="spellStart"/>
      <w:r w:rsidR="005B30C6" w:rsidRPr="002B51D7">
        <w:rPr>
          <w:rFonts w:ascii="Lato" w:hAnsi="Lato"/>
          <w:color w:val="000000" w:themeColor="text1"/>
          <w:sz w:val="22"/>
          <w:szCs w:val="22"/>
        </w:rPr>
        <w:t>superwizji</w:t>
      </w:r>
      <w:proofErr w:type="spellEnd"/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indywidualnych i grupowych, a także </w:t>
      </w:r>
      <w:r w:rsidR="00BA7FA5" w:rsidRPr="002B51D7">
        <w:rPr>
          <w:rFonts w:ascii="Lato" w:hAnsi="Lato"/>
          <w:color w:val="000000" w:themeColor="text1"/>
          <w:sz w:val="22"/>
          <w:szCs w:val="22"/>
        </w:rPr>
        <w:t xml:space="preserve">umożliwia </w:t>
      </w:r>
      <w:r w:rsidR="003D7AFE">
        <w:rPr>
          <w:rFonts w:ascii="Lato" w:hAnsi="Lato"/>
          <w:color w:val="000000" w:themeColor="text1"/>
          <w:sz w:val="22"/>
          <w:szCs w:val="22"/>
        </w:rPr>
        <w:t>udział w 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>grupach wsparcia oraz wi</w:t>
      </w:r>
      <w:r w:rsidR="00472D8E">
        <w:rPr>
          <w:rFonts w:ascii="Lato" w:hAnsi="Lato"/>
          <w:color w:val="000000" w:themeColor="text1"/>
          <w:sz w:val="22"/>
          <w:szCs w:val="22"/>
        </w:rPr>
        <w:t xml:space="preserve">eloaspektowych 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szkoleniach. Grupy wsparcia i </w:t>
      </w:r>
      <w:proofErr w:type="spellStart"/>
      <w:r w:rsidR="005B30C6" w:rsidRPr="002B51D7">
        <w:rPr>
          <w:rFonts w:ascii="Lato" w:hAnsi="Lato"/>
          <w:color w:val="000000" w:themeColor="text1"/>
          <w:sz w:val="22"/>
          <w:szCs w:val="22"/>
        </w:rPr>
        <w:t>superwizje</w:t>
      </w:r>
      <w:proofErr w:type="spellEnd"/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stanowią przestrzeń do wymiany wspólnych doświadczeń oraz odreagowania napięcia emocjonalnego, które może powstawać w czasie wykonywania postawionych przed nimi zadań. Dzięki udziałowi w tego typu formach wsparcia </w:t>
      </w:r>
      <w:r w:rsidR="000C1935" w:rsidRPr="002B51D7">
        <w:rPr>
          <w:rFonts w:ascii="Lato" w:hAnsi="Lato"/>
          <w:color w:val="000000" w:themeColor="text1"/>
          <w:sz w:val="22"/>
          <w:szCs w:val="22"/>
        </w:rPr>
        <w:t>RZ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znajdują często rozwiązania pojawiających się problemów</w:t>
      </w:r>
      <w:r w:rsidR="00FA7350" w:rsidRPr="002B51D7">
        <w:rPr>
          <w:rFonts w:ascii="Lato" w:hAnsi="Lato"/>
          <w:color w:val="000000" w:themeColor="text1"/>
          <w:sz w:val="22"/>
          <w:szCs w:val="22"/>
        </w:rPr>
        <w:t>.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FA7350" w:rsidRPr="002B51D7">
        <w:rPr>
          <w:rFonts w:ascii="Lato" w:hAnsi="Lato"/>
          <w:color w:val="000000" w:themeColor="text1"/>
          <w:sz w:val="22"/>
          <w:szCs w:val="22"/>
        </w:rPr>
        <w:t>N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>atomiast udział w szkoleniach pozwala im zdobywać</w:t>
      </w:r>
      <w:r>
        <w:rPr>
          <w:rFonts w:ascii="Lato" w:hAnsi="Lato"/>
          <w:color w:val="000000" w:themeColor="text1"/>
          <w:sz w:val="22"/>
          <w:szCs w:val="22"/>
        </w:rPr>
        <w:t xml:space="preserve"> niezbędną</w:t>
      </w:r>
      <w:r w:rsidR="005B30C6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4F0454" w:rsidRPr="002B51D7">
        <w:rPr>
          <w:rFonts w:ascii="Lato" w:hAnsi="Lato"/>
          <w:color w:val="000000" w:themeColor="text1"/>
          <w:sz w:val="22"/>
          <w:szCs w:val="22"/>
        </w:rPr>
        <w:t>wiedzę merytoryczną</w:t>
      </w:r>
      <w:r>
        <w:rPr>
          <w:rFonts w:ascii="Lato" w:hAnsi="Lato"/>
          <w:color w:val="000000" w:themeColor="text1"/>
          <w:sz w:val="22"/>
          <w:szCs w:val="22"/>
        </w:rPr>
        <w:t>.</w:t>
      </w:r>
      <w:r w:rsidR="006A6E17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</w:p>
    <w:p w:rsidR="007C4CF4" w:rsidRDefault="00D47702" w:rsidP="00760BFD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>Szkolenia mają różnorodny charakter</w:t>
      </w:r>
      <w:r w:rsidR="00682D6C">
        <w:rPr>
          <w:rFonts w:ascii="Lato" w:hAnsi="Lato"/>
          <w:sz w:val="22"/>
          <w:szCs w:val="22"/>
        </w:rPr>
        <w:t xml:space="preserve">, uwzględniający potrzeby rodziny. </w:t>
      </w:r>
      <w:r w:rsidRPr="002B51D7">
        <w:rPr>
          <w:rFonts w:ascii="Lato" w:hAnsi="Lato"/>
          <w:sz w:val="22"/>
          <w:szCs w:val="22"/>
        </w:rPr>
        <w:t>Tematyka szkoleń obejmuje m.in. psychologiczne aspekty związane z funkcjonowaniem dziecka przebywającego w pieczy, zagadnien</w:t>
      </w:r>
      <w:r w:rsidR="004F0454" w:rsidRPr="002B51D7">
        <w:rPr>
          <w:rFonts w:ascii="Lato" w:hAnsi="Lato"/>
          <w:sz w:val="22"/>
          <w:szCs w:val="22"/>
        </w:rPr>
        <w:t>ia prawne, zadania, obowiązki i </w:t>
      </w:r>
      <w:r w:rsidRPr="002B51D7">
        <w:rPr>
          <w:rFonts w:ascii="Lato" w:hAnsi="Lato"/>
          <w:sz w:val="22"/>
          <w:szCs w:val="22"/>
        </w:rPr>
        <w:t xml:space="preserve">funkcje rodziny zastępczej. Przykładowe tematy szkoleń </w:t>
      </w:r>
      <w:r w:rsidR="00760BFD" w:rsidRPr="002B51D7">
        <w:rPr>
          <w:rFonts w:ascii="Lato" w:hAnsi="Lato"/>
          <w:sz w:val="22"/>
          <w:szCs w:val="22"/>
        </w:rPr>
        <w:t>to</w:t>
      </w:r>
      <w:r w:rsidRPr="002B51D7">
        <w:rPr>
          <w:rFonts w:ascii="Lato" w:hAnsi="Lato"/>
          <w:sz w:val="22"/>
          <w:szCs w:val="22"/>
        </w:rPr>
        <w:t>: przeży</w:t>
      </w:r>
      <w:r w:rsidR="004F0454" w:rsidRPr="002B51D7">
        <w:rPr>
          <w:rFonts w:ascii="Lato" w:hAnsi="Lato"/>
          <w:sz w:val="22"/>
          <w:szCs w:val="22"/>
        </w:rPr>
        <w:t>wani</w:t>
      </w:r>
      <w:r w:rsidR="00166BF9">
        <w:rPr>
          <w:rFonts w:ascii="Lato" w:hAnsi="Lato"/>
          <w:sz w:val="22"/>
          <w:szCs w:val="22"/>
        </w:rPr>
        <w:t>e</w:t>
      </w:r>
      <w:r w:rsidR="004F0454" w:rsidRPr="002B51D7">
        <w:rPr>
          <w:rFonts w:ascii="Lato" w:hAnsi="Lato"/>
          <w:sz w:val="22"/>
          <w:szCs w:val="22"/>
        </w:rPr>
        <w:t xml:space="preserve"> procesu żałoby u dzieci i </w:t>
      </w:r>
      <w:r w:rsidRPr="002B51D7">
        <w:rPr>
          <w:rFonts w:ascii="Lato" w:hAnsi="Lato"/>
          <w:sz w:val="22"/>
          <w:szCs w:val="22"/>
        </w:rPr>
        <w:t>młodzieży, rozw</w:t>
      </w:r>
      <w:r w:rsidR="00166BF9">
        <w:rPr>
          <w:rFonts w:ascii="Lato" w:hAnsi="Lato"/>
          <w:sz w:val="22"/>
          <w:szCs w:val="22"/>
        </w:rPr>
        <w:t>ój</w:t>
      </w:r>
      <w:r w:rsidRPr="002B51D7">
        <w:rPr>
          <w:rFonts w:ascii="Lato" w:hAnsi="Lato"/>
          <w:sz w:val="22"/>
          <w:szCs w:val="22"/>
        </w:rPr>
        <w:t xml:space="preserve"> więzi, rozw</w:t>
      </w:r>
      <w:r w:rsidR="00166BF9">
        <w:rPr>
          <w:rFonts w:ascii="Lato" w:hAnsi="Lato"/>
          <w:sz w:val="22"/>
          <w:szCs w:val="22"/>
        </w:rPr>
        <w:t>ój</w:t>
      </w:r>
      <w:r w:rsidRPr="002B51D7">
        <w:rPr>
          <w:rFonts w:ascii="Lato" w:hAnsi="Lato"/>
          <w:sz w:val="22"/>
          <w:szCs w:val="22"/>
        </w:rPr>
        <w:t xml:space="preserve"> choroby sierocej u dziecka, seksualnoś</w:t>
      </w:r>
      <w:r w:rsidR="00166BF9">
        <w:rPr>
          <w:rFonts w:ascii="Lato" w:hAnsi="Lato"/>
          <w:sz w:val="22"/>
          <w:szCs w:val="22"/>
        </w:rPr>
        <w:t>ć</w:t>
      </w:r>
      <w:r w:rsidR="007C4CF4">
        <w:rPr>
          <w:rFonts w:ascii="Lato" w:hAnsi="Lato"/>
          <w:sz w:val="22"/>
          <w:szCs w:val="22"/>
        </w:rPr>
        <w:t xml:space="preserve"> </w:t>
      </w:r>
      <w:r w:rsidR="003D7AFE">
        <w:rPr>
          <w:rFonts w:ascii="Lato" w:hAnsi="Lato"/>
          <w:sz w:val="22"/>
          <w:szCs w:val="22"/>
        </w:rPr>
        <w:t>osób z </w:t>
      </w:r>
      <w:r w:rsidRPr="002B51D7">
        <w:rPr>
          <w:rFonts w:ascii="Lato" w:hAnsi="Lato"/>
          <w:sz w:val="22"/>
          <w:szCs w:val="22"/>
        </w:rPr>
        <w:t>niepełnosprawnością intelektualną, rozwijani</w:t>
      </w:r>
      <w:r w:rsidR="007C4CF4">
        <w:rPr>
          <w:rFonts w:ascii="Lato" w:hAnsi="Lato"/>
          <w:sz w:val="22"/>
          <w:szCs w:val="22"/>
        </w:rPr>
        <w:t>e</w:t>
      </w:r>
      <w:r w:rsidRPr="002B51D7">
        <w:rPr>
          <w:rFonts w:ascii="Lato" w:hAnsi="Lato"/>
          <w:sz w:val="22"/>
          <w:szCs w:val="22"/>
        </w:rPr>
        <w:t xml:space="preserve"> umiejętności społecznych dziecka, e-komunikacj</w:t>
      </w:r>
      <w:r w:rsidR="007C4CF4">
        <w:rPr>
          <w:rFonts w:ascii="Lato" w:hAnsi="Lato"/>
          <w:sz w:val="22"/>
          <w:szCs w:val="22"/>
        </w:rPr>
        <w:t xml:space="preserve">a </w:t>
      </w:r>
      <w:r w:rsidRPr="002B51D7">
        <w:rPr>
          <w:rFonts w:ascii="Lato" w:hAnsi="Lato"/>
          <w:sz w:val="22"/>
          <w:szCs w:val="22"/>
        </w:rPr>
        <w:t>i je</w:t>
      </w:r>
      <w:r w:rsidR="00E55A60">
        <w:rPr>
          <w:rFonts w:ascii="Lato" w:hAnsi="Lato"/>
          <w:sz w:val="22"/>
          <w:szCs w:val="22"/>
        </w:rPr>
        <w:t>j</w:t>
      </w:r>
      <w:r w:rsidRPr="002B51D7">
        <w:rPr>
          <w:rFonts w:ascii="Lato" w:hAnsi="Lato"/>
          <w:sz w:val="22"/>
          <w:szCs w:val="22"/>
        </w:rPr>
        <w:t xml:space="preserve"> wpływ na funkcjonowanie emocjonalno-społeczne dzieci i młodzieży, zazdroś</w:t>
      </w:r>
      <w:r w:rsidR="007C4CF4">
        <w:rPr>
          <w:rFonts w:ascii="Lato" w:hAnsi="Lato"/>
          <w:sz w:val="22"/>
          <w:szCs w:val="22"/>
        </w:rPr>
        <w:t>ć</w:t>
      </w:r>
      <w:r w:rsidRPr="002B51D7">
        <w:rPr>
          <w:rFonts w:ascii="Lato" w:hAnsi="Lato"/>
          <w:sz w:val="22"/>
          <w:szCs w:val="22"/>
        </w:rPr>
        <w:t xml:space="preserve"> między dziećmi </w:t>
      </w:r>
      <w:r w:rsidR="00E55A60">
        <w:rPr>
          <w:rFonts w:ascii="Lato" w:hAnsi="Lato"/>
          <w:sz w:val="22"/>
          <w:szCs w:val="22"/>
        </w:rPr>
        <w:t>oraz kursy pierwszej pomocy</w:t>
      </w:r>
      <w:r w:rsidR="007C4CF4">
        <w:rPr>
          <w:rFonts w:ascii="Lato" w:hAnsi="Lato"/>
          <w:sz w:val="22"/>
          <w:szCs w:val="22"/>
        </w:rPr>
        <w:t>.</w:t>
      </w:r>
    </w:p>
    <w:p w:rsidR="005B30C6" w:rsidRPr="002B51D7" w:rsidRDefault="006A6E17" w:rsidP="00760BFD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2B51D7">
        <w:rPr>
          <w:rFonts w:ascii="Lato" w:hAnsi="Lato"/>
          <w:color w:val="000000" w:themeColor="text1"/>
          <w:sz w:val="22"/>
          <w:szCs w:val="22"/>
        </w:rPr>
        <w:t>Powyższa tabela nie daje możliwości porównania poszczególnych lat i nie pokazuje</w:t>
      </w:r>
      <w:r w:rsidR="004F0454" w:rsidRPr="002B51D7">
        <w:rPr>
          <w:rFonts w:ascii="Lato" w:hAnsi="Lato"/>
          <w:color w:val="000000" w:themeColor="text1"/>
          <w:sz w:val="22"/>
          <w:szCs w:val="22"/>
        </w:rPr>
        <w:t xml:space="preserve"> tendencji w 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zakresie realizowanych szkoleń, </w:t>
      </w:r>
      <w:proofErr w:type="spellStart"/>
      <w:r w:rsidRPr="002B51D7">
        <w:rPr>
          <w:rFonts w:ascii="Lato" w:hAnsi="Lato"/>
          <w:color w:val="000000" w:themeColor="text1"/>
          <w:sz w:val="22"/>
          <w:szCs w:val="22"/>
        </w:rPr>
        <w:t>superwizji</w:t>
      </w:r>
      <w:proofErr w:type="spellEnd"/>
      <w:r w:rsidRPr="002B51D7">
        <w:rPr>
          <w:rFonts w:ascii="Lato" w:hAnsi="Lato"/>
          <w:color w:val="000000" w:themeColor="text1"/>
          <w:sz w:val="22"/>
          <w:szCs w:val="22"/>
        </w:rPr>
        <w:t xml:space="preserve"> czy organizowanych grup wsparcia ze względu na fakt, że 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>lata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2020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>-2021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był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>y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obwarowan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>e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obostrzeniami pandemicznymi</w:t>
      </w:r>
      <w:r w:rsidR="007C4CF4">
        <w:rPr>
          <w:rFonts w:ascii="Lato" w:hAnsi="Lato"/>
          <w:color w:val="000000" w:themeColor="text1"/>
          <w:sz w:val="22"/>
          <w:szCs w:val="22"/>
        </w:rPr>
        <w:t xml:space="preserve">, </w:t>
      </w:r>
      <w:r w:rsidRPr="002B51D7">
        <w:rPr>
          <w:rFonts w:ascii="Lato" w:hAnsi="Lato"/>
          <w:color w:val="000000" w:themeColor="text1"/>
          <w:sz w:val="22"/>
          <w:szCs w:val="22"/>
        </w:rPr>
        <w:t>a co za tym idzie możliwość kontaktu bezpośredniego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 xml:space="preserve"> rodzin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była zdecydowanie ograniczona. W </w:t>
      </w:r>
      <w:r w:rsidR="0062701F" w:rsidRPr="002B51D7">
        <w:rPr>
          <w:rFonts w:ascii="Lato" w:hAnsi="Lato"/>
          <w:color w:val="000000" w:themeColor="text1"/>
          <w:sz w:val="22"/>
          <w:szCs w:val="22"/>
        </w:rPr>
        <w:t>II połowie 2020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roku zaczęto wykorzystywać</w:t>
      </w:r>
      <w:r w:rsidR="005459CD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środki </w:t>
      </w:r>
      <w:r w:rsidR="00472D8E">
        <w:rPr>
          <w:rFonts w:ascii="Lato" w:hAnsi="Lato"/>
          <w:color w:val="000000" w:themeColor="text1"/>
          <w:sz w:val="22"/>
          <w:szCs w:val="22"/>
        </w:rPr>
        <w:t xml:space="preserve">porozumiewania się na odległość. </w:t>
      </w:r>
    </w:p>
    <w:p w:rsidR="00C36ADF" w:rsidRPr="00C36ADF" w:rsidRDefault="00C36ADF" w:rsidP="00C36AD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C36ADF">
        <w:rPr>
          <w:rFonts w:ascii="Lato" w:hAnsi="Lato"/>
          <w:color w:val="000000" w:themeColor="text1"/>
          <w:sz w:val="22"/>
          <w:szCs w:val="22"/>
        </w:rPr>
        <w:t xml:space="preserve">Sytuacja epidemiologiczna spowodowana pandemią COVID-19 wymusiła podjęcie różnorakich działań mających na celu przeciwdziałanie jej skutkom. Zasadniczym działaniem wobec RZ było wsparcie ich w zakresie problemów natury emocjonalnej. Problem ten narastał, a przedłużająca się izolacja, brak możliwości udziału w bezpośrednich spotkaniach z drugim człowiekiem, ograniczanie w podróżowaniu, nauka zdalna i izolacja rówieśnicza wzmagały konieczności udzielania w coraz szerszym zakresie poradnictwa specjalistycznego dla rodzin zastępczych i wychowanków. Jak obrazuje powyższe zestawienie w stosunku do 2020 roku liczba porad specjalistycznych skierowanych do rodzin zastępczych i małoletnich w nich przebywających w 2021 roku zwiększyła się o 23%, natomiast w </w:t>
      </w:r>
      <w:r w:rsidR="003D7AFE">
        <w:rPr>
          <w:rFonts w:ascii="Lato" w:hAnsi="Lato"/>
          <w:color w:val="000000" w:themeColor="text1"/>
          <w:sz w:val="22"/>
          <w:szCs w:val="22"/>
        </w:rPr>
        <w:t>2022 r. w stosunku do 2021 r. o </w:t>
      </w:r>
      <w:r w:rsidRPr="00C36ADF">
        <w:rPr>
          <w:rFonts w:ascii="Lato" w:hAnsi="Lato"/>
          <w:color w:val="000000" w:themeColor="text1"/>
          <w:sz w:val="22"/>
          <w:szCs w:val="22"/>
        </w:rPr>
        <w:t xml:space="preserve">24%. </w:t>
      </w:r>
    </w:p>
    <w:p w:rsidR="00C36ADF" w:rsidRPr="00C36ADF" w:rsidRDefault="00C36ADF" w:rsidP="00C36AD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C36ADF">
        <w:rPr>
          <w:rFonts w:ascii="Lato" w:hAnsi="Lato"/>
          <w:color w:val="000000" w:themeColor="text1"/>
          <w:sz w:val="22"/>
          <w:szCs w:val="22"/>
        </w:rPr>
        <w:t xml:space="preserve">Duże znaczenie w integracji środowisk rodzin zastępczych mają wyjazdy i spotkania z udziałem podopiecznych. MOPS umożliwia RZ także udział w wydarzeniach okolicznościowych, takich jak wspólna Wigilia, Mikołajki czy spotkania Wielkanocne. Podczas tego typu wydarzeń rodziny zastępcze dzielą się ze sobą doświadczeniami, poznają się nawzajem i nawiązują </w:t>
      </w:r>
      <w:r w:rsidR="00472D8E">
        <w:rPr>
          <w:rFonts w:ascii="Lato" w:hAnsi="Lato"/>
          <w:color w:val="000000" w:themeColor="text1"/>
          <w:sz w:val="22"/>
          <w:szCs w:val="22"/>
        </w:rPr>
        <w:t>relacje.</w:t>
      </w:r>
      <w:r w:rsidRPr="00C36ADF">
        <w:rPr>
          <w:rFonts w:ascii="Lato" w:hAnsi="Lato"/>
          <w:color w:val="000000" w:themeColor="text1"/>
          <w:sz w:val="22"/>
          <w:szCs w:val="22"/>
        </w:rPr>
        <w:t xml:space="preserve"> </w:t>
      </w:r>
    </w:p>
    <w:p w:rsidR="00C36ADF" w:rsidRPr="00C36ADF" w:rsidRDefault="00C36ADF" w:rsidP="00C36AD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C36ADF">
        <w:rPr>
          <w:rFonts w:ascii="Lato" w:hAnsi="Lato"/>
          <w:color w:val="000000" w:themeColor="text1"/>
          <w:sz w:val="22"/>
          <w:szCs w:val="22"/>
        </w:rPr>
        <w:lastRenderedPageBreak/>
        <w:t>Niestety jak łatwo zauważyć RZ jest wciąż zdecydowanie za mało w stosunku do potrzeb. Dlatego też MOPS organizuje różnego typu akcje promujące rodzicielstwo zastępcze oraz wychodzi z szeroką ofertą dla potencjalnych kandydatów na RZ. Aby przekonać tych, którzy zastanawiają się nad pełnieniem funkcji RZ</w:t>
      </w:r>
      <w:r w:rsidR="00C07EC2">
        <w:rPr>
          <w:rFonts w:ascii="Lato" w:hAnsi="Lato"/>
          <w:color w:val="000000" w:themeColor="text1"/>
          <w:sz w:val="22"/>
          <w:szCs w:val="22"/>
        </w:rPr>
        <w:t>,</w:t>
      </w:r>
      <w:r w:rsidRPr="00C36ADF">
        <w:rPr>
          <w:rFonts w:ascii="Lato" w:hAnsi="Lato"/>
          <w:color w:val="000000" w:themeColor="text1"/>
          <w:sz w:val="22"/>
          <w:szCs w:val="22"/>
        </w:rPr>
        <w:t xml:space="preserve"> MOPS proponuje liczne formy wsparcia na każdym etapie współpracy</w:t>
      </w:r>
      <w:r w:rsidR="003D7AFE">
        <w:rPr>
          <w:rFonts w:ascii="Lato" w:hAnsi="Lato"/>
          <w:color w:val="000000" w:themeColor="text1"/>
          <w:sz w:val="22"/>
          <w:szCs w:val="22"/>
        </w:rPr>
        <w:t>. Wszystko po to, by stworzyć w </w:t>
      </w:r>
      <w:r w:rsidRPr="00C36ADF">
        <w:rPr>
          <w:rFonts w:ascii="Lato" w:hAnsi="Lato"/>
          <w:color w:val="000000" w:themeColor="text1"/>
          <w:sz w:val="22"/>
          <w:szCs w:val="22"/>
        </w:rPr>
        <w:t>Krakowie adekwatną do potrzeb społeczność rodziców zastępczych. Powyższe zestawienie obrazuje dynamiczny wzrost liczby przedsięwzięć promujących rodzicielstwo zastępcze. W 2021 r. w stosunku do 2020 r. widać wzrost o 137%. Przy czym należy zaznaczyć, że  2020 r. działania planowane do realizacji np. podczas imprez miejskich czy nakierowane bezpośrednio na rodziny, były odwoływane z powodu pandemii. Dane z tego roku nie dają właściwego obrazu możliwych działań promujących.</w:t>
      </w:r>
    </w:p>
    <w:p w:rsidR="00C36ADF" w:rsidRDefault="00C36ADF" w:rsidP="00C36AD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C36ADF">
        <w:rPr>
          <w:rFonts w:ascii="Lato" w:hAnsi="Lato"/>
          <w:color w:val="000000" w:themeColor="text1"/>
          <w:sz w:val="22"/>
          <w:szCs w:val="22"/>
        </w:rPr>
        <w:t xml:space="preserve">Natomiast w 2022 r. w stosunku do 2021 r. widoczny jest wzrost działań promocyjnych o 33%. Należy zaznaczyć, że w 2022 r. przeprowadzono szeroką kampanię społeczną "Pomóż mi odnaleźć dom" nakierowaną na promocję rodzicielstwa zastępczego. Kampania realizowana była poprzez: ekspozycję billboardów i </w:t>
      </w:r>
      <w:proofErr w:type="spellStart"/>
      <w:r w:rsidRPr="00C36ADF">
        <w:rPr>
          <w:rFonts w:ascii="Lato" w:hAnsi="Lato"/>
          <w:color w:val="000000" w:themeColor="text1"/>
          <w:sz w:val="22"/>
          <w:szCs w:val="22"/>
        </w:rPr>
        <w:t>city-lightów</w:t>
      </w:r>
      <w:proofErr w:type="spellEnd"/>
      <w:r w:rsidRPr="00C36ADF">
        <w:rPr>
          <w:rFonts w:ascii="Lato" w:hAnsi="Lato"/>
          <w:color w:val="000000" w:themeColor="text1"/>
          <w:sz w:val="22"/>
          <w:szCs w:val="22"/>
        </w:rPr>
        <w:t xml:space="preserve">,  publikacje w </w:t>
      </w:r>
      <w:proofErr w:type="spellStart"/>
      <w:r w:rsidRPr="00C36ADF">
        <w:rPr>
          <w:rFonts w:ascii="Lato" w:hAnsi="Lato"/>
          <w:color w:val="000000" w:themeColor="text1"/>
          <w:sz w:val="22"/>
          <w:szCs w:val="22"/>
        </w:rPr>
        <w:t>social</w:t>
      </w:r>
      <w:proofErr w:type="spellEnd"/>
      <w:r w:rsidRPr="00C36ADF">
        <w:rPr>
          <w:rFonts w:ascii="Lato" w:hAnsi="Lato"/>
          <w:color w:val="000000" w:themeColor="text1"/>
          <w:sz w:val="22"/>
          <w:szCs w:val="22"/>
        </w:rPr>
        <w:t xml:space="preserve"> mediach,  emisje filmu reklamowego na Facebooku, YouTube i w telewizji, emisje reklamy w środkach komunikacji publicznej (na monitorach w tramwajach) oraz na ekranach krakowskich kin. Dodatkowo informacja o kampanii społecznej była przekazywana przez media oraz strony internetowe. </w:t>
      </w:r>
    </w:p>
    <w:p w:rsidR="005B30C6" w:rsidRPr="00886740" w:rsidRDefault="003D17C7" w:rsidP="00C36ADF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2B51D7">
        <w:rPr>
          <w:rFonts w:ascii="Lato" w:hAnsi="Lato"/>
          <w:color w:val="000000" w:themeColor="text1"/>
          <w:sz w:val="22"/>
          <w:szCs w:val="22"/>
        </w:rPr>
        <w:t>MOPS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 xml:space="preserve"> prowadz</w:t>
      </w:r>
      <w:r w:rsidRPr="002B51D7">
        <w:rPr>
          <w:rFonts w:ascii="Lato" w:hAnsi="Lato"/>
          <w:color w:val="000000" w:themeColor="text1"/>
          <w:sz w:val="22"/>
          <w:szCs w:val="22"/>
        </w:rPr>
        <w:t>i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 xml:space="preserve"> ciągły nabór kandydatów do pełnienia funkcji rodziny zastępczej zawodowej, rodziny zastępczej niezawodowej lub do prowadzenia rodzinnego domu dziecka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. </w:t>
      </w:r>
      <w:r w:rsidR="004F0454" w:rsidRPr="002B51D7">
        <w:rPr>
          <w:rFonts w:ascii="Lato" w:hAnsi="Lato"/>
          <w:color w:val="000000" w:themeColor="text1"/>
          <w:sz w:val="22"/>
          <w:szCs w:val="22"/>
        </w:rPr>
        <w:t>Osoby ubiegające się o 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 xml:space="preserve">pełnienie funkcji </w:t>
      </w:r>
      <w:r w:rsidR="000743FE" w:rsidRPr="002B51D7">
        <w:rPr>
          <w:rFonts w:ascii="Lato" w:hAnsi="Lato"/>
          <w:color w:val="000000" w:themeColor="text1"/>
          <w:sz w:val="22"/>
          <w:szCs w:val="22"/>
        </w:rPr>
        <w:t>RZ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 xml:space="preserve"> mogą zgłosić się do pracowników </w:t>
      </w:r>
      <w:r w:rsidR="00AA4568">
        <w:rPr>
          <w:rFonts w:ascii="Lato" w:hAnsi="Lato"/>
          <w:color w:val="000000" w:themeColor="text1"/>
          <w:sz w:val="22"/>
          <w:szCs w:val="22"/>
        </w:rPr>
        <w:t>Zespołu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 xml:space="preserve"> osobiście lub telefonicznie celem uzyskania informacji o obowiązującej procedurze oraz o warunkach jakie winni spełnić kandydaci. Pracownicy</w:t>
      </w:r>
      <w:r w:rsidR="000743FE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Zespołu </w:t>
      </w:r>
      <w:r w:rsidR="00D85533" w:rsidRPr="002B51D7">
        <w:rPr>
          <w:rFonts w:ascii="Lato" w:hAnsi="Lato"/>
          <w:color w:val="000000" w:themeColor="text1"/>
          <w:sz w:val="22"/>
          <w:szCs w:val="22"/>
        </w:rPr>
        <w:t>przedstawiają wykaz dokumentów, jakie należy dostarczyć, nakreślają specyfikę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funkcjonowania rodzin zastępczych lub </w:t>
      </w:r>
      <w:r w:rsidR="003C7BB2">
        <w:rPr>
          <w:rFonts w:ascii="Lato" w:hAnsi="Lato"/>
          <w:color w:val="000000" w:themeColor="text1"/>
          <w:sz w:val="22"/>
          <w:szCs w:val="22"/>
        </w:rPr>
        <w:t>RDD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oraz uświadamiają problemy dziecka kierowanego do pieczy zastępczej. </w:t>
      </w:r>
      <w:r w:rsidR="0028664E" w:rsidRPr="002B51D7">
        <w:rPr>
          <w:rFonts w:ascii="Lato" w:hAnsi="Lato"/>
          <w:color w:val="000000" w:themeColor="text1"/>
          <w:sz w:val="22"/>
          <w:szCs w:val="22"/>
        </w:rPr>
        <w:t>Szkolenia dla ka</w:t>
      </w:r>
      <w:r w:rsidR="004F0454" w:rsidRPr="002B51D7">
        <w:rPr>
          <w:rFonts w:ascii="Lato" w:hAnsi="Lato"/>
          <w:color w:val="000000" w:themeColor="text1"/>
          <w:sz w:val="22"/>
          <w:szCs w:val="22"/>
        </w:rPr>
        <w:t>ndydatów na rodziny zastępcze z </w:t>
      </w:r>
      <w:r w:rsidR="0028664E" w:rsidRPr="002B51D7">
        <w:rPr>
          <w:rFonts w:ascii="Lato" w:hAnsi="Lato"/>
          <w:color w:val="000000" w:themeColor="text1"/>
          <w:sz w:val="22"/>
          <w:szCs w:val="22"/>
        </w:rPr>
        <w:t xml:space="preserve">reguły prowadzone są w 2 cyklach: jesiennym i zimowym. </w:t>
      </w:r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Zajęcia o charakterze </w:t>
      </w:r>
      <w:proofErr w:type="spellStart"/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>edukacyjno</w:t>
      </w:r>
      <w:proofErr w:type="spellEnd"/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–</w:t>
      </w:r>
      <w:r w:rsidR="00BA7FA5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>warsztatowym realizowane są podcz</w:t>
      </w:r>
      <w:r w:rsidR="00F821C6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as 10 sesji </w:t>
      </w:r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>obejmujących 17 obszarów tematycznych. W 2020 r. ze względu na pandemi</w:t>
      </w:r>
      <w:r w:rsidR="00130137" w:rsidRPr="002B51D7">
        <w:rPr>
          <w:rFonts w:ascii="Lato" w:hAnsi="Lato" w:cstheme="minorHAnsi"/>
          <w:color w:val="000000" w:themeColor="text1"/>
          <w:sz w:val="22"/>
          <w:szCs w:val="22"/>
        </w:rPr>
        <w:t>ę</w:t>
      </w:r>
      <w:r w:rsidR="0028664E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możliwe było przeprowadzenie tylko jednego cyklu z zachowaniem wymogów sanitarnych dotyczących bezpieczeństwa zebranych. Natomiast </w:t>
      </w:r>
      <w:r w:rsidR="00A23E42" w:rsidRPr="002B51D7">
        <w:rPr>
          <w:rFonts w:ascii="Lato" w:hAnsi="Lato" w:cstheme="minorHAnsi"/>
          <w:color w:val="000000" w:themeColor="text1"/>
          <w:sz w:val="22"/>
          <w:szCs w:val="22"/>
        </w:rPr>
        <w:t>w 2021 r.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A23E42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w dalszym ciągu biorąc pod uwagę 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 xml:space="preserve">ww. </w:t>
      </w:r>
      <w:r w:rsidR="00A23E42" w:rsidRPr="002B51D7">
        <w:rPr>
          <w:rFonts w:ascii="Lato" w:hAnsi="Lato" w:cstheme="minorHAnsi"/>
          <w:color w:val="000000" w:themeColor="text1"/>
          <w:sz w:val="22"/>
          <w:szCs w:val="22"/>
        </w:rPr>
        <w:t>obostrzenia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,</w:t>
      </w:r>
      <w:r w:rsidR="00A23E42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zorganizowane zostały 3 cykle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 xml:space="preserve">. </w:t>
      </w:r>
      <w:r w:rsidR="009D471D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W roku 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2022</w:t>
      </w:r>
      <w:r w:rsidR="009D471D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odbył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 xml:space="preserve">y </w:t>
      </w:r>
      <w:r w:rsidR="009D471D" w:rsidRPr="002B51D7">
        <w:rPr>
          <w:rFonts w:ascii="Lato" w:hAnsi="Lato" w:cstheme="minorHAnsi"/>
          <w:color w:val="000000" w:themeColor="text1"/>
          <w:sz w:val="22"/>
          <w:szCs w:val="22"/>
        </w:rPr>
        <w:t>si</w:t>
      </w:r>
      <w:r w:rsidR="004F0454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ę 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2</w:t>
      </w:r>
      <w:r w:rsidR="004F0454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cykl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e</w:t>
      </w:r>
      <w:r w:rsidR="004F0454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szkoleniow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>e: pierwszy</w:t>
      </w:r>
      <w:r w:rsidR="004F0454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 dla 11 </w:t>
      </w:r>
      <w:r w:rsidR="009D471D" w:rsidRPr="002B51D7">
        <w:rPr>
          <w:rFonts w:ascii="Lato" w:hAnsi="Lato" w:cstheme="minorHAnsi"/>
          <w:color w:val="000000" w:themeColor="text1"/>
          <w:sz w:val="22"/>
          <w:szCs w:val="22"/>
        </w:rPr>
        <w:t xml:space="preserve">uczestników, </w:t>
      </w:r>
      <w:r w:rsidR="00886740">
        <w:rPr>
          <w:rFonts w:ascii="Lato" w:hAnsi="Lato" w:cstheme="minorHAnsi"/>
          <w:color w:val="000000" w:themeColor="text1"/>
          <w:sz w:val="22"/>
          <w:szCs w:val="22"/>
        </w:rPr>
        <w:t xml:space="preserve">drugi dla </w:t>
      </w:r>
      <w:r w:rsidR="002C07E9">
        <w:rPr>
          <w:rFonts w:ascii="Lato" w:hAnsi="Lato" w:cstheme="minorHAnsi"/>
          <w:color w:val="000000" w:themeColor="text1"/>
          <w:sz w:val="22"/>
          <w:szCs w:val="22"/>
        </w:rPr>
        <w:t>16 </w:t>
      </w:r>
      <w:r w:rsidR="009D471D" w:rsidRPr="002B51D7">
        <w:rPr>
          <w:rFonts w:ascii="Lato" w:hAnsi="Lato" w:cstheme="minorHAnsi"/>
          <w:color w:val="000000" w:themeColor="text1"/>
          <w:sz w:val="22"/>
          <w:szCs w:val="22"/>
        </w:rPr>
        <w:t>kandydatów.</w:t>
      </w:r>
    </w:p>
    <w:p w:rsidR="002C07E9" w:rsidRDefault="00CD11A2" w:rsidP="002C07E9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  <w:r w:rsidRPr="002B51D7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 xml:space="preserve">Odrębną formą wsparcia dla </w:t>
      </w:r>
      <w:r w:rsidR="000743FE" w:rsidRPr="002B51D7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>RZ</w:t>
      </w:r>
      <w:r w:rsidRPr="002B51D7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 xml:space="preserve"> i </w:t>
      </w:r>
      <w:r w:rsidR="000743FE" w:rsidRPr="002B51D7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>RDD</w:t>
      </w:r>
      <w:r w:rsidR="00886740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 xml:space="preserve"> z terenu GMK</w:t>
      </w:r>
      <w:r w:rsidRPr="002B51D7">
        <w:rPr>
          <w:rFonts w:ascii="Lato" w:hAnsi="Lato"/>
          <w:color w:val="000000" w:themeColor="text1"/>
          <w:sz w:val="22"/>
          <w:szCs w:val="22"/>
          <w:shd w:val="clear" w:color="auto" w:fill="FFFFFF"/>
        </w:rPr>
        <w:t xml:space="preserve"> jest </w:t>
      </w:r>
      <w:r w:rsidRPr="002B51D7">
        <w:rPr>
          <w:rFonts w:ascii="Lato" w:hAnsi="Lato"/>
          <w:color w:val="000000" w:themeColor="text1"/>
          <w:sz w:val="22"/>
          <w:szCs w:val="22"/>
        </w:rPr>
        <w:t>Program Aktywności Lokalnej</w:t>
      </w:r>
      <w:r w:rsidR="00BC37EA" w:rsidRPr="002B51D7">
        <w:rPr>
          <w:rFonts w:ascii="Lato" w:hAnsi="Lato"/>
          <w:color w:val="000000" w:themeColor="text1"/>
          <w:sz w:val="22"/>
          <w:szCs w:val="22"/>
        </w:rPr>
        <w:t xml:space="preserve"> (PAL)</w:t>
      </w:r>
      <w:r w:rsidR="00886740">
        <w:rPr>
          <w:rFonts w:ascii="Lato" w:hAnsi="Lato"/>
          <w:color w:val="000000" w:themeColor="text1"/>
          <w:sz w:val="22"/>
          <w:szCs w:val="22"/>
        </w:rPr>
        <w:t>.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AA3A39">
        <w:rPr>
          <w:rFonts w:ascii="Lato" w:hAnsi="Lato"/>
          <w:color w:val="000000" w:themeColor="text1"/>
          <w:sz w:val="22"/>
          <w:szCs w:val="22"/>
        </w:rPr>
        <w:t>Zadania PAL</w:t>
      </w:r>
      <w:r w:rsidR="000B6E79" w:rsidRPr="002B51D7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mają na celu wyrównywanie szans </w:t>
      </w:r>
      <w:r w:rsidR="000B6E79" w:rsidRPr="002B51D7">
        <w:rPr>
          <w:rFonts w:ascii="Lato" w:hAnsi="Lato"/>
          <w:color w:val="000000" w:themeColor="text1"/>
          <w:sz w:val="22"/>
          <w:szCs w:val="22"/>
        </w:rPr>
        <w:t>RZ</w:t>
      </w:r>
      <w:r w:rsidRPr="002B51D7">
        <w:rPr>
          <w:rFonts w:ascii="Lato" w:hAnsi="Lato"/>
          <w:color w:val="000000" w:themeColor="text1"/>
          <w:sz w:val="22"/>
          <w:szCs w:val="22"/>
        </w:rPr>
        <w:t xml:space="preserve"> i </w:t>
      </w:r>
      <w:r w:rsidR="000B6E79" w:rsidRPr="002B51D7">
        <w:rPr>
          <w:rFonts w:ascii="Lato" w:hAnsi="Lato"/>
          <w:color w:val="000000" w:themeColor="text1"/>
          <w:sz w:val="22"/>
          <w:szCs w:val="22"/>
        </w:rPr>
        <w:t xml:space="preserve">RDD poprzez m.in. zwiększenie kompetencji RZ, </w:t>
      </w:r>
      <w:r w:rsidR="000B6E79" w:rsidRPr="002B51D7">
        <w:rPr>
          <w:rFonts w:ascii="Lato" w:hAnsi="Lato"/>
          <w:color w:val="000000" w:themeColor="text1"/>
          <w:sz w:val="22"/>
          <w:szCs w:val="22"/>
        </w:rPr>
        <w:lastRenderedPageBreak/>
        <w:t>integrację RZ, rozwój pasji i zainteresowań dziecięcych</w:t>
      </w:r>
      <w:r w:rsidR="00241C94">
        <w:rPr>
          <w:rFonts w:ascii="Lato" w:hAnsi="Lato"/>
          <w:color w:val="000000" w:themeColor="text1"/>
          <w:sz w:val="22"/>
          <w:szCs w:val="22"/>
        </w:rPr>
        <w:t xml:space="preserve"> oraz </w:t>
      </w:r>
      <w:r w:rsidR="000B6E79" w:rsidRPr="002B51D7">
        <w:rPr>
          <w:rFonts w:ascii="Lato" w:hAnsi="Lato"/>
          <w:color w:val="000000" w:themeColor="text1"/>
          <w:sz w:val="22"/>
          <w:szCs w:val="22"/>
        </w:rPr>
        <w:t>umożliwienie dostępu do usług specjalistycznych</w:t>
      </w:r>
      <w:r w:rsidR="00241C94">
        <w:rPr>
          <w:rFonts w:ascii="Lato" w:hAnsi="Lato"/>
          <w:color w:val="000000" w:themeColor="text1"/>
          <w:sz w:val="22"/>
          <w:szCs w:val="22"/>
        </w:rPr>
        <w:t>, w tym od 2022 r. o możliwość konsultacji z psychiatrą.</w:t>
      </w:r>
    </w:p>
    <w:p w:rsidR="002C07E9" w:rsidRPr="00AA3A39" w:rsidRDefault="002C07E9" w:rsidP="002C07E9">
      <w:pPr>
        <w:spacing w:line="360" w:lineRule="auto"/>
        <w:ind w:firstLine="709"/>
        <w:jc w:val="both"/>
        <w:rPr>
          <w:rFonts w:ascii="Lato" w:hAnsi="Lato"/>
          <w:color w:val="000000" w:themeColor="text1"/>
          <w:sz w:val="22"/>
          <w:szCs w:val="22"/>
        </w:rPr>
      </w:pPr>
    </w:p>
    <w:p w:rsidR="008A35D5" w:rsidRDefault="00936C5D" w:rsidP="00936C5D">
      <w:pPr>
        <w:pStyle w:val="Legenda"/>
        <w:rPr>
          <w:rFonts w:asciiTheme="minorHAnsi" w:hAnsiTheme="minorHAnsi" w:cstheme="minorHAnsi"/>
          <w:color w:val="000000" w:themeColor="text1"/>
        </w:rPr>
      </w:pPr>
      <w:bookmarkStart w:id="13" w:name="_Toc125457131"/>
      <w:r w:rsidRPr="00936C5D">
        <w:rPr>
          <w:rFonts w:asciiTheme="minorHAnsi" w:hAnsiTheme="minorHAnsi" w:cstheme="minorHAnsi"/>
        </w:rPr>
        <w:t xml:space="preserve">Tabela </w:t>
      </w:r>
      <w:r w:rsidRPr="00936C5D">
        <w:rPr>
          <w:rFonts w:asciiTheme="minorHAnsi" w:hAnsiTheme="minorHAnsi" w:cstheme="minorHAnsi"/>
        </w:rPr>
        <w:fldChar w:fldCharType="begin"/>
      </w:r>
      <w:r w:rsidRPr="00936C5D">
        <w:rPr>
          <w:rFonts w:asciiTheme="minorHAnsi" w:hAnsiTheme="minorHAnsi" w:cstheme="minorHAnsi"/>
        </w:rPr>
        <w:instrText xml:space="preserve"> SEQ Tabela \* ARABIC </w:instrText>
      </w:r>
      <w:r w:rsidRPr="00936C5D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6</w:t>
      </w:r>
      <w:r w:rsidRPr="00936C5D">
        <w:rPr>
          <w:rFonts w:asciiTheme="minorHAnsi" w:hAnsiTheme="minorHAnsi" w:cstheme="minorHAnsi"/>
        </w:rPr>
        <w:fldChar w:fldCharType="end"/>
      </w:r>
      <w:r w:rsidRPr="00936C5D">
        <w:rPr>
          <w:rFonts w:asciiTheme="minorHAnsi" w:hAnsiTheme="minorHAnsi" w:cstheme="minorHAnsi"/>
          <w:color w:val="000000" w:themeColor="text1"/>
        </w:rPr>
        <w:t xml:space="preserve">. </w:t>
      </w:r>
      <w:r w:rsidR="008A35D5" w:rsidRPr="00936C5D">
        <w:rPr>
          <w:rFonts w:asciiTheme="minorHAnsi" w:hAnsiTheme="minorHAnsi" w:cstheme="minorHAnsi"/>
          <w:color w:val="000000" w:themeColor="text1"/>
        </w:rPr>
        <w:t>Rodzaje usług świadczonych dla rodzin zastępczych w ramach Programu Akt</w:t>
      </w:r>
      <w:r w:rsidR="00BC37EA" w:rsidRPr="00936C5D">
        <w:rPr>
          <w:rFonts w:asciiTheme="minorHAnsi" w:hAnsiTheme="minorHAnsi" w:cstheme="minorHAnsi"/>
          <w:color w:val="000000" w:themeColor="text1"/>
        </w:rPr>
        <w:t>y</w:t>
      </w:r>
      <w:r w:rsidR="008A35D5" w:rsidRPr="00936C5D">
        <w:rPr>
          <w:rFonts w:asciiTheme="minorHAnsi" w:hAnsiTheme="minorHAnsi" w:cstheme="minorHAnsi"/>
          <w:color w:val="000000" w:themeColor="text1"/>
        </w:rPr>
        <w:t>wności Lokalnej</w:t>
      </w:r>
      <w:r w:rsidR="00241C94" w:rsidRPr="00936C5D">
        <w:rPr>
          <w:rFonts w:asciiTheme="minorHAnsi" w:hAnsiTheme="minorHAnsi" w:cstheme="minorHAnsi"/>
          <w:color w:val="000000" w:themeColor="text1"/>
        </w:rPr>
        <w:t xml:space="preserve"> w latach 2020 </w:t>
      </w:r>
      <w:r w:rsidR="00292DA3">
        <w:rPr>
          <w:rFonts w:asciiTheme="minorHAnsi" w:hAnsiTheme="minorHAnsi" w:cstheme="minorHAnsi"/>
          <w:color w:val="000000" w:themeColor="text1"/>
        </w:rPr>
        <w:t>–</w:t>
      </w:r>
      <w:r w:rsidR="00241C94" w:rsidRPr="00936C5D">
        <w:rPr>
          <w:rFonts w:asciiTheme="minorHAnsi" w:hAnsiTheme="minorHAnsi" w:cstheme="minorHAnsi"/>
          <w:color w:val="000000" w:themeColor="text1"/>
        </w:rPr>
        <w:t xml:space="preserve"> 2022</w:t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85"/>
        <w:gridCol w:w="1843"/>
        <w:gridCol w:w="1986"/>
        <w:gridCol w:w="2255"/>
      </w:tblGrid>
      <w:tr w:rsidR="00292DA3" w:rsidRPr="00292DA3" w:rsidTr="00292DA3">
        <w:trPr>
          <w:trHeight w:val="495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Forma wsparcia/usługa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292DA3" w:rsidRPr="00292DA3" w:rsidTr="00292DA3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Logopeda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52 godziny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94 godziny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70 godzin</w:t>
            </w:r>
          </w:p>
        </w:tc>
      </w:tr>
      <w:tr w:rsidR="00292DA3" w:rsidRPr="00292DA3" w:rsidTr="00292DA3">
        <w:trPr>
          <w:trHeight w:val="495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Dietetyk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19 godzin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40 godzin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52,5 godziny</w:t>
            </w:r>
          </w:p>
        </w:tc>
      </w:tr>
      <w:tr w:rsidR="00292DA3" w:rsidRPr="00292DA3" w:rsidTr="00292DA3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Fizjoterapeuta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4 godziny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28 godzin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0 godzin</w:t>
            </w:r>
          </w:p>
        </w:tc>
      </w:tr>
      <w:tr w:rsidR="00292DA3" w:rsidRPr="00292DA3" w:rsidTr="00292DA3">
        <w:trPr>
          <w:trHeight w:val="73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 xml:space="preserve">Pomocy w nauce i odrabianiu prac domowych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352 godziny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597 godzin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710 godzin</w:t>
            </w:r>
          </w:p>
        </w:tc>
      </w:tr>
      <w:tr w:rsidR="00292DA3" w:rsidRPr="00292DA3" w:rsidTr="00292DA3">
        <w:trPr>
          <w:trHeight w:val="49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Jazda konna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183 godzin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226 godzin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232,5 godziny</w:t>
            </w:r>
          </w:p>
        </w:tc>
      </w:tr>
      <w:tr w:rsidR="00292DA3" w:rsidRPr="00292DA3" w:rsidTr="00292DA3">
        <w:trPr>
          <w:trHeight w:val="49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Nauka pływania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79,5 godziny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141 godzin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349 godzin</w:t>
            </w:r>
          </w:p>
        </w:tc>
      </w:tr>
      <w:tr w:rsidR="00292DA3" w:rsidRPr="00292DA3" w:rsidTr="00292DA3">
        <w:trPr>
          <w:trHeight w:val="829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Zajęcia rozwijające talenty np. nauka tańca akrobatycznego, balet, język angielski i niemiecki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404 godziny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307,5 godziny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437 godzin</w:t>
            </w:r>
          </w:p>
        </w:tc>
      </w:tr>
      <w:tr w:rsidR="00292DA3" w:rsidRPr="00292DA3" w:rsidTr="00292DA3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both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Psychiatra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DA3" w:rsidRPr="00292DA3" w:rsidRDefault="00292DA3" w:rsidP="00292DA3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292DA3">
              <w:rPr>
                <w:rFonts w:ascii="Lato" w:hAnsi="Lato"/>
                <w:color w:val="000000" w:themeColor="text1"/>
                <w:sz w:val="18"/>
                <w:szCs w:val="18"/>
              </w:rPr>
              <w:t>50 godzin</w:t>
            </w:r>
          </w:p>
        </w:tc>
      </w:tr>
    </w:tbl>
    <w:p w:rsidR="00292DA3" w:rsidRPr="00292DA3" w:rsidRDefault="00292DA3" w:rsidP="00292DA3"/>
    <w:p w:rsidR="00374A99" w:rsidRPr="002B51D7" w:rsidRDefault="00374A99" w:rsidP="00374A99">
      <w:pPr>
        <w:rPr>
          <w:rFonts w:ascii="Lato" w:hAnsi="Lato" w:cs="Lato"/>
          <w:bCs/>
          <w:i/>
          <w:iCs/>
          <w:color w:val="000000" w:themeColor="text1"/>
          <w:sz w:val="16"/>
          <w:szCs w:val="16"/>
        </w:rPr>
      </w:pPr>
      <w:r w:rsidRPr="002B51D7">
        <w:rPr>
          <w:rFonts w:ascii="Lato" w:hAnsi="Lato" w:cs="Lato"/>
          <w:bCs/>
          <w:i/>
          <w:iCs/>
          <w:color w:val="000000" w:themeColor="text1"/>
          <w:sz w:val="16"/>
          <w:szCs w:val="16"/>
        </w:rPr>
        <w:t xml:space="preserve">Źródło: Dane sprawozdawcze MOPS Kraków </w:t>
      </w:r>
    </w:p>
    <w:p w:rsidR="00D263C9" w:rsidRDefault="00D263C9" w:rsidP="00241C94">
      <w:pPr>
        <w:spacing w:line="360" w:lineRule="auto"/>
        <w:jc w:val="both"/>
        <w:rPr>
          <w:rFonts w:ascii="Lato" w:hAnsi="Lato"/>
          <w:color w:val="000000" w:themeColor="text1"/>
          <w:sz w:val="22"/>
          <w:szCs w:val="22"/>
          <w:shd w:val="clear" w:color="auto" w:fill="FFFFFF"/>
        </w:rPr>
      </w:pPr>
    </w:p>
    <w:p w:rsidR="00292DA3" w:rsidRDefault="00292DA3" w:rsidP="00241C94">
      <w:pPr>
        <w:spacing w:line="360" w:lineRule="auto"/>
        <w:jc w:val="both"/>
        <w:rPr>
          <w:rFonts w:ascii="Lato" w:hAnsi="Lato"/>
          <w:color w:val="000000" w:themeColor="text1"/>
          <w:sz w:val="22"/>
          <w:szCs w:val="22"/>
          <w:shd w:val="clear" w:color="auto" w:fill="FFFFFF"/>
        </w:rPr>
      </w:pPr>
    </w:p>
    <w:p w:rsidR="00255028" w:rsidRPr="002B51D7" w:rsidRDefault="00255028" w:rsidP="00255028">
      <w:pPr>
        <w:spacing w:line="360" w:lineRule="auto"/>
        <w:jc w:val="both"/>
        <w:rPr>
          <w:rFonts w:ascii="Lato" w:hAnsi="Lato"/>
          <w:b/>
          <w:sz w:val="22"/>
          <w:szCs w:val="22"/>
          <w:shd w:val="clear" w:color="auto" w:fill="FFFFFF"/>
        </w:rPr>
      </w:pPr>
      <w:r w:rsidRPr="002B51D7">
        <w:rPr>
          <w:rFonts w:ascii="Lato" w:hAnsi="Lato"/>
          <w:b/>
          <w:sz w:val="22"/>
          <w:szCs w:val="22"/>
          <w:shd w:val="clear" w:color="auto" w:fill="FFFFFF"/>
        </w:rPr>
        <w:t xml:space="preserve">Wsparcie finansowe </w:t>
      </w:r>
      <w:r w:rsidR="00472D8E">
        <w:rPr>
          <w:rFonts w:ascii="Lato" w:hAnsi="Lato"/>
          <w:b/>
          <w:sz w:val="22"/>
          <w:szCs w:val="22"/>
          <w:shd w:val="clear" w:color="auto" w:fill="FFFFFF"/>
        </w:rPr>
        <w:t xml:space="preserve">w obszarze </w:t>
      </w:r>
      <w:r w:rsidR="00374A99">
        <w:rPr>
          <w:rFonts w:ascii="Lato" w:hAnsi="Lato"/>
          <w:b/>
          <w:sz w:val="22"/>
          <w:szCs w:val="22"/>
          <w:shd w:val="clear" w:color="auto" w:fill="FFFFFF"/>
        </w:rPr>
        <w:t>rodzinnej pieczy zastępczej</w:t>
      </w:r>
    </w:p>
    <w:p w:rsidR="00A97511" w:rsidRPr="002B51D7" w:rsidRDefault="00317E1A" w:rsidP="00317E1A">
      <w:pPr>
        <w:spacing w:line="360" w:lineRule="auto"/>
        <w:ind w:firstLine="709"/>
        <w:jc w:val="both"/>
        <w:rPr>
          <w:rFonts w:ascii="Lato" w:hAnsi="Lato"/>
          <w:sz w:val="22"/>
          <w:szCs w:val="22"/>
          <w:shd w:val="clear" w:color="auto" w:fill="FFFFFF"/>
        </w:rPr>
      </w:pPr>
      <w:r w:rsidRPr="002B51D7">
        <w:rPr>
          <w:rFonts w:ascii="Lato" w:hAnsi="Lato"/>
          <w:sz w:val="22"/>
          <w:szCs w:val="22"/>
          <w:shd w:val="clear" w:color="auto" w:fill="FFFFFF"/>
        </w:rPr>
        <w:t>Zgodnie</w:t>
      </w:r>
      <w:r w:rsidR="00EB6A3A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z</w:t>
      </w:r>
      <w:r w:rsidR="00D1575C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</w:t>
      </w:r>
      <w:r w:rsidR="002806C9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u</w:t>
      </w:r>
      <w:r w:rsidR="00EB6A3A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stawą </w:t>
      </w:r>
      <w:r w:rsidR="00BB1636">
        <w:rPr>
          <w:rFonts w:ascii="Lato" w:hAnsi="Lato" w:cs="Lato"/>
          <w:kern w:val="22"/>
          <w:sz w:val="22"/>
          <w:szCs w:val="22"/>
          <w:shd w:val="clear" w:color="auto" w:fill="FFFFFF"/>
        </w:rPr>
        <w:t>rodzinie zastępczej</w:t>
      </w:r>
      <w:r w:rsidR="009216CC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oraz prowadzącemu RDD</w:t>
      </w:r>
      <w:r w:rsidR="00A97511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na każde umieszczone dziecko przysługuje </w:t>
      </w:r>
      <w:r w:rsidR="00A97511" w:rsidRPr="002B51D7">
        <w:rPr>
          <w:rFonts w:ascii="Lato" w:hAnsi="Lato" w:cs="Lato"/>
          <w:bCs/>
          <w:kern w:val="22"/>
          <w:sz w:val="22"/>
          <w:szCs w:val="22"/>
          <w:shd w:val="clear" w:color="auto" w:fill="FFFFFF"/>
        </w:rPr>
        <w:t>świadczenie na p</w:t>
      </w:r>
      <w:r w:rsidR="00EB6A3A" w:rsidRPr="002B51D7">
        <w:rPr>
          <w:rFonts w:ascii="Lato" w:hAnsi="Lato" w:cs="Lato"/>
          <w:bCs/>
          <w:kern w:val="22"/>
          <w:sz w:val="22"/>
          <w:szCs w:val="22"/>
          <w:shd w:val="clear" w:color="auto" w:fill="FFFFFF"/>
        </w:rPr>
        <w:t xml:space="preserve">okrycie kosztów jego utrzymania, ponadto </w:t>
      </w:r>
      <w:r w:rsidRPr="002B51D7">
        <w:rPr>
          <w:rFonts w:ascii="Lato" w:hAnsi="Lato"/>
          <w:sz w:val="22"/>
          <w:szCs w:val="22"/>
          <w:shd w:val="clear" w:color="auto" w:fill="FFFFFF"/>
        </w:rPr>
        <w:t xml:space="preserve">może się starać </w:t>
      </w:r>
      <w:r w:rsidR="00A97511" w:rsidRPr="002B51D7">
        <w:rPr>
          <w:rFonts w:ascii="Lato" w:hAnsi="Lato"/>
          <w:sz w:val="22"/>
          <w:szCs w:val="22"/>
          <w:shd w:val="clear" w:color="auto" w:fill="FFFFFF"/>
        </w:rPr>
        <w:t>o świadczenia, które wynikają z pojawiających się potrzeb takich jak:</w:t>
      </w:r>
    </w:p>
    <w:p w:rsidR="00A97511" w:rsidRPr="002B51D7" w:rsidRDefault="00D263C9" w:rsidP="00B87ED6">
      <w:pPr>
        <w:numPr>
          <w:ilvl w:val="0"/>
          <w:numId w:val="11"/>
        </w:numPr>
        <w:spacing w:line="360" w:lineRule="auto"/>
        <w:jc w:val="both"/>
        <w:rPr>
          <w:rFonts w:ascii="Lato" w:hAnsi="Lato" w:cs="Lato"/>
          <w:kern w:val="22"/>
          <w:sz w:val="22"/>
          <w:szCs w:val="22"/>
        </w:rPr>
      </w:pPr>
      <w:r>
        <w:rPr>
          <w:rFonts w:ascii="Lato" w:hAnsi="Lato" w:cs="Lato"/>
          <w:kern w:val="22"/>
          <w:sz w:val="22"/>
          <w:szCs w:val="22"/>
          <w:shd w:val="clear" w:color="auto" w:fill="FFFFFF"/>
        </w:rPr>
        <w:t>d</w:t>
      </w:r>
      <w:r w:rsidR="00A97511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ofinansowanie do wypoczynku poza miejscem zamieszkania dziecka;</w:t>
      </w:r>
    </w:p>
    <w:p w:rsidR="00A97511" w:rsidRPr="002B51D7" w:rsidRDefault="00D263C9" w:rsidP="00B87ED6">
      <w:pPr>
        <w:numPr>
          <w:ilvl w:val="0"/>
          <w:numId w:val="11"/>
        </w:numPr>
        <w:spacing w:line="360" w:lineRule="auto"/>
        <w:jc w:val="both"/>
        <w:rPr>
          <w:rFonts w:ascii="Lato" w:hAnsi="Lato" w:cs="Lato"/>
          <w:kern w:val="22"/>
          <w:sz w:val="22"/>
          <w:szCs w:val="22"/>
        </w:rPr>
      </w:pPr>
      <w:r>
        <w:rPr>
          <w:rFonts w:ascii="Lato" w:hAnsi="Lato" w:cs="Lato"/>
          <w:kern w:val="22"/>
          <w:sz w:val="22"/>
          <w:szCs w:val="22"/>
          <w:shd w:val="clear" w:color="auto" w:fill="FFFFFF"/>
        </w:rPr>
        <w:t>ś</w:t>
      </w:r>
      <w:r w:rsidR="00A97511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wiadczenie na pokrycie:</w:t>
      </w:r>
    </w:p>
    <w:p w:rsidR="00A97511" w:rsidRPr="002B51D7" w:rsidRDefault="00D263C9" w:rsidP="00B87ED6">
      <w:pPr>
        <w:numPr>
          <w:ilvl w:val="0"/>
          <w:numId w:val="12"/>
        </w:numPr>
        <w:spacing w:line="360" w:lineRule="auto"/>
        <w:jc w:val="both"/>
        <w:rPr>
          <w:rFonts w:ascii="Lato" w:hAnsi="Lato" w:cs="Lato"/>
          <w:kern w:val="22"/>
          <w:sz w:val="22"/>
          <w:szCs w:val="22"/>
        </w:rPr>
      </w:pPr>
      <w:r>
        <w:rPr>
          <w:rFonts w:ascii="Lato" w:hAnsi="Lato" w:cs="Lato"/>
          <w:kern w:val="22"/>
          <w:sz w:val="22"/>
          <w:szCs w:val="22"/>
          <w:shd w:val="clear" w:color="auto" w:fill="FFFFFF"/>
        </w:rPr>
        <w:t>n</w:t>
      </w:r>
      <w:r w:rsidR="004F0454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iezbędnych</w:t>
      </w:r>
      <w:r w:rsidR="00A97511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kosztów związanych z potrzebami przyjmowanego dziecka – jednorazowo;</w:t>
      </w:r>
    </w:p>
    <w:p w:rsidR="00A97511" w:rsidRPr="002B51D7" w:rsidRDefault="00D263C9" w:rsidP="00B87ED6">
      <w:pPr>
        <w:numPr>
          <w:ilvl w:val="0"/>
          <w:numId w:val="12"/>
        </w:numPr>
        <w:spacing w:line="360" w:lineRule="auto"/>
        <w:jc w:val="both"/>
        <w:rPr>
          <w:rFonts w:ascii="Lato" w:hAnsi="Lato" w:cs="Lato"/>
          <w:kern w:val="22"/>
          <w:sz w:val="22"/>
          <w:szCs w:val="22"/>
        </w:rPr>
      </w:pPr>
      <w:r>
        <w:rPr>
          <w:rFonts w:ascii="Lato" w:hAnsi="Lato" w:cs="Lato"/>
          <w:kern w:val="22"/>
          <w:sz w:val="22"/>
          <w:szCs w:val="22"/>
          <w:shd w:val="clear" w:color="auto" w:fill="FFFFFF"/>
        </w:rPr>
        <w:t>k</w:t>
      </w:r>
      <w:r w:rsidR="004F0454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osztów</w:t>
      </w:r>
      <w:r w:rsidR="00A97511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 xml:space="preserve"> związanych z wystąpieniem zdarzeń losowych lub innych zdarzeń mających wpływ na jakość sprawowanej op</w:t>
      </w:r>
      <w:r w:rsidR="002806C9" w:rsidRPr="002B51D7">
        <w:rPr>
          <w:rFonts w:ascii="Lato" w:hAnsi="Lato" w:cs="Lato"/>
          <w:kern w:val="22"/>
          <w:sz w:val="22"/>
          <w:szCs w:val="22"/>
          <w:shd w:val="clear" w:color="auto" w:fill="FFFFFF"/>
        </w:rPr>
        <w:t>ieki – jednorazowo lub okresowo;</w:t>
      </w:r>
    </w:p>
    <w:p w:rsidR="00A97511" w:rsidRPr="002B51D7" w:rsidRDefault="00D263C9" w:rsidP="00B87ED6">
      <w:pPr>
        <w:numPr>
          <w:ilvl w:val="0"/>
          <w:numId w:val="12"/>
        </w:numPr>
        <w:spacing w:line="360" w:lineRule="auto"/>
        <w:jc w:val="both"/>
        <w:rPr>
          <w:rFonts w:ascii="Lato" w:hAnsi="Lato" w:cs="Lato"/>
          <w:kern w:val="22"/>
          <w:sz w:val="22"/>
          <w:szCs w:val="22"/>
        </w:rPr>
      </w:pPr>
      <w:r>
        <w:rPr>
          <w:rFonts w:ascii="Lato" w:hAnsi="Lato"/>
          <w:bCs/>
          <w:sz w:val="22"/>
          <w:szCs w:val="22"/>
          <w:shd w:val="clear" w:color="auto" w:fill="FFFFFF"/>
        </w:rPr>
        <w:t>ś</w:t>
      </w:r>
      <w:r w:rsidR="004F0454" w:rsidRPr="002B51D7">
        <w:rPr>
          <w:rFonts w:ascii="Lato" w:hAnsi="Lato"/>
          <w:bCs/>
          <w:sz w:val="22"/>
          <w:szCs w:val="22"/>
          <w:shd w:val="clear" w:color="auto" w:fill="FFFFFF"/>
        </w:rPr>
        <w:t>rodki</w:t>
      </w:r>
      <w:r w:rsidR="00A97511" w:rsidRPr="002B51D7">
        <w:rPr>
          <w:rFonts w:ascii="Lato" w:hAnsi="Lato"/>
          <w:bCs/>
          <w:sz w:val="22"/>
          <w:szCs w:val="22"/>
          <w:shd w:val="clear" w:color="auto" w:fill="FFFFFF"/>
        </w:rPr>
        <w:t xml:space="preserve"> finansowe na utrzymanie lokalu mieszkalnego</w:t>
      </w:r>
      <w:r w:rsidR="00A97511" w:rsidRPr="002B51D7">
        <w:rPr>
          <w:rFonts w:ascii="Lato" w:hAnsi="Lato"/>
          <w:b/>
          <w:bCs/>
          <w:sz w:val="22"/>
          <w:szCs w:val="22"/>
          <w:shd w:val="clear" w:color="auto" w:fill="FFFFFF"/>
        </w:rPr>
        <w:t xml:space="preserve"> </w:t>
      </w:r>
      <w:r w:rsidR="00A97511" w:rsidRPr="002B51D7">
        <w:rPr>
          <w:rFonts w:ascii="Lato" w:hAnsi="Lato"/>
          <w:sz w:val="22"/>
          <w:szCs w:val="22"/>
          <w:shd w:val="clear" w:color="auto" w:fill="FFFFFF"/>
        </w:rPr>
        <w:t>w budynku wielorodzinnym lub domu jednorodzinnym</w:t>
      </w:r>
      <w:r w:rsidR="00FB7B70">
        <w:rPr>
          <w:rFonts w:ascii="Lato" w:hAnsi="Lato"/>
          <w:sz w:val="22"/>
          <w:szCs w:val="22"/>
          <w:shd w:val="clear" w:color="auto" w:fill="FFFFFF"/>
        </w:rPr>
        <w:t>,</w:t>
      </w:r>
      <w:r w:rsidR="00A97511" w:rsidRPr="002B51D7">
        <w:rPr>
          <w:rFonts w:ascii="Lato" w:hAnsi="Lato"/>
          <w:color w:val="008000"/>
          <w:sz w:val="22"/>
          <w:szCs w:val="22"/>
          <w:shd w:val="clear" w:color="auto" w:fill="FFFFFF"/>
        </w:rPr>
        <w:t xml:space="preserve"> </w:t>
      </w:r>
      <w:r w:rsidR="00A97511" w:rsidRPr="002B51D7">
        <w:rPr>
          <w:rFonts w:ascii="Lato" w:hAnsi="Lato"/>
          <w:sz w:val="22"/>
          <w:szCs w:val="22"/>
          <w:shd w:val="clear" w:color="auto" w:fill="FFFFFF"/>
        </w:rPr>
        <w:t>a także raz w roku świadczenie na przeprowadzenie niezbędnego remontu; jeżeli w rodzinie zastępczej jest umieszczonych powyżej 3 dzieci</w:t>
      </w:r>
      <w:r w:rsidR="00FB7B70">
        <w:rPr>
          <w:rFonts w:ascii="Lato" w:hAnsi="Lato"/>
          <w:sz w:val="22"/>
          <w:szCs w:val="22"/>
          <w:shd w:val="clear" w:color="auto" w:fill="FFFFFF"/>
        </w:rPr>
        <w:t xml:space="preserve">, </w:t>
      </w:r>
      <w:r w:rsidR="00A97511" w:rsidRPr="002B51D7">
        <w:rPr>
          <w:rFonts w:ascii="Lato" w:hAnsi="Lato"/>
          <w:sz w:val="22"/>
          <w:szCs w:val="22"/>
          <w:shd w:val="clear" w:color="auto" w:fill="FFFFFF"/>
        </w:rPr>
        <w:t>środki finansowe na utrzymanie lokalu rodzina zastępcza otrzymuje z mocy ustawy, tak jak rodzinny dom dziecka.</w:t>
      </w:r>
    </w:p>
    <w:p w:rsidR="004F0454" w:rsidRDefault="00A97511" w:rsidP="00FB2AD6">
      <w:pPr>
        <w:spacing w:line="360" w:lineRule="auto"/>
        <w:ind w:firstLine="709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  <w:shd w:val="clear" w:color="auto" w:fill="FFFFFF"/>
        </w:rPr>
        <w:t>Rodzinie zastępczej zawodowej oraz prowadzącemu rodzinny dom dziecka przysługuje wynagrodzenie</w:t>
      </w:r>
      <w:r w:rsidR="00C82024" w:rsidRPr="002B51D7">
        <w:rPr>
          <w:rFonts w:ascii="Lato" w:hAnsi="Lato"/>
          <w:sz w:val="22"/>
          <w:szCs w:val="22"/>
          <w:shd w:val="clear" w:color="auto" w:fill="FFFFFF"/>
        </w:rPr>
        <w:t xml:space="preserve">, </w:t>
      </w:r>
      <w:r w:rsidR="00C751CD" w:rsidRPr="002B51D7">
        <w:rPr>
          <w:rFonts w:ascii="Lato" w:hAnsi="Lato"/>
          <w:sz w:val="22"/>
          <w:szCs w:val="22"/>
          <w:shd w:val="clear" w:color="auto" w:fill="FFFFFF"/>
        </w:rPr>
        <w:t>a</w:t>
      </w:r>
      <w:r w:rsidR="009B477A" w:rsidRPr="002B51D7">
        <w:rPr>
          <w:rFonts w:ascii="Lato" w:hAnsi="Lato"/>
          <w:sz w:val="22"/>
          <w:szCs w:val="22"/>
          <w:shd w:val="clear" w:color="auto" w:fill="FFFFFF"/>
        </w:rPr>
        <w:t xml:space="preserve"> jego wysokość została </w:t>
      </w:r>
      <w:r w:rsidR="00FB7B70">
        <w:rPr>
          <w:rFonts w:ascii="Lato" w:hAnsi="Lato"/>
          <w:sz w:val="22"/>
          <w:szCs w:val="22"/>
          <w:shd w:val="clear" w:color="auto" w:fill="FFFFFF"/>
        </w:rPr>
        <w:t>określona</w:t>
      </w:r>
      <w:r w:rsidR="009B477A" w:rsidRPr="002B51D7">
        <w:rPr>
          <w:rFonts w:ascii="Lato" w:hAnsi="Lato"/>
          <w:sz w:val="22"/>
          <w:szCs w:val="22"/>
          <w:shd w:val="clear" w:color="auto" w:fill="FFFFFF"/>
        </w:rPr>
        <w:t xml:space="preserve"> w </w:t>
      </w:r>
      <w:r w:rsidR="009B477A" w:rsidRPr="002B51D7">
        <w:rPr>
          <w:rFonts w:ascii="Lato" w:hAnsi="Lato"/>
          <w:sz w:val="22"/>
          <w:szCs w:val="22"/>
        </w:rPr>
        <w:t xml:space="preserve">Uchwale nr LXXI/2301/2022 Rady Miasta Krakowa z </w:t>
      </w:r>
      <w:r w:rsidR="009B477A" w:rsidRPr="002B51D7">
        <w:rPr>
          <w:rFonts w:ascii="Lato" w:hAnsi="Lato"/>
          <w:sz w:val="22"/>
          <w:szCs w:val="22"/>
        </w:rPr>
        <w:lastRenderedPageBreak/>
        <w:t xml:space="preserve">dnia 30 </w:t>
      </w:r>
      <w:r w:rsidR="009B477A" w:rsidRPr="00424C80">
        <w:rPr>
          <w:rFonts w:ascii="Lato" w:hAnsi="Lato"/>
          <w:sz w:val="24"/>
          <w:szCs w:val="24"/>
        </w:rPr>
        <w:t xml:space="preserve">marca </w:t>
      </w:r>
      <w:r w:rsidR="009B477A" w:rsidRPr="00424C80">
        <w:rPr>
          <w:rFonts w:ascii="Lato" w:hAnsi="Lato"/>
          <w:sz w:val="22"/>
          <w:szCs w:val="22"/>
        </w:rPr>
        <w:t>2022 r.</w:t>
      </w:r>
      <w:r w:rsidR="00424C80" w:rsidRPr="00424C80">
        <w:rPr>
          <w:rStyle w:val="Nagwek1Znak"/>
          <w:rFonts w:cs="Arial"/>
          <w:sz w:val="22"/>
          <w:szCs w:val="22"/>
        </w:rPr>
        <w:t xml:space="preserve"> </w:t>
      </w:r>
      <w:r w:rsidR="00424C80" w:rsidRPr="00424C80">
        <w:rPr>
          <w:rStyle w:val="markedcontent"/>
          <w:rFonts w:ascii="Lato" w:hAnsi="Lato" w:cs="Arial"/>
          <w:sz w:val="22"/>
          <w:szCs w:val="22"/>
        </w:rPr>
        <w:t>zmieniająca uchwałę Nr CIV/2683/18</w:t>
      </w:r>
      <w:r w:rsidR="009B477A" w:rsidRPr="002B51D7">
        <w:rPr>
          <w:rFonts w:ascii="Lato" w:hAnsi="Lato"/>
          <w:sz w:val="22"/>
          <w:szCs w:val="22"/>
        </w:rPr>
        <w:t xml:space="preserve"> </w:t>
      </w:r>
      <w:r w:rsidRPr="002B51D7">
        <w:rPr>
          <w:rFonts w:ascii="Lato" w:hAnsi="Lato"/>
          <w:sz w:val="22"/>
          <w:szCs w:val="22"/>
        </w:rPr>
        <w:t>w sprawie określenia szczegółowych warunków wynagradzania rodzin zastępczych zawodowych i osób prowadzących rodzinne domy dziecka na p</w:t>
      </w:r>
      <w:r w:rsidR="0040249B" w:rsidRPr="002B51D7">
        <w:rPr>
          <w:rFonts w:ascii="Lato" w:hAnsi="Lato"/>
          <w:sz w:val="22"/>
          <w:szCs w:val="22"/>
        </w:rPr>
        <w:t>odstawie umów zawartych z Gminą</w:t>
      </w:r>
      <w:r w:rsidR="00DD6154" w:rsidRPr="002B51D7">
        <w:rPr>
          <w:rFonts w:ascii="Lato" w:hAnsi="Lato"/>
          <w:sz w:val="22"/>
          <w:szCs w:val="22"/>
        </w:rPr>
        <w:t>. </w:t>
      </w:r>
    </w:p>
    <w:p w:rsidR="002C07E9" w:rsidRDefault="002C07E9" w:rsidP="00936C5D">
      <w:pPr>
        <w:pStyle w:val="Legenda"/>
      </w:pPr>
      <w:bookmarkStart w:id="14" w:name="_Toc125457132"/>
    </w:p>
    <w:p w:rsidR="00DD6154" w:rsidRPr="002B51D7" w:rsidRDefault="00936C5D" w:rsidP="00936C5D">
      <w:pPr>
        <w:pStyle w:val="Legenda"/>
        <w:rPr>
          <w:b/>
        </w:rPr>
      </w:pPr>
      <w:r>
        <w:t xml:space="preserve">Tabela </w:t>
      </w:r>
      <w:fldSimple w:instr=" SEQ Tabela \* ARABIC ">
        <w:r w:rsidR="00B71312">
          <w:rPr>
            <w:noProof/>
          </w:rPr>
          <w:t>7</w:t>
        </w:r>
      </w:fldSimple>
      <w:r>
        <w:t xml:space="preserve">. </w:t>
      </w:r>
      <w:r w:rsidR="00977B57" w:rsidRPr="002B51D7">
        <w:t xml:space="preserve"> Świadczenia wypła</w:t>
      </w:r>
      <w:r w:rsidR="008E66D9" w:rsidRPr="002B51D7">
        <w:t>cone na dzieci w okresie od 20</w:t>
      </w:r>
      <w:r w:rsidR="00E73AB6" w:rsidRPr="002B51D7">
        <w:t>20 roku do 2022</w:t>
      </w:r>
      <w:r w:rsidR="00977B57" w:rsidRPr="002B51D7">
        <w:t xml:space="preserve"> roku</w:t>
      </w:r>
      <w:r w:rsidR="00863391" w:rsidRPr="002B51D7">
        <w:t>.</w:t>
      </w:r>
      <w:bookmarkEnd w:id="14"/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521"/>
        <w:gridCol w:w="1715"/>
        <w:gridCol w:w="1765"/>
        <w:gridCol w:w="1494"/>
      </w:tblGrid>
      <w:tr w:rsidR="00FB2AD6" w:rsidRPr="002B51D7" w:rsidTr="00FB2AD6">
        <w:trPr>
          <w:trHeight w:val="307"/>
        </w:trPr>
        <w:tc>
          <w:tcPr>
            <w:tcW w:w="30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A877C9">
            <w:pPr>
              <w:pStyle w:val="Akapitzlist"/>
              <w:spacing w:before="100"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Lp.</w:t>
            </w:r>
          </w:p>
          <w:p w:rsidR="00FB2AD6" w:rsidRPr="002B51D7" w:rsidRDefault="00FB2AD6" w:rsidP="00C0269A">
            <w:pPr>
              <w:pStyle w:val="Akapitzlist"/>
              <w:spacing w:before="10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36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5C7E0C" w:rsidRDefault="00FB2AD6" w:rsidP="005C7E0C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Rodzaj świadczeń</w:t>
            </w:r>
          </w:p>
        </w:tc>
        <w:tc>
          <w:tcPr>
            <w:tcW w:w="848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A877C9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Półrocze/rok</w:t>
            </w:r>
          </w:p>
        </w:tc>
        <w:tc>
          <w:tcPr>
            <w:tcW w:w="87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A877C9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RZZ</w:t>
            </w:r>
          </w:p>
        </w:tc>
        <w:tc>
          <w:tcPr>
            <w:tcW w:w="739" w:type="pct"/>
            <w:shd w:val="clear" w:color="auto" w:fill="9CC2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D6" w:rsidRPr="002B51D7" w:rsidRDefault="00FB2AD6" w:rsidP="00A877C9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RDD</w:t>
            </w:r>
          </w:p>
        </w:tc>
      </w:tr>
      <w:tr w:rsidR="00FB2AD6" w:rsidRPr="002B51D7" w:rsidTr="00FB2AD6">
        <w:trPr>
          <w:trHeight w:val="307"/>
        </w:trPr>
        <w:tc>
          <w:tcPr>
            <w:tcW w:w="304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C0269A">
            <w:pPr>
              <w:pStyle w:val="Akapitzlist"/>
              <w:spacing w:before="100"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C0269A">
            <w:pPr>
              <w:pStyle w:val="Akapitzlist"/>
              <w:spacing w:before="100"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48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C0269A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D6" w:rsidRPr="002B51D7" w:rsidRDefault="00FB2AD6" w:rsidP="00C0269A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Łączna kwota świadczeń wypłacona</w:t>
            </w:r>
          </w:p>
        </w:tc>
        <w:tc>
          <w:tcPr>
            <w:tcW w:w="739" w:type="pct"/>
            <w:shd w:val="clear" w:color="auto" w:fill="9CC2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D6" w:rsidRPr="002B51D7" w:rsidRDefault="00FB2AD6" w:rsidP="00C0269A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Łączna kwota świadczeń wypłacona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1</w:t>
            </w:r>
          </w:p>
        </w:tc>
        <w:tc>
          <w:tcPr>
            <w:tcW w:w="22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  <w:r w:rsidRPr="00C0269A">
              <w:rPr>
                <w:rFonts w:ascii="Lato" w:hAnsi="Lato"/>
                <w:b/>
                <w:sz w:val="18"/>
                <w:szCs w:val="18"/>
              </w:rPr>
              <w:t>Świadczenie na pokrycie kosztów utrzymania umieszczonego dziecka</w:t>
            </w:r>
            <w:r w:rsidR="00690429">
              <w:rPr>
                <w:rFonts w:ascii="Lato" w:hAnsi="Lato"/>
                <w:b/>
                <w:sz w:val="18"/>
                <w:szCs w:val="18"/>
              </w:rPr>
              <w:t xml:space="preserve"> wraz z dodatkiem z tytułu niepełnosprawności 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539 280,59 zł 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66 009,91 zł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589 483,23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46 534,55 zł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7B757B" w:rsidP="007B757B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635 053,52 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7B757B" w:rsidP="007B757B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69 240,46 zł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652 679,03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65 662,81 zł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EB2752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693 016,23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EB2752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79 420,64 zł </w:t>
            </w:r>
          </w:p>
        </w:tc>
      </w:tr>
      <w:tr w:rsidR="00D5686F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2B51D7" w:rsidRDefault="00D5686F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C0269A" w:rsidRDefault="00D5686F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D5686F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86F" w:rsidRPr="008A6191" w:rsidRDefault="00E015A7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729 210,97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86F" w:rsidRPr="008A6191" w:rsidRDefault="00EB2752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137 625,86 zł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C0269A">
            <w:pPr>
              <w:rPr>
                <w:rFonts w:ascii="Lato" w:hAnsi="Lato"/>
                <w:b/>
                <w:sz w:val="18"/>
                <w:szCs w:val="18"/>
              </w:rPr>
            </w:pPr>
            <w:r w:rsidRPr="00C0269A">
              <w:rPr>
                <w:rFonts w:ascii="Lato" w:hAnsi="Lato"/>
                <w:b/>
                <w:sz w:val="18"/>
                <w:szCs w:val="18"/>
              </w:rPr>
              <w:t>Świadczenie jednorazowe na pokrycie niezbędnych wydatków związanych z potrzebami przyjmowanego dziecka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11 650,00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28443A" w:rsidP="005C7E0C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5C7E0C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975191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 4 7</w:t>
            </w:r>
            <w:r w:rsidR="0028443A" w:rsidRPr="008A6191">
              <w:rPr>
                <w:rFonts w:ascii="Lato" w:hAnsi="Lato"/>
                <w:sz w:val="18"/>
                <w:szCs w:val="18"/>
              </w:rPr>
              <w:t>99,00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28443A" w:rsidP="005C7E0C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5C7E0C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7B757B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5 770,</w:t>
            </w:r>
            <w:r w:rsidR="0028443A" w:rsidRPr="008A6191">
              <w:rPr>
                <w:rFonts w:ascii="Lato" w:hAnsi="Lato"/>
                <w:sz w:val="18"/>
                <w:szCs w:val="18"/>
              </w:rPr>
              <w:t>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28443A" w:rsidP="005C7E0C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5C7E0C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14 100,00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28443A" w:rsidP="005C7E0C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5C7E0C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2 700,00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28443A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2B51D7" w:rsidRDefault="0028443A" w:rsidP="005C7E0C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C0269A" w:rsidRDefault="0028443A" w:rsidP="005C7E0C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7 810,00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43A" w:rsidRPr="008A6191" w:rsidRDefault="0028443A" w:rsidP="005C7E0C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2 100,00 zł 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  <w:r w:rsidRPr="00C0269A">
              <w:rPr>
                <w:rFonts w:ascii="Lato" w:hAnsi="Lato"/>
                <w:b/>
                <w:sz w:val="18"/>
                <w:szCs w:val="18"/>
              </w:rPr>
              <w:t>Świadczenie jednorazowe lub okresowe na pokrycie wydatków związanych z wystąpieniem zdarzeń losowych lub innych zdarzeń mających wpływ na jakość sprawowanej opieki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4 300,00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3 000,00 zł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 7 300,00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1 000,00 zł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2 800,00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25 171,00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3 040,00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8A6191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2B51D7" w:rsidRDefault="008A6191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C0269A" w:rsidRDefault="008A6191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17 712,05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191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3D7AFE" w:rsidRPr="002B51D7" w:rsidTr="00CE5CDD">
        <w:trPr>
          <w:trHeight w:hRule="exact" w:val="397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2B51D7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C0269A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  <w:r w:rsidRPr="00C0269A">
              <w:rPr>
                <w:rFonts w:ascii="Lato" w:hAnsi="Lato"/>
                <w:b/>
                <w:sz w:val="18"/>
                <w:szCs w:val="18"/>
              </w:rPr>
              <w:t>Dofinansowanie do wypoczynku dziecka poza miejscem zamieszkania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2 240,00 zł</w:t>
            </w:r>
          </w:p>
        </w:tc>
      </w:tr>
      <w:tr w:rsidR="003D7AFE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2B51D7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C0269A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5 80,00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3D7AFE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2B51D7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C0269A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3D7AFE" w:rsidRPr="002B51D7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2B51D7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C0269A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 4 500,00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2 870,00 zł</w:t>
            </w:r>
          </w:p>
        </w:tc>
      </w:tr>
      <w:tr w:rsidR="003D7AFE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2B51D7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C0269A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3D7AFE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6 316,00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AFE" w:rsidRPr="008A6191" w:rsidRDefault="003D7AFE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5 395,00 zł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A826C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7371A1" w:rsidRDefault="00FA5A98" w:rsidP="00FA5A98">
            <w:pPr>
              <w:pStyle w:val="Akapitzlist"/>
              <w:spacing w:before="100"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7371A1">
              <w:rPr>
                <w:b/>
                <w:sz w:val="18"/>
                <w:szCs w:val="18"/>
              </w:rPr>
              <w:t>Świadczenia dla rodzin zastępczych i prowadzących rodzinny dom dziecka na remont, utrzymanie lokalu i inne nieprzewidziane wydatki</w:t>
            </w: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237 308,09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71 340,49 zł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284 507,08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0F555A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61 260,90 zł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7B757B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235 081,32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7B757B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52 548,66 zł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258 561,85 zł 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8A6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62 392,48 zł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296 777,96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69 385,75 zł </w:t>
            </w:r>
          </w:p>
        </w:tc>
      </w:tr>
      <w:tr w:rsidR="00FA5A98" w:rsidRPr="008A6191" w:rsidTr="00CE5CDD">
        <w:trPr>
          <w:trHeight w:hRule="exact" w:val="397"/>
        </w:trPr>
        <w:tc>
          <w:tcPr>
            <w:tcW w:w="30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pStyle w:val="Akapitzlist"/>
              <w:spacing w:before="1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A98" w:rsidRPr="008A6191" w:rsidRDefault="00FA5A98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>281 478,22 zł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A98" w:rsidRPr="008A6191" w:rsidRDefault="00975191" w:rsidP="00C0269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8A6191">
              <w:rPr>
                <w:rFonts w:ascii="Lato" w:hAnsi="Lato"/>
                <w:sz w:val="18"/>
                <w:szCs w:val="18"/>
              </w:rPr>
              <w:t xml:space="preserve">101 </w:t>
            </w:r>
            <w:r w:rsidR="00FA5A98" w:rsidRPr="008A6191">
              <w:rPr>
                <w:rFonts w:ascii="Lato" w:hAnsi="Lato"/>
                <w:sz w:val="18"/>
                <w:szCs w:val="18"/>
              </w:rPr>
              <w:t xml:space="preserve">030,37 zł </w:t>
            </w:r>
          </w:p>
        </w:tc>
      </w:tr>
    </w:tbl>
    <w:p w:rsidR="00D263C9" w:rsidRDefault="00FD40A5" w:rsidP="00FD40A5">
      <w:pPr>
        <w:spacing w:line="360" w:lineRule="auto"/>
        <w:rPr>
          <w:rFonts w:ascii="Lato" w:hAnsi="Lato" w:cs="Lato"/>
          <w:bCs/>
          <w:i/>
          <w:iCs/>
          <w:sz w:val="16"/>
          <w:szCs w:val="16"/>
        </w:rPr>
      </w:pPr>
      <w:r w:rsidRPr="008A6191">
        <w:rPr>
          <w:rFonts w:ascii="Lato" w:hAnsi="Lato" w:cs="Lato"/>
          <w:bCs/>
          <w:i/>
          <w:iCs/>
          <w:sz w:val="16"/>
          <w:szCs w:val="16"/>
        </w:rPr>
        <w:t>Źródło: Dane sprawozdawcze MOPS Kraków</w:t>
      </w:r>
    </w:p>
    <w:p w:rsidR="002C07E9" w:rsidRPr="00DD2B29" w:rsidRDefault="002C07E9" w:rsidP="00FD40A5">
      <w:pPr>
        <w:spacing w:line="360" w:lineRule="auto"/>
        <w:rPr>
          <w:rFonts w:ascii="Lato" w:hAnsi="Lato" w:cs="Lato"/>
          <w:bCs/>
          <w:i/>
          <w:iCs/>
          <w:sz w:val="16"/>
          <w:szCs w:val="16"/>
        </w:rPr>
      </w:pPr>
    </w:p>
    <w:p w:rsidR="00FD40A5" w:rsidRPr="00DD2B29" w:rsidRDefault="00D263C9" w:rsidP="00DD2B29">
      <w:pPr>
        <w:spacing w:line="360" w:lineRule="auto"/>
        <w:jc w:val="both"/>
        <w:rPr>
          <w:rFonts w:ascii="Lato" w:hAnsi="Lato"/>
          <w:sz w:val="22"/>
          <w:szCs w:val="22"/>
          <w:lang w:eastAsia="en-US"/>
        </w:rPr>
      </w:pPr>
      <w:r>
        <w:rPr>
          <w:rFonts w:ascii="Lato" w:hAnsi="Lato"/>
          <w:sz w:val="22"/>
          <w:szCs w:val="22"/>
          <w:lang w:eastAsia="en-US"/>
        </w:rPr>
        <w:tab/>
        <w:t xml:space="preserve">Na podstawie danych zawartych w powyższej tabeli należy wskazać, iż wysokość wypłacanych świadczeń na pokrycie kosztów utrzymania dziecka w pieczy zastępczej oraz dodatku z tytułu  niepełnosprawności corocznie wzrasta m.in. w związku z waloryzacją świadczeń zgodnie z art. 86 </w:t>
      </w:r>
      <w:r w:rsidR="00DA2F2A">
        <w:rPr>
          <w:rFonts w:ascii="Lato" w:hAnsi="Lato"/>
          <w:sz w:val="22"/>
          <w:szCs w:val="22"/>
          <w:lang w:eastAsia="en-US"/>
        </w:rPr>
        <w:t>ust. 1</w:t>
      </w:r>
      <w:r w:rsidR="00EA3E12">
        <w:rPr>
          <w:rFonts w:ascii="Lato" w:hAnsi="Lato"/>
          <w:sz w:val="22"/>
          <w:szCs w:val="22"/>
          <w:lang w:eastAsia="en-US"/>
        </w:rPr>
        <w:br/>
      </w:r>
      <w:r w:rsidR="00424C80">
        <w:rPr>
          <w:rFonts w:ascii="Lato" w:hAnsi="Lato"/>
          <w:sz w:val="22"/>
          <w:szCs w:val="22"/>
          <w:lang w:eastAsia="en-US"/>
        </w:rPr>
        <w:t>ustawy</w:t>
      </w:r>
      <w:r>
        <w:rPr>
          <w:rFonts w:ascii="Lato" w:hAnsi="Lato"/>
          <w:sz w:val="22"/>
          <w:szCs w:val="22"/>
          <w:lang w:eastAsia="en-US"/>
        </w:rPr>
        <w:t>, która miała miejsce zarówno w połowie 2021 r. jak również w 2022 r. W zdecydowanej większości wzrosły również</w:t>
      </w:r>
      <w:r w:rsidR="00EA3E12">
        <w:rPr>
          <w:rFonts w:ascii="Lato" w:hAnsi="Lato"/>
          <w:sz w:val="22"/>
          <w:szCs w:val="22"/>
          <w:lang w:eastAsia="en-US"/>
        </w:rPr>
        <w:t xml:space="preserve"> wydatki na realizację innych świadczeń przyznawanych na rzecz RZZ oraz RDD, których wysokość uzależniona jest od możliwości finansowych GMK.</w:t>
      </w:r>
    </w:p>
    <w:p w:rsidR="00C82024" w:rsidRPr="002B51D7" w:rsidRDefault="00936C5D" w:rsidP="00936C5D">
      <w:pPr>
        <w:pStyle w:val="Legenda"/>
        <w:rPr>
          <w:b/>
        </w:rPr>
      </w:pPr>
      <w:bookmarkStart w:id="15" w:name="_Toc125457133"/>
      <w:r>
        <w:t xml:space="preserve">Tabela </w:t>
      </w:r>
      <w:fldSimple w:instr=" SEQ Tabela \* ARABIC ">
        <w:r w:rsidR="00B71312">
          <w:rPr>
            <w:noProof/>
          </w:rPr>
          <w:t>8</w:t>
        </w:r>
      </w:fldSimple>
      <w:r>
        <w:t xml:space="preserve">. </w:t>
      </w:r>
      <w:r w:rsidR="00977B57" w:rsidRPr="002B51D7">
        <w:t>Wypłaco</w:t>
      </w:r>
      <w:r w:rsidR="008E66D9" w:rsidRPr="002B51D7">
        <w:t>ne wynagrodzenia okresie od 20</w:t>
      </w:r>
      <w:r w:rsidR="00A877C9" w:rsidRPr="002B51D7">
        <w:t>20 roku do</w:t>
      </w:r>
      <w:r w:rsidR="00DD2B29">
        <w:t xml:space="preserve"> </w:t>
      </w:r>
      <w:r w:rsidR="00A877C9" w:rsidRPr="002B51D7">
        <w:t>2022 roku</w:t>
      </w:r>
      <w:bookmarkEnd w:id="15"/>
      <w:r w:rsidR="00A877C9" w:rsidRPr="002B51D7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1066"/>
        <w:gridCol w:w="4251"/>
      </w:tblGrid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Rodzinna piecza zastępca</w:t>
            </w:r>
          </w:p>
        </w:tc>
        <w:tc>
          <w:tcPr>
            <w:tcW w:w="52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Półrocze</w:t>
            </w:r>
          </w:p>
        </w:tc>
        <w:tc>
          <w:tcPr>
            <w:tcW w:w="208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Łączna kwota wypłaconego wynagrodzenia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 xml:space="preserve">Zawodowa 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45 858,69 zł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42 738,78 zł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30 811,21 zł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44 088,42 zł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42 397,43 zł</w:t>
            </w:r>
          </w:p>
        </w:tc>
      </w:tr>
      <w:tr w:rsidR="00AD63C7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AD63C7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C7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4C516D">
              <w:rPr>
                <w:rFonts w:ascii="Lato" w:hAnsi="Lato"/>
                <w:sz w:val="18"/>
                <w:szCs w:val="18"/>
              </w:rPr>
              <w:t>53 573,70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4C516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Zawodowa specjalistyczna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6D" w:rsidRPr="002B51D7" w:rsidRDefault="004C516D" w:rsidP="004C516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649DA">
              <w:t>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6D" w:rsidRPr="002B51D7" w:rsidRDefault="004C516D" w:rsidP="004C516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649DA">
              <w:t>339 793,67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406 926,66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439 309,33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507669,34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486 317,79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4C516D">
              <w:rPr>
                <w:rFonts w:ascii="Lato" w:hAnsi="Lato"/>
                <w:sz w:val="18"/>
                <w:szCs w:val="18"/>
              </w:rPr>
              <w:t>601 576,01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Zawodowa pełniąca funkcję pogotowia rodzinnego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994 309,51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1 317 008,43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1 129 512,54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1 199 514,76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1 087 351,32 zł</w:t>
            </w:r>
          </w:p>
        </w:tc>
      </w:tr>
      <w:tr w:rsidR="004C516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16D" w:rsidRPr="002B51D7" w:rsidRDefault="004C516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4C516D">
              <w:rPr>
                <w:rFonts w:ascii="Lato" w:hAnsi="Lato"/>
                <w:sz w:val="18"/>
                <w:szCs w:val="18"/>
              </w:rPr>
              <w:t>1 338 251,44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Rodzinne domy dziecka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100 191,55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II/2020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94 015,37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70 257,54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II/2021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80 167,99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75 654,28 zł</w:t>
            </w:r>
          </w:p>
        </w:tc>
      </w:tr>
      <w:tr w:rsidR="00CE5CDD" w:rsidRPr="002B51D7" w:rsidTr="00CE5CDD">
        <w:trPr>
          <w:trHeight w:hRule="exact" w:val="397"/>
          <w:jc w:val="center"/>
        </w:trPr>
        <w:tc>
          <w:tcPr>
            <w:tcW w:w="239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II/2022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DD" w:rsidRPr="002B51D7" w:rsidRDefault="00CE5CDD" w:rsidP="0011752A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4C516D">
              <w:rPr>
                <w:rFonts w:ascii="Lato" w:hAnsi="Lato"/>
                <w:sz w:val="18"/>
                <w:szCs w:val="18"/>
              </w:rPr>
              <w:t>133 580,99 zł</w:t>
            </w:r>
          </w:p>
        </w:tc>
      </w:tr>
    </w:tbl>
    <w:p w:rsidR="004C516D" w:rsidRPr="00131C70" w:rsidRDefault="00FD40A5" w:rsidP="00FD40A5">
      <w:pPr>
        <w:spacing w:line="360" w:lineRule="auto"/>
        <w:rPr>
          <w:rFonts w:ascii="Lato" w:hAnsi="Lato" w:cs="Lato"/>
          <w:bCs/>
          <w:i/>
          <w:iCs/>
          <w:sz w:val="16"/>
          <w:szCs w:val="16"/>
        </w:rPr>
      </w:pPr>
      <w:r w:rsidRPr="002B51D7">
        <w:rPr>
          <w:rFonts w:ascii="Lato" w:hAnsi="Lato" w:cs="Lato"/>
          <w:bCs/>
          <w:i/>
          <w:iCs/>
          <w:sz w:val="16"/>
          <w:szCs w:val="16"/>
        </w:rPr>
        <w:t>Źródło: Dane sprawozdawcze MOPS Kraków</w:t>
      </w:r>
      <w:r w:rsidR="00EC7029">
        <w:rPr>
          <w:rFonts w:ascii="Lato" w:hAnsi="Lato"/>
          <w:sz w:val="22"/>
          <w:szCs w:val="22"/>
          <w:lang w:eastAsia="en-US"/>
        </w:rPr>
        <w:tab/>
      </w:r>
    </w:p>
    <w:p w:rsidR="002C07E9" w:rsidRDefault="002C07E9" w:rsidP="00131C70">
      <w:pPr>
        <w:spacing w:line="360" w:lineRule="auto"/>
        <w:rPr>
          <w:rFonts w:ascii="Lato" w:hAnsi="Lato"/>
          <w:szCs w:val="22"/>
          <w:lang w:eastAsia="en-US"/>
        </w:rPr>
      </w:pPr>
    </w:p>
    <w:p w:rsidR="007F33EF" w:rsidRDefault="00EC7029" w:rsidP="00131C70">
      <w:pPr>
        <w:spacing w:line="360" w:lineRule="auto"/>
        <w:rPr>
          <w:rFonts w:ascii="Lato" w:hAnsi="Lato"/>
          <w:szCs w:val="22"/>
          <w:lang w:eastAsia="en-US"/>
        </w:rPr>
      </w:pPr>
      <w:r w:rsidRPr="009F5FD3">
        <w:rPr>
          <w:rFonts w:ascii="Lato" w:hAnsi="Lato"/>
          <w:szCs w:val="22"/>
          <w:lang w:eastAsia="en-US"/>
        </w:rPr>
        <w:t xml:space="preserve">Poniżej przedstawiono wykresy ukazujące wzrost wynagrodzeń dla </w:t>
      </w:r>
      <w:r w:rsidR="006D6F80">
        <w:rPr>
          <w:rFonts w:ascii="Lato" w:hAnsi="Lato"/>
          <w:szCs w:val="22"/>
          <w:lang w:eastAsia="en-US"/>
        </w:rPr>
        <w:t>RZZ</w:t>
      </w:r>
      <w:r w:rsidRPr="009F5FD3">
        <w:rPr>
          <w:rFonts w:ascii="Lato" w:hAnsi="Lato"/>
          <w:szCs w:val="22"/>
          <w:lang w:eastAsia="en-US"/>
        </w:rPr>
        <w:t>.</w:t>
      </w:r>
      <w:bookmarkStart w:id="16" w:name="_Toc124757961"/>
    </w:p>
    <w:p w:rsidR="007F33EF" w:rsidRDefault="007F33EF" w:rsidP="00337825">
      <w:pPr>
        <w:pStyle w:val="Legenda"/>
        <w:jc w:val="both"/>
      </w:pPr>
    </w:p>
    <w:p w:rsidR="007607CB" w:rsidRDefault="00337825" w:rsidP="00337825">
      <w:pPr>
        <w:pStyle w:val="Legenda"/>
        <w:jc w:val="both"/>
        <w:rPr>
          <w:rFonts w:ascii="Lato" w:hAnsi="Lato"/>
          <w:sz w:val="22"/>
          <w:szCs w:val="22"/>
          <w:lang w:eastAsia="en-US"/>
        </w:rPr>
      </w:pPr>
      <w:r>
        <w:t xml:space="preserve">Wykres </w:t>
      </w:r>
      <w:fldSimple w:instr=" SEQ Wykres \* ARABIC ">
        <w:r w:rsidR="00B71312">
          <w:rPr>
            <w:noProof/>
          </w:rPr>
          <w:t>1</w:t>
        </w:r>
      </w:fldSimple>
      <w:r w:rsidRPr="00337825">
        <w:t xml:space="preserve"> Wysokość wynagrodzenia rodziny zastępczej zawodowej z 1 dzieckiem w latach 2020-2022</w:t>
      </w:r>
      <w:bookmarkEnd w:id="16"/>
    </w:p>
    <w:p w:rsidR="001C1FCB" w:rsidRPr="002B51D7" w:rsidRDefault="004F24C5" w:rsidP="00936C5D">
      <w:pPr>
        <w:spacing w:line="360" w:lineRule="auto"/>
        <w:ind w:firstLine="709"/>
        <w:jc w:val="center"/>
        <w:rPr>
          <w:rFonts w:ascii="Lato" w:hAnsi="Lato"/>
          <w:sz w:val="22"/>
          <w:szCs w:val="22"/>
          <w:lang w:eastAsia="en-US"/>
        </w:rPr>
      </w:pPr>
      <w:r>
        <w:rPr>
          <w:rFonts w:ascii="Lato" w:hAnsi="Lato"/>
          <w:noProof/>
          <w:sz w:val="22"/>
          <w:szCs w:val="22"/>
        </w:rPr>
        <w:drawing>
          <wp:inline distT="0" distB="0" distL="0" distR="0" wp14:anchorId="2FEB59A4" wp14:editId="64F924F4">
            <wp:extent cx="3657600" cy="2048510"/>
            <wp:effectExtent l="0" t="0" r="0" b="889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CDD" w:rsidRDefault="00CE5CDD" w:rsidP="00DD2B29">
      <w:pPr>
        <w:pStyle w:val="Legenda"/>
        <w:rPr>
          <w:rFonts w:asciiTheme="minorHAnsi" w:hAnsiTheme="minorHAnsi" w:cstheme="minorHAnsi"/>
        </w:rPr>
      </w:pPr>
      <w:bookmarkStart w:id="17" w:name="_Toc124757962"/>
    </w:p>
    <w:p w:rsidR="00CE5CDD" w:rsidRDefault="00CE5CDD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2C07E9" w:rsidRDefault="002C07E9" w:rsidP="00DD2B29">
      <w:pPr>
        <w:pStyle w:val="Legenda"/>
        <w:rPr>
          <w:rFonts w:asciiTheme="minorHAnsi" w:hAnsiTheme="minorHAnsi" w:cstheme="minorHAnsi"/>
        </w:rPr>
      </w:pPr>
    </w:p>
    <w:p w:rsidR="006A7564" w:rsidRPr="00DD2B29" w:rsidRDefault="00337825" w:rsidP="00DD2B29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2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</w:rPr>
        <w:t xml:space="preserve">. </w:t>
      </w:r>
      <w:r w:rsidR="001C1FCB" w:rsidRPr="00337825">
        <w:rPr>
          <w:rFonts w:asciiTheme="minorHAnsi" w:hAnsiTheme="minorHAnsi" w:cstheme="minorHAnsi"/>
          <w:i w:val="0"/>
          <w:lang w:eastAsia="en-US"/>
        </w:rPr>
        <w:t>Wysokość wynagrodzenia rodziny zastępczej zawodowej z 2 dzieci w latach 2020-2022</w:t>
      </w:r>
      <w:bookmarkEnd w:id="17"/>
    </w:p>
    <w:p w:rsidR="00936C5D" w:rsidRDefault="006A7564" w:rsidP="00936C5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noProof/>
        </w:rPr>
        <w:drawing>
          <wp:inline distT="0" distB="0" distL="0" distR="0" wp14:anchorId="3661E750" wp14:editId="744BE4A4">
            <wp:extent cx="3600000" cy="2160000"/>
            <wp:effectExtent l="0" t="0" r="635" b="12065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5FD3" w:rsidRDefault="009F5FD3" w:rsidP="00DD2B29">
      <w:pPr>
        <w:spacing w:line="360" w:lineRule="auto"/>
        <w:rPr>
          <w:rFonts w:ascii="Lato" w:hAnsi="Lato"/>
          <w:sz w:val="18"/>
          <w:szCs w:val="22"/>
          <w:lang w:eastAsia="en-US"/>
        </w:rPr>
      </w:pPr>
    </w:p>
    <w:p w:rsidR="00CE5CDD" w:rsidRDefault="00CE5CDD" w:rsidP="00DD2B29">
      <w:pPr>
        <w:pStyle w:val="Legenda"/>
        <w:rPr>
          <w:rFonts w:asciiTheme="minorHAnsi" w:hAnsiTheme="minorHAnsi" w:cstheme="minorHAnsi"/>
        </w:rPr>
      </w:pPr>
      <w:bookmarkStart w:id="18" w:name="_Toc124757963"/>
    </w:p>
    <w:p w:rsidR="00424C80" w:rsidRPr="00424C80" w:rsidRDefault="00424C80" w:rsidP="00424C80"/>
    <w:p w:rsidR="00CE5CDD" w:rsidRDefault="00CE5CDD" w:rsidP="00DD2B29">
      <w:pPr>
        <w:pStyle w:val="Legenda"/>
        <w:rPr>
          <w:rFonts w:asciiTheme="minorHAnsi" w:hAnsiTheme="minorHAnsi" w:cstheme="minorHAnsi"/>
        </w:rPr>
      </w:pPr>
    </w:p>
    <w:p w:rsidR="00EC7029" w:rsidRPr="00DD2B29" w:rsidRDefault="00337825" w:rsidP="00DD2B29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37825">
        <w:rPr>
          <w:rFonts w:asciiTheme="minorHAnsi" w:hAnsiTheme="minorHAnsi" w:cstheme="minorHAnsi"/>
        </w:rPr>
        <w:lastRenderedPageBreak/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3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  <w:i w:val="0"/>
          <w:lang w:eastAsia="en-US"/>
        </w:rPr>
        <w:t xml:space="preserve">. </w:t>
      </w:r>
      <w:r w:rsidR="001C1FCB" w:rsidRPr="00337825">
        <w:rPr>
          <w:rFonts w:asciiTheme="minorHAnsi" w:hAnsiTheme="minorHAnsi" w:cstheme="minorHAnsi"/>
          <w:i w:val="0"/>
          <w:lang w:eastAsia="en-US"/>
        </w:rPr>
        <w:t xml:space="preserve"> Wysokość wynagrodzenia rodziny zastępczej zawodowej z 3 dzieci w latach 2020-2022</w:t>
      </w:r>
      <w:bookmarkEnd w:id="18"/>
    </w:p>
    <w:p w:rsidR="00EC7029" w:rsidRPr="00DD2B29" w:rsidRDefault="006A7564" w:rsidP="00DD2B29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1B67E94E" wp14:editId="450B9841">
            <wp:extent cx="4584700" cy="2755900"/>
            <wp:effectExtent l="0" t="0" r="6350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D6C" w:rsidRDefault="00682D6C" w:rsidP="00DD2B29">
      <w:pPr>
        <w:pStyle w:val="Legenda"/>
        <w:rPr>
          <w:rFonts w:asciiTheme="minorHAnsi" w:hAnsiTheme="minorHAnsi" w:cstheme="minorHAnsi"/>
        </w:rPr>
      </w:pPr>
      <w:bookmarkStart w:id="19" w:name="_Toc124757964"/>
    </w:p>
    <w:p w:rsidR="00682D6C" w:rsidRDefault="00682D6C" w:rsidP="00DD2B29">
      <w:pPr>
        <w:pStyle w:val="Legenda"/>
        <w:rPr>
          <w:rFonts w:asciiTheme="minorHAnsi" w:hAnsiTheme="minorHAnsi" w:cstheme="minorHAnsi"/>
        </w:rPr>
      </w:pPr>
    </w:p>
    <w:p w:rsidR="00624A71" w:rsidRPr="00624A71" w:rsidRDefault="00624A71" w:rsidP="00624A71"/>
    <w:p w:rsidR="00CE5CDD" w:rsidRDefault="00CE5CDD" w:rsidP="00DD2B29">
      <w:pPr>
        <w:pStyle w:val="Legenda"/>
        <w:rPr>
          <w:rFonts w:asciiTheme="minorHAnsi" w:hAnsiTheme="minorHAnsi" w:cstheme="minorHAnsi"/>
        </w:rPr>
      </w:pPr>
    </w:p>
    <w:p w:rsidR="001C1FCB" w:rsidRPr="00DD2B29" w:rsidRDefault="00337825" w:rsidP="00DD2B29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4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  <w:i w:val="0"/>
          <w:lang w:eastAsia="en-US"/>
        </w:rPr>
        <w:t xml:space="preserve">. </w:t>
      </w:r>
      <w:r w:rsidR="001C1FCB" w:rsidRPr="00337825">
        <w:rPr>
          <w:rFonts w:asciiTheme="minorHAnsi" w:hAnsiTheme="minorHAnsi" w:cstheme="minorHAnsi"/>
          <w:i w:val="0"/>
          <w:lang w:eastAsia="en-US"/>
        </w:rPr>
        <w:t>Wysokość wynagrodzenia rodziny zastępczej zawodowej z 4  dzieci w latach 2020-2022</w:t>
      </w:r>
      <w:bookmarkEnd w:id="19"/>
    </w:p>
    <w:p w:rsidR="00A57487" w:rsidRDefault="006A7564" w:rsidP="009F5FD3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43F67DB0" wp14:editId="68DCD9DD">
            <wp:extent cx="3600000" cy="2163989"/>
            <wp:effectExtent l="0" t="0" r="635" b="825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C70" w:rsidRDefault="00131C70" w:rsidP="009F5FD3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C1FCB" w:rsidRPr="009F5FD3" w:rsidRDefault="00337825" w:rsidP="009F5FD3">
      <w:pPr>
        <w:pStyle w:val="Legenda"/>
        <w:rPr>
          <w:rFonts w:asciiTheme="minorHAnsi" w:hAnsiTheme="minorHAnsi" w:cstheme="minorHAnsi"/>
          <w:i w:val="0"/>
          <w:lang w:eastAsia="en-US"/>
        </w:rPr>
      </w:pPr>
      <w:bookmarkStart w:id="20" w:name="_Toc124757965"/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5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</w:rPr>
        <w:t xml:space="preserve">. </w:t>
      </w:r>
      <w:r w:rsidR="00A57487" w:rsidRPr="00337825">
        <w:rPr>
          <w:rFonts w:asciiTheme="minorHAnsi" w:hAnsiTheme="minorHAnsi" w:cstheme="minorHAnsi"/>
          <w:i w:val="0"/>
          <w:lang w:eastAsia="en-US"/>
        </w:rPr>
        <w:t>Wysokość wynagrodzenia rodziny zastępczej zawodowej specjalistycznej z 1 dzieckiem w latach 2020-2022</w:t>
      </w:r>
      <w:bookmarkEnd w:id="20"/>
    </w:p>
    <w:p w:rsidR="00B0779D" w:rsidRPr="00B0779D" w:rsidRDefault="006A7564" w:rsidP="00337825">
      <w:pPr>
        <w:spacing w:line="360" w:lineRule="auto"/>
        <w:jc w:val="center"/>
        <w:rPr>
          <w:rFonts w:ascii="Lato" w:hAnsi="La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4FE86E3" wp14:editId="21ACBD6B">
            <wp:extent cx="3600000" cy="2160000"/>
            <wp:effectExtent l="0" t="0" r="635" b="12065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2B29" w:rsidRDefault="00DD2B29" w:rsidP="00337825">
      <w:pPr>
        <w:pStyle w:val="Legenda"/>
        <w:rPr>
          <w:rFonts w:asciiTheme="minorHAnsi" w:hAnsiTheme="minorHAnsi" w:cstheme="minorHAnsi"/>
        </w:rPr>
      </w:pPr>
      <w:bookmarkStart w:id="21" w:name="_Toc124757966"/>
    </w:p>
    <w:p w:rsidR="00424C80" w:rsidRPr="00424C80" w:rsidRDefault="00424C80" w:rsidP="00424C80"/>
    <w:p w:rsidR="00DD2B29" w:rsidRDefault="00DD2B29" w:rsidP="00337825">
      <w:pPr>
        <w:pStyle w:val="Legenda"/>
        <w:rPr>
          <w:rFonts w:asciiTheme="minorHAnsi" w:hAnsiTheme="minorHAnsi" w:cstheme="minorHAnsi"/>
        </w:rPr>
      </w:pPr>
    </w:p>
    <w:p w:rsidR="00EC7029" w:rsidRPr="00337825" w:rsidRDefault="00337825" w:rsidP="00337825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37825">
        <w:rPr>
          <w:rFonts w:asciiTheme="minorHAnsi" w:hAnsiTheme="minorHAnsi" w:cstheme="minorHAnsi"/>
        </w:rPr>
        <w:lastRenderedPageBreak/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6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  <w:i w:val="0"/>
          <w:lang w:eastAsia="en-US"/>
        </w:rPr>
        <w:t xml:space="preserve">. 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>Wysokość wynagrodzenia rodziny zastępczej zawodowej specjalistycznej z 2 dzieci w latach 2020-2022</w:t>
      </w:r>
      <w:bookmarkEnd w:id="21"/>
    </w:p>
    <w:p w:rsidR="00B0779D" w:rsidRDefault="006A7564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noProof/>
        </w:rPr>
        <w:drawing>
          <wp:inline distT="0" distB="0" distL="0" distR="0" wp14:anchorId="6EF8BA2A" wp14:editId="77C45E9B">
            <wp:extent cx="4404360" cy="2392680"/>
            <wp:effectExtent l="0" t="0" r="15240" b="762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4A71" w:rsidRDefault="00624A71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624A71" w:rsidRDefault="00624A71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682D6C" w:rsidRDefault="00682D6C" w:rsidP="00337825">
      <w:pPr>
        <w:pStyle w:val="Legenda"/>
        <w:rPr>
          <w:rFonts w:asciiTheme="minorHAnsi" w:hAnsiTheme="minorHAnsi" w:cstheme="minorHAnsi"/>
        </w:rPr>
      </w:pPr>
      <w:bookmarkStart w:id="22" w:name="_Toc124757967"/>
    </w:p>
    <w:p w:rsidR="00B0779D" w:rsidRPr="00337825" w:rsidRDefault="00337825" w:rsidP="00337825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7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  <w:i w:val="0"/>
          <w:lang w:eastAsia="en-US"/>
        </w:rPr>
        <w:t xml:space="preserve">. 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 xml:space="preserve"> Wysokość wynagrodzenia rodziny zastępczej zawodowej specjalistyczne</w:t>
      </w:r>
      <w:r>
        <w:rPr>
          <w:rFonts w:asciiTheme="minorHAnsi" w:hAnsiTheme="minorHAnsi" w:cstheme="minorHAnsi"/>
          <w:i w:val="0"/>
          <w:lang w:eastAsia="en-US"/>
        </w:rPr>
        <w:t>j z 3 dzieci w latach 2021-2022</w:t>
      </w:r>
      <w:bookmarkEnd w:id="22"/>
    </w:p>
    <w:p w:rsidR="006A7564" w:rsidRDefault="00B0779D" w:rsidP="00EC7029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5586F2E0" wp14:editId="7B9EF4D5">
            <wp:extent cx="4584700" cy="2755900"/>
            <wp:effectExtent l="0" t="0" r="635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C70" w:rsidRDefault="00131C70" w:rsidP="00EC7029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6A7564" w:rsidRDefault="006A7564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B0779D" w:rsidRDefault="00337825" w:rsidP="00337825">
      <w:pPr>
        <w:pStyle w:val="Legenda"/>
        <w:rPr>
          <w:rFonts w:asciiTheme="minorHAnsi" w:hAnsiTheme="minorHAnsi" w:cstheme="minorHAnsi"/>
          <w:i w:val="0"/>
          <w:lang w:eastAsia="en-US"/>
        </w:rPr>
      </w:pPr>
      <w:bookmarkStart w:id="23" w:name="_Toc124757968"/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8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  <w:i w:val="0"/>
          <w:lang w:eastAsia="en-US"/>
        </w:rPr>
        <w:t xml:space="preserve">. 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 xml:space="preserve">Wysokość wynagrodzenia rodziny zastępczej zawodowej pełniącej funkcję pogotowia </w:t>
      </w:r>
      <w:r w:rsidR="002C07E9" w:rsidRPr="00337825">
        <w:rPr>
          <w:rFonts w:asciiTheme="minorHAnsi" w:hAnsiTheme="minorHAnsi" w:cstheme="minorHAnsi"/>
          <w:i w:val="0"/>
          <w:lang w:eastAsia="en-US"/>
        </w:rPr>
        <w:t>rodzinnego z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 xml:space="preserve"> 1 dzieckiem w latach 2020-2022</w:t>
      </w:r>
      <w:bookmarkEnd w:id="23"/>
    </w:p>
    <w:p w:rsidR="002C07E9" w:rsidRPr="002C07E9" w:rsidRDefault="002C07E9" w:rsidP="002C07E9">
      <w:pPr>
        <w:rPr>
          <w:lang w:eastAsia="en-US"/>
        </w:rPr>
      </w:pPr>
    </w:p>
    <w:p w:rsidR="00B0779D" w:rsidRDefault="006A7564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2D250502" wp14:editId="1C2391C2">
            <wp:extent cx="3600000" cy="1866814"/>
            <wp:effectExtent l="0" t="0" r="635" b="63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6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029" w:rsidRDefault="00EC7029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B0779D" w:rsidRDefault="00337825" w:rsidP="00337825">
      <w:pPr>
        <w:pStyle w:val="Legenda"/>
        <w:rPr>
          <w:rFonts w:asciiTheme="minorHAnsi" w:hAnsiTheme="minorHAnsi" w:cstheme="minorHAnsi"/>
          <w:i w:val="0"/>
          <w:lang w:eastAsia="en-US"/>
        </w:rPr>
      </w:pPr>
      <w:bookmarkStart w:id="24" w:name="_Toc124757969"/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9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</w:rPr>
        <w:t xml:space="preserve">. 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 xml:space="preserve"> Wysokość wynagrodzenia rodziny zastępczej zawodowej pełniącej funkcję pogotowia rodzinnego  z 2 dzieci w latach 2020-2022</w:t>
      </w:r>
      <w:bookmarkEnd w:id="24"/>
    </w:p>
    <w:p w:rsidR="002C07E9" w:rsidRPr="002C07E9" w:rsidRDefault="002C07E9" w:rsidP="002C07E9">
      <w:pPr>
        <w:rPr>
          <w:lang w:eastAsia="en-US"/>
        </w:rPr>
      </w:pPr>
    </w:p>
    <w:p w:rsidR="00B0779D" w:rsidRDefault="006A7564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noProof/>
        </w:rPr>
        <w:drawing>
          <wp:inline distT="0" distB="0" distL="0" distR="0" wp14:anchorId="2111BE0D" wp14:editId="3357CF43">
            <wp:extent cx="3600000" cy="2160000"/>
            <wp:effectExtent l="0" t="0" r="635" b="12065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7825" w:rsidRDefault="00337825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936C5D" w:rsidRDefault="00936C5D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B0779D" w:rsidRPr="00337825" w:rsidRDefault="00337825" w:rsidP="00337825">
      <w:pPr>
        <w:pStyle w:val="Legenda"/>
        <w:rPr>
          <w:rFonts w:asciiTheme="minorHAnsi" w:hAnsiTheme="minorHAnsi" w:cstheme="minorHAnsi"/>
          <w:i w:val="0"/>
          <w:lang w:eastAsia="en-US"/>
        </w:rPr>
      </w:pPr>
      <w:bookmarkStart w:id="25" w:name="_Toc124757970"/>
      <w:r w:rsidRPr="00337825">
        <w:rPr>
          <w:rFonts w:asciiTheme="minorHAnsi" w:hAnsiTheme="minorHAnsi" w:cstheme="minorHAnsi"/>
        </w:rPr>
        <w:t xml:space="preserve">Wykres </w:t>
      </w:r>
      <w:r w:rsidRPr="00337825">
        <w:rPr>
          <w:rFonts w:asciiTheme="minorHAnsi" w:hAnsiTheme="minorHAnsi" w:cstheme="minorHAnsi"/>
        </w:rPr>
        <w:fldChar w:fldCharType="begin"/>
      </w:r>
      <w:r w:rsidRPr="00337825">
        <w:rPr>
          <w:rFonts w:asciiTheme="minorHAnsi" w:hAnsiTheme="minorHAnsi" w:cstheme="minorHAnsi"/>
        </w:rPr>
        <w:instrText xml:space="preserve"> SEQ Wykres \* ARABIC </w:instrText>
      </w:r>
      <w:r w:rsidRPr="0033782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10</w:t>
      </w:r>
      <w:r w:rsidRPr="00337825">
        <w:rPr>
          <w:rFonts w:asciiTheme="minorHAnsi" w:hAnsiTheme="minorHAnsi" w:cstheme="minorHAnsi"/>
        </w:rPr>
        <w:fldChar w:fldCharType="end"/>
      </w:r>
      <w:r w:rsidRPr="00337825">
        <w:rPr>
          <w:rFonts w:asciiTheme="minorHAnsi" w:hAnsiTheme="minorHAnsi" w:cstheme="minorHAnsi"/>
        </w:rPr>
        <w:t xml:space="preserve">. </w:t>
      </w:r>
      <w:r w:rsidR="00B0779D" w:rsidRPr="00337825">
        <w:rPr>
          <w:rFonts w:asciiTheme="minorHAnsi" w:hAnsiTheme="minorHAnsi" w:cstheme="minorHAnsi"/>
          <w:i w:val="0"/>
          <w:lang w:eastAsia="en-US"/>
        </w:rPr>
        <w:t>Wysokość wynagrodzenia rodziny zastępczej zawodowej pełniącej funkcję pogotowia rodzinnego z 3 dzieci w latach 2020-2022</w:t>
      </w:r>
      <w:bookmarkEnd w:id="25"/>
    </w:p>
    <w:p w:rsidR="00B0779D" w:rsidRDefault="00B0779D" w:rsidP="00B0779D">
      <w:pPr>
        <w:spacing w:line="360" w:lineRule="auto"/>
        <w:rPr>
          <w:rFonts w:ascii="Lato" w:hAnsi="Lato"/>
          <w:sz w:val="18"/>
          <w:szCs w:val="22"/>
          <w:lang w:eastAsia="en-US"/>
        </w:rPr>
      </w:pPr>
    </w:p>
    <w:p w:rsidR="006A7564" w:rsidRDefault="006A7564" w:rsidP="00EC7029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5460F000" wp14:editId="1B9B750E">
            <wp:extent cx="3600000" cy="2163989"/>
            <wp:effectExtent l="0" t="0" r="635" b="825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564" w:rsidRDefault="006A7564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31C70" w:rsidRDefault="00131C7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31C70" w:rsidRDefault="00131C7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31C70" w:rsidRDefault="00131C7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31C70" w:rsidRDefault="00131C7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131C70" w:rsidRDefault="00131C7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424C80" w:rsidRDefault="00424C80" w:rsidP="00B0779D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AD63C7" w:rsidRPr="003D2495" w:rsidRDefault="003D2495" w:rsidP="003D2495">
      <w:pPr>
        <w:pStyle w:val="Legenda"/>
        <w:rPr>
          <w:rFonts w:asciiTheme="minorHAnsi" w:hAnsiTheme="minorHAnsi" w:cstheme="minorHAnsi"/>
          <w:i w:val="0"/>
          <w:lang w:eastAsia="en-US"/>
        </w:rPr>
      </w:pPr>
      <w:bookmarkStart w:id="26" w:name="_Toc124757971"/>
      <w:r w:rsidRPr="003D2495">
        <w:rPr>
          <w:rFonts w:asciiTheme="minorHAnsi" w:hAnsiTheme="minorHAnsi" w:cstheme="minorHAnsi"/>
        </w:rPr>
        <w:lastRenderedPageBreak/>
        <w:t xml:space="preserve">Wykres </w:t>
      </w:r>
      <w:r w:rsidRPr="003D2495">
        <w:rPr>
          <w:rFonts w:asciiTheme="minorHAnsi" w:hAnsiTheme="minorHAnsi" w:cstheme="minorHAnsi"/>
        </w:rPr>
        <w:fldChar w:fldCharType="begin"/>
      </w:r>
      <w:r w:rsidRPr="003D2495">
        <w:rPr>
          <w:rFonts w:asciiTheme="minorHAnsi" w:hAnsiTheme="minorHAnsi" w:cstheme="minorHAnsi"/>
        </w:rPr>
        <w:instrText xml:space="preserve"> SEQ Wykres \* ARABIC </w:instrText>
      </w:r>
      <w:r w:rsidRPr="003D249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11</w:t>
      </w:r>
      <w:r w:rsidRPr="003D2495">
        <w:rPr>
          <w:rFonts w:asciiTheme="minorHAnsi" w:hAnsiTheme="minorHAnsi" w:cstheme="minorHAnsi"/>
        </w:rPr>
        <w:fldChar w:fldCharType="end"/>
      </w:r>
      <w:r w:rsidRPr="003D2495">
        <w:rPr>
          <w:rFonts w:asciiTheme="minorHAnsi" w:hAnsiTheme="minorHAnsi" w:cstheme="minorHAnsi"/>
        </w:rPr>
        <w:t xml:space="preserve">. </w:t>
      </w:r>
      <w:r w:rsidR="00B0779D" w:rsidRPr="003D2495">
        <w:rPr>
          <w:rFonts w:asciiTheme="minorHAnsi" w:hAnsiTheme="minorHAnsi" w:cstheme="minorHAnsi"/>
          <w:i w:val="0"/>
          <w:lang w:eastAsia="en-US"/>
        </w:rPr>
        <w:t xml:space="preserve">Wysokość wynagrodzenia </w:t>
      </w:r>
      <w:r w:rsidR="00AD63C7" w:rsidRPr="003D2495">
        <w:rPr>
          <w:rFonts w:asciiTheme="minorHAnsi" w:hAnsiTheme="minorHAnsi" w:cstheme="minorHAnsi"/>
          <w:i w:val="0"/>
          <w:lang w:eastAsia="en-US"/>
        </w:rPr>
        <w:t>w rodzinnych domach dziecka z 4-5 dzieci w latach 2020-2022</w:t>
      </w:r>
      <w:bookmarkEnd w:id="26"/>
    </w:p>
    <w:p w:rsidR="00B0779D" w:rsidRDefault="006A7564" w:rsidP="00AD63C7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707ECC6C" wp14:editId="35E648B1">
            <wp:extent cx="3600000" cy="2163989"/>
            <wp:effectExtent l="0" t="0" r="635" b="825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3C7" w:rsidRDefault="00AD63C7" w:rsidP="00AD63C7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DD2B29" w:rsidRDefault="00DD2B29" w:rsidP="003D2495">
      <w:pPr>
        <w:pStyle w:val="Legenda"/>
        <w:rPr>
          <w:rFonts w:asciiTheme="minorHAnsi" w:hAnsiTheme="minorHAnsi" w:cstheme="minorHAnsi"/>
        </w:rPr>
      </w:pPr>
      <w:bookmarkStart w:id="27" w:name="_Toc124757972"/>
    </w:p>
    <w:p w:rsidR="00AD63C7" w:rsidRPr="003D2495" w:rsidRDefault="003D2495" w:rsidP="003D2495">
      <w:pPr>
        <w:pStyle w:val="Legenda"/>
        <w:rPr>
          <w:rFonts w:asciiTheme="minorHAnsi" w:hAnsiTheme="minorHAnsi" w:cstheme="minorHAnsi"/>
          <w:i w:val="0"/>
          <w:lang w:eastAsia="en-US"/>
        </w:rPr>
      </w:pPr>
      <w:r w:rsidRPr="003D2495">
        <w:rPr>
          <w:rFonts w:asciiTheme="minorHAnsi" w:hAnsiTheme="minorHAnsi" w:cstheme="minorHAnsi"/>
        </w:rPr>
        <w:t xml:space="preserve">Wykres </w:t>
      </w:r>
      <w:r w:rsidRPr="003D2495">
        <w:rPr>
          <w:rFonts w:asciiTheme="minorHAnsi" w:hAnsiTheme="minorHAnsi" w:cstheme="minorHAnsi"/>
        </w:rPr>
        <w:fldChar w:fldCharType="begin"/>
      </w:r>
      <w:r w:rsidRPr="003D2495">
        <w:rPr>
          <w:rFonts w:asciiTheme="minorHAnsi" w:hAnsiTheme="minorHAnsi" w:cstheme="minorHAnsi"/>
        </w:rPr>
        <w:instrText xml:space="preserve"> SEQ Wykres \* ARABIC </w:instrText>
      </w:r>
      <w:r w:rsidRPr="003D2495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12</w:t>
      </w:r>
      <w:r w:rsidRPr="003D2495">
        <w:rPr>
          <w:rFonts w:asciiTheme="minorHAnsi" w:hAnsiTheme="minorHAnsi" w:cstheme="minorHAnsi"/>
        </w:rPr>
        <w:fldChar w:fldCharType="end"/>
      </w:r>
      <w:r w:rsidRPr="003D2495">
        <w:rPr>
          <w:rFonts w:asciiTheme="minorHAnsi" w:hAnsiTheme="minorHAnsi" w:cstheme="minorHAnsi"/>
          <w:i w:val="0"/>
          <w:lang w:eastAsia="en-US"/>
        </w:rPr>
        <w:t xml:space="preserve">. </w:t>
      </w:r>
      <w:r w:rsidR="00AD63C7" w:rsidRPr="003D2495">
        <w:rPr>
          <w:rFonts w:asciiTheme="minorHAnsi" w:hAnsiTheme="minorHAnsi" w:cstheme="minorHAnsi"/>
          <w:i w:val="0"/>
          <w:lang w:eastAsia="en-US"/>
        </w:rPr>
        <w:t>Wysokość wynagrodzenia w rodzinnych domach dziecka z 6-8 dzieci w latach 2020-2022</w:t>
      </w:r>
      <w:bookmarkEnd w:id="27"/>
    </w:p>
    <w:p w:rsidR="00AD63C7" w:rsidRDefault="00AD63C7" w:rsidP="00AD63C7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AD63C7" w:rsidRDefault="006A7564" w:rsidP="006A7564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  <w:r>
        <w:rPr>
          <w:rFonts w:ascii="Lato" w:hAnsi="Lato"/>
          <w:noProof/>
          <w:sz w:val="18"/>
          <w:szCs w:val="22"/>
        </w:rPr>
        <w:drawing>
          <wp:inline distT="0" distB="0" distL="0" distR="0" wp14:anchorId="3173DC3A" wp14:editId="5E7F8764">
            <wp:extent cx="3600000" cy="2163989"/>
            <wp:effectExtent l="0" t="0" r="635" b="825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3C7" w:rsidRPr="00B0779D" w:rsidRDefault="00AD63C7" w:rsidP="00AD63C7">
      <w:pPr>
        <w:spacing w:line="360" w:lineRule="auto"/>
        <w:jc w:val="center"/>
        <w:rPr>
          <w:rFonts w:ascii="Lato" w:hAnsi="Lato"/>
          <w:sz w:val="18"/>
          <w:szCs w:val="22"/>
          <w:lang w:eastAsia="en-US"/>
        </w:rPr>
      </w:pPr>
    </w:p>
    <w:p w:rsidR="00682D6C" w:rsidRDefault="001C69FE" w:rsidP="00682D6C">
      <w:pPr>
        <w:spacing w:line="360" w:lineRule="auto"/>
        <w:ind w:firstLine="709"/>
        <w:jc w:val="both"/>
        <w:rPr>
          <w:rFonts w:ascii="Lato" w:hAnsi="Lato"/>
          <w:sz w:val="22"/>
          <w:szCs w:val="22"/>
          <w:lang w:eastAsia="en-US"/>
        </w:rPr>
      </w:pPr>
      <w:r w:rsidRPr="005A30EF">
        <w:rPr>
          <w:rFonts w:ascii="Lato" w:hAnsi="Lato"/>
          <w:sz w:val="22"/>
          <w:szCs w:val="22"/>
          <w:lang w:eastAsia="en-US"/>
        </w:rPr>
        <w:t>Z analizy danych zwartych w powyż</w:t>
      </w:r>
      <w:r w:rsidR="00BA2F29">
        <w:rPr>
          <w:rFonts w:ascii="Lato" w:hAnsi="Lato"/>
          <w:sz w:val="22"/>
          <w:szCs w:val="22"/>
          <w:lang w:eastAsia="en-US"/>
        </w:rPr>
        <w:t>szej</w:t>
      </w:r>
      <w:r w:rsidRPr="005A30EF">
        <w:rPr>
          <w:rFonts w:ascii="Lato" w:hAnsi="Lato"/>
          <w:sz w:val="22"/>
          <w:szCs w:val="22"/>
          <w:lang w:eastAsia="en-US"/>
        </w:rPr>
        <w:t xml:space="preserve"> tabel</w:t>
      </w:r>
      <w:r w:rsidR="00BA2F29">
        <w:rPr>
          <w:rFonts w:ascii="Lato" w:hAnsi="Lato"/>
          <w:sz w:val="22"/>
          <w:szCs w:val="22"/>
          <w:lang w:eastAsia="en-US"/>
        </w:rPr>
        <w:t>i oraz zamieszczonych wykresach</w:t>
      </w:r>
      <w:r w:rsidRPr="005A30EF">
        <w:rPr>
          <w:rFonts w:ascii="Lato" w:hAnsi="Lato"/>
          <w:sz w:val="22"/>
          <w:szCs w:val="22"/>
          <w:lang w:eastAsia="en-US"/>
        </w:rPr>
        <w:t xml:space="preserve"> wynika, </w:t>
      </w:r>
      <w:r w:rsidR="00BA2F29">
        <w:rPr>
          <w:rFonts w:ascii="Lato" w:hAnsi="Lato"/>
          <w:sz w:val="22"/>
          <w:szCs w:val="22"/>
          <w:lang w:eastAsia="en-US"/>
        </w:rPr>
        <w:br/>
      </w:r>
      <w:r w:rsidRPr="005A30EF">
        <w:rPr>
          <w:rFonts w:ascii="Lato" w:hAnsi="Lato"/>
          <w:sz w:val="22"/>
          <w:szCs w:val="22"/>
          <w:lang w:eastAsia="en-US"/>
        </w:rPr>
        <w:t xml:space="preserve">że </w:t>
      </w:r>
      <w:r w:rsidR="00AD63C7">
        <w:rPr>
          <w:rFonts w:ascii="Lato" w:hAnsi="Lato"/>
          <w:sz w:val="22"/>
          <w:szCs w:val="22"/>
          <w:lang w:eastAsia="en-US"/>
        </w:rPr>
        <w:t xml:space="preserve">wynagrodzenia </w:t>
      </w:r>
      <w:r w:rsidR="005A30EF" w:rsidRPr="005A30EF">
        <w:rPr>
          <w:rFonts w:ascii="Lato" w:hAnsi="Lato"/>
          <w:sz w:val="22"/>
          <w:szCs w:val="22"/>
          <w:lang w:eastAsia="en-US"/>
        </w:rPr>
        <w:t xml:space="preserve">RZZ i RDD </w:t>
      </w:r>
      <w:r w:rsidR="009D25BC">
        <w:rPr>
          <w:rFonts w:ascii="Lato" w:hAnsi="Lato"/>
          <w:sz w:val="22"/>
          <w:szCs w:val="22"/>
          <w:lang w:eastAsia="en-US"/>
        </w:rPr>
        <w:t xml:space="preserve">w roku 2022 r. wzrosły w porównaniu do lat 2020 i 2021. </w:t>
      </w:r>
      <w:r w:rsidR="005A30EF" w:rsidRPr="005A30EF">
        <w:rPr>
          <w:rFonts w:ascii="Lato" w:hAnsi="Lato"/>
          <w:sz w:val="22"/>
          <w:szCs w:val="22"/>
          <w:lang w:eastAsia="en-US"/>
        </w:rPr>
        <w:t xml:space="preserve">W roku 2020 r. podniesienie wynagrodzeń uwarunkowane było zapisami art. 86 ust. </w:t>
      </w:r>
      <w:r w:rsidR="00CE5CDD">
        <w:rPr>
          <w:rFonts w:ascii="Lato" w:hAnsi="Lato"/>
          <w:sz w:val="22"/>
          <w:szCs w:val="22"/>
          <w:lang w:eastAsia="en-US"/>
        </w:rPr>
        <w:t xml:space="preserve">1 </w:t>
      </w:r>
      <w:r w:rsidR="00424C80">
        <w:rPr>
          <w:rFonts w:ascii="Lato" w:hAnsi="Lato"/>
          <w:sz w:val="22"/>
          <w:szCs w:val="22"/>
          <w:lang w:eastAsia="en-US"/>
        </w:rPr>
        <w:t>ustawy</w:t>
      </w:r>
      <w:r w:rsidR="00CE5CDD">
        <w:rPr>
          <w:rFonts w:ascii="Lato" w:hAnsi="Lato"/>
          <w:sz w:val="22"/>
          <w:szCs w:val="22"/>
          <w:lang w:eastAsia="en-US"/>
        </w:rPr>
        <w:t>, natomiast 2021 roku i </w:t>
      </w:r>
      <w:r w:rsidR="005A30EF" w:rsidRPr="005A30EF">
        <w:rPr>
          <w:rFonts w:ascii="Lato" w:hAnsi="Lato"/>
          <w:sz w:val="22"/>
          <w:szCs w:val="22"/>
          <w:lang w:eastAsia="en-US"/>
        </w:rPr>
        <w:t>2022 wzrost wysokości wynagrodzeń został</w:t>
      </w:r>
      <w:r w:rsidR="00BA2F29">
        <w:rPr>
          <w:rFonts w:ascii="Lato" w:hAnsi="Lato"/>
          <w:sz w:val="22"/>
          <w:szCs w:val="22"/>
          <w:lang w:eastAsia="en-US"/>
        </w:rPr>
        <w:t>y</w:t>
      </w:r>
      <w:r w:rsidR="005A30EF" w:rsidRPr="005A30EF">
        <w:rPr>
          <w:rFonts w:ascii="Lato" w:hAnsi="Lato"/>
          <w:sz w:val="22"/>
          <w:szCs w:val="22"/>
          <w:lang w:eastAsia="en-US"/>
        </w:rPr>
        <w:t xml:space="preserve"> określon</w:t>
      </w:r>
      <w:r w:rsidR="00BA2F29">
        <w:rPr>
          <w:rFonts w:ascii="Lato" w:hAnsi="Lato"/>
          <w:sz w:val="22"/>
          <w:szCs w:val="22"/>
          <w:lang w:eastAsia="en-US"/>
        </w:rPr>
        <w:t>e</w:t>
      </w:r>
      <w:r w:rsidR="005A30EF" w:rsidRPr="005A30EF">
        <w:rPr>
          <w:rFonts w:ascii="Lato" w:hAnsi="Lato"/>
          <w:sz w:val="22"/>
          <w:szCs w:val="22"/>
          <w:lang w:eastAsia="en-US"/>
        </w:rPr>
        <w:t xml:space="preserve"> w Uchwałach Rady Miasta Krakowa i przewyższa minimalne określone w ustawie stawki wynagrodzenia dla RZZ i RDD.</w:t>
      </w:r>
      <w:bookmarkStart w:id="28" w:name="_Toc448925743"/>
    </w:p>
    <w:p w:rsidR="00682D6C" w:rsidRPr="002B51D7" w:rsidRDefault="00682D6C" w:rsidP="00682D6C">
      <w:pPr>
        <w:spacing w:line="360" w:lineRule="auto"/>
        <w:ind w:firstLine="709"/>
        <w:jc w:val="both"/>
        <w:rPr>
          <w:rFonts w:ascii="Lato" w:hAnsi="Lato"/>
          <w:sz w:val="22"/>
          <w:szCs w:val="22"/>
          <w:lang w:eastAsia="en-US"/>
        </w:rPr>
      </w:pPr>
    </w:p>
    <w:p w:rsidR="00682D6C" w:rsidRPr="00682D6C" w:rsidRDefault="0064307F" w:rsidP="00682D6C">
      <w:pPr>
        <w:pStyle w:val="Nagwek3"/>
      </w:pPr>
      <w:bookmarkStart w:id="29" w:name="_Toc124755790"/>
      <w:r w:rsidRPr="002B51D7">
        <w:t>System instytucjonalnej pieczy zastępczej</w:t>
      </w:r>
      <w:bookmarkEnd w:id="29"/>
      <w:r w:rsidR="00682D6C">
        <w:br/>
      </w:r>
    </w:p>
    <w:p w:rsidR="00C1461E" w:rsidRDefault="0064307F" w:rsidP="002C07E9">
      <w:pPr>
        <w:pStyle w:val="Legenda"/>
        <w:spacing w:line="360" w:lineRule="auto"/>
        <w:jc w:val="both"/>
      </w:pPr>
      <w:r>
        <w:tab/>
      </w:r>
      <w:r w:rsidRPr="00B9146F">
        <w:rPr>
          <w:rFonts w:ascii="Lato" w:hAnsi="Lato"/>
          <w:bCs w:val="0"/>
          <w:i w:val="0"/>
          <w:sz w:val="22"/>
          <w:szCs w:val="22"/>
          <w:lang w:eastAsia="en-US"/>
        </w:rPr>
        <w:t xml:space="preserve">Dzieci pozbawione częściowo lub całkowicie opieki rodzicielskiej, po wyczerpaniu możliwości udzielenia pomocy w rodzinie </w:t>
      </w:r>
      <w:r w:rsidR="00472D8E">
        <w:rPr>
          <w:rFonts w:ascii="Lato" w:hAnsi="Lato"/>
          <w:bCs w:val="0"/>
          <w:i w:val="0"/>
          <w:sz w:val="22"/>
          <w:szCs w:val="22"/>
          <w:lang w:eastAsia="en-US"/>
        </w:rPr>
        <w:t>biologicznej</w:t>
      </w:r>
      <w:r w:rsidRPr="00B9146F">
        <w:rPr>
          <w:rFonts w:ascii="Lato" w:hAnsi="Lato"/>
          <w:bCs w:val="0"/>
          <w:i w:val="0"/>
          <w:sz w:val="22"/>
          <w:szCs w:val="22"/>
          <w:lang w:eastAsia="en-US"/>
        </w:rPr>
        <w:t xml:space="preserve"> lub </w:t>
      </w:r>
      <w:r w:rsidR="00472D8E">
        <w:rPr>
          <w:rFonts w:ascii="Lato" w:hAnsi="Lato"/>
          <w:bCs w:val="0"/>
          <w:i w:val="0"/>
          <w:sz w:val="22"/>
          <w:szCs w:val="22"/>
          <w:lang w:eastAsia="en-US"/>
        </w:rPr>
        <w:t xml:space="preserve">w przypadku braku możliwości </w:t>
      </w:r>
      <w:r w:rsidRPr="00B9146F">
        <w:rPr>
          <w:rFonts w:ascii="Lato" w:hAnsi="Lato"/>
          <w:bCs w:val="0"/>
          <w:i w:val="0"/>
          <w:sz w:val="22"/>
          <w:szCs w:val="22"/>
          <w:lang w:eastAsia="en-US"/>
        </w:rPr>
        <w:t>umieszczenia w RPZ, mogą zostać umieszczone w POW.</w:t>
      </w:r>
      <w:r w:rsidRPr="002B51D7">
        <w:t xml:space="preserve"> </w:t>
      </w:r>
    </w:p>
    <w:p w:rsidR="007F33EF" w:rsidRDefault="007F33EF" w:rsidP="007F33EF"/>
    <w:p w:rsidR="0064307F" w:rsidRPr="005C7E0C" w:rsidRDefault="00936C5D" w:rsidP="00936C5D">
      <w:pPr>
        <w:pStyle w:val="Legenda"/>
        <w:rPr>
          <w:b/>
        </w:rPr>
      </w:pPr>
      <w:bookmarkStart w:id="30" w:name="_Toc125457134"/>
      <w:r>
        <w:lastRenderedPageBreak/>
        <w:t xml:space="preserve">Tabela </w:t>
      </w:r>
      <w:fldSimple w:instr=" SEQ Tabela \* ARABIC ">
        <w:r w:rsidR="00B71312">
          <w:rPr>
            <w:noProof/>
          </w:rPr>
          <w:t>9</w:t>
        </w:r>
      </w:fldSimple>
      <w:r>
        <w:t xml:space="preserve">. </w:t>
      </w:r>
      <w:r w:rsidR="0064307F" w:rsidRPr="005C7E0C">
        <w:t xml:space="preserve">Liczba POW poszczególnych typów w latach 2020 – 2022 oraz przebywających w nich dzieci (stan na </w:t>
      </w:r>
      <w:r w:rsidR="0064307F">
        <w:t>30.06 i 31.12 danego roku)</w:t>
      </w:r>
      <w:bookmarkEnd w:id="30"/>
    </w:p>
    <w:tbl>
      <w:tblPr>
        <w:tblStyle w:val="Tabela-Siatka"/>
        <w:tblpPr w:leftFromText="141" w:rightFromText="141" w:vertAnchor="text" w:horzAnchor="margin" w:tblpXSpec="center" w:tblpY="108"/>
        <w:tblW w:w="5000" w:type="pct"/>
        <w:tblLook w:val="04A0" w:firstRow="1" w:lastRow="0" w:firstColumn="1" w:lastColumn="0" w:noHBand="0" w:noVBand="1"/>
      </w:tblPr>
      <w:tblGrid>
        <w:gridCol w:w="4794"/>
        <w:gridCol w:w="887"/>
        <w:gridCol w:w="928"/>
        <w:gridCol w:w="885"/>
        <w:gridCol w:w="930"/>
        <w:gridCol w:w="885"/>
        <w:gridCol w:w="885"/>
      </w:tblGrid>
      <w:tr w:rsidR="005F322B" w:rsidRPr="002B51D7" w:rsidTr="005F322B">
        <w:trPr>
          <w:trHeight w:val="340"/>
        </w:trPr>
        <w:tc>
          <w:tcPr>
            <w:tcW w:w="2351" w:type="pct"/>
            <w:vMerge w:val="restar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0" w:type="pct"/>
            <w:gridSpan w:val="2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90" w:type="pct"/>
            <w:gridSpan w:val="2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68" w:type="pct"/>
            <w:gridSpan w:val="2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2022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vMerge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2B51D7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2B51D7">
              <w:rPr>
                <w:rFonts w:ascii="Lato" w:hAnsi="Lato" w:cs="Times New Roman"/>
                <w:sz w:val="16"/>
                <w:szCs w:val="16"/>
              </w:rPr>
              <w:t>II półrocze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2B51D7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2B51D7">
              <w:rPr>
                <w:rFonts w:ascii="Lato" w:hAnsi="Lato" w:cs="Times New Roman"/>
                <w:sz w:val="16"/>
                <w:szCs w:val="16"/>
              </w:rPr>
              <w:t>II półrocze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 w:rsidRPr="002B51D7">
              <w:rPr>
                <w:rFonts w:ascii="Lato" w:hAnsi="Lato" w:cs="Times New Roman"/>
                <w:sz w:val="16"/>
                <w:szCs w:val="16"/>
              </w:rPr>
              <w:t>I półrocze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>
              <w:rPr>
                <w:rFonts w:ascii="Lato" w:hAnsi="Lato" w:cs="Times New Roman"/>
                <w:sz w:val="16"/>
                <w:szCs w:val="16"/>
              </w:rPr>
              <w:t xml:space="preserve">II półrocze 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vAlign w:val="center"/>
          </w:tcPr>
          <w:p w:rsidR="005F322B" w:rsidRPr="002B51D7" w:rsidRDefault="005F322B" w:rsidP="00BB1636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Liczba POW typu socjalizacyjnego</w:t>
            </w:r>
          </w:p>
        </w:tc>
        <w:tc>
          <w:tcPr>
            <w:tcW w:w="435" w:type="pct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20</w:t>
            </w:r>
          </w:p>
        </w:tc>
        <w:tc>
          <w:tcPr>
            <w:tcW w:w="455" w:type="pct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21</w:t>
            </w:r>
          </w:p>
        </w:tc>
        <w:tc>
          <w:tcPr>
            <w:tcW w:w="434" w:type="pct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21</w:t>
            </w:r>
          </w:p>
        </w:tc>
        <w:tc>
          <w:tcPr>
            <w:tcW w:w="456" w:type="pct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18</w:t>
            </w:r>
          </w:p>
        </w:tc>
        <w:tc>
          <w:tcPr>
            <w:tcW w:w="434" w:type="pct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16</w:t>
            </w:r>
          </w:p>
        </w:tc>
        <w:tc>
          <w:tcPr>
            <w:tcW w:w="434" w:type="pct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15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Liczba dzieci w POW typu socjalizacyjnego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222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214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208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173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168</w:t>
            </w:r>
          </w:p>
        </w:tc>
        <w:tc>
          <w:tcPr>
            <w:tcW w:w="434" w:type="pct"/>
            <w:tcBorders>
              <w:bottom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150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 xml:space="preserve">Liczba </w:t>
            </w: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POW</w:t>
            </w:r>
            <w:r w:rsidRPr="002B51D7">
              <w:rPr>
                <w:rFonts w:ascii="Lato" w:hAnsi="Lato"/>
                <w:b/>
                <w:sz w:val="18"/>
                <w:szCs w:val="18"/>
              </w:rPr>
              <w:t xml:space="preserve"> typu interwencyjnego</w:t>
            </w:r>
          </w:p>
        </w:tc>
        <w:tc>
          <w:tcPr>
            <w:tcW w:w="43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 xml:space="preserve">Liczba dzieci w </w:t>
            </w:r>
            <w:r w:rsidRPr="002B51D7">
              <w:rPr>
                <w:rFonts w:ascii="Lato" w:hAnsi="Lato" w:cs="Times New Roman"/>
                <w:sz w:val="18"/>
                <w:szCs w:val="18"/>
              </w:rPr>
              <w:t>POW</w:t>
            </w:r>
            <w:r w:rsidRPr="002B51D7">
              <w:rPr>
                <w:rFonts w:ascii="Lato" w:hAnsi="Lato"/>
                <w:sz w:val="18"/>
                <w:szCs w:val="18"/>
              </w:rPr>
              <w:t xml:space="preserve"> typu interwencyjnego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41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31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32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28</w:t>
            </w:r>
          </w:p>
        </w:tc>
        <w:tc>
          <w:tcPr>
            <w:tcW w:w="434" w:type="pct"/>
            <w:tcBorders>
              <w:bottom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36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 xml:space="preserve">Liczba POW typu </w:t>
            </w:r>
            <w:proofErr w:type="spellStart"/>
            <w:r w:rsidRPr="002B51D7">
              <w:rPr>
                <w:rFonts w:ascii="Lato" w:hAnsi="Lato"/>
                <w:b/>
                <w:sz w:val="18"/>
                <w:szCs w:val="18"/>
              </w:rPr>
              <w:t>specjalistyczno</w:t>
            </w:r>
            <w:proofErr w:type="spellEnd"/>
            <w:r w:rsidRPr="002B51D7">
              <w:rPr>
                <w:rFonts w:ascii="Lato" w:hAnsi="Lato"/>
                <w:b/>
                <w:sz w:val="18"/>
                <w:szCs w:val="18"/>
              </w:rPr>
              <w:t>–terapeutycznego</w:t>
            </w:r>
          </w:p>
        </w:tc>
        <w:tc>
          <w:tcPr>
            <w:tcW w:w="43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9</w:t>
            </w:r>
          </w:p>
        </w:tc>
        <w:tc>
          <w:tcPr>
            <w:tcW w:w="45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456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12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13</w:t>
            </w:r>
          </w:p>
        </w:tc>
        <w:tc>
          <w:tcPr>
            <w:tcW w:w="434" w:type="pct"/>
            <w:tcBorders>
              <w:top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14 </w:t>
            </w:r>
          </w:p>
        </w:tc>
      </w:tr>
      <w:tr w:rsidR="005F322B" w:rsidRPr="002B51D7" w:rsidTr="00682D6C">
        <w:trPr>
          <w:trHeight w:val="340"/>
        </w:trPr>
        <w:tc>
          <w:tcPr>
            <w:tcW w:w="2351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 xml:space="preserve">Liczba dzieci w POW typu </w:t>
            </w:r>
            <w:proofErr w:type="spellStart"/>
            <w:r w:rsidRPr="002B51D7">
              <w:rPr>
                <w:rFonts w:ascii="Lato" w:hAnsi="Lato"/>
                <w:sz w:val="18"/>
                <w:szCs w:val="18"/>
              </w:rPr>
              <w:t>specjalistyczno</w:t>
            </w:r>
            <w:proofErr w:type="spellEnd"/>
            <w:r w:rsidRPr="002B51D7">
              <w:rPr>
                <w:rFonts w:ascii="Lato" w:hAnsi="Lato"/>
                <w:sz w:val="18"/>
                <w:szCs w:val="18"/>
              </w:rPr>
              <w:t>–terapeutycznego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101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89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87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117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141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682D6C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159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Liczba POW typu rodzinnego</w:t>
            </w:r>
          </w:p>
        </w:tc>
        <w:tc>
          <w:tcPr>
            <w:tcW w:w="43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Liczba dzieci w POW typu rodzinnego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54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39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41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41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46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Suma POW</w:t>
            </w:r>
          </w:p>
        </w:tc>
        <w:tc>
          <w:tcPr>
            <w:tcW w:w="435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55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3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3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34" w:type="pc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>38</w:t>
            </w:r>
          </w:p>
        </w:tc>
      </w:tr>
      <w:tr w:rsidR="005F322B" w:rsidRPr="002B51D7" w:rsidTr="005F322B">
        <w:trPr>
          <w:trHeight w:val="340"/>
        </w:trPr>
        <w:tc>
          <w:tcPr>
            <w:tcW w:w="2351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rPr>
                <w:rFonts w:ascii="Lato" w:hAnsi="Lato"/>
                <w:b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sz w:val="18"/>
                <w:szCs w:val="18"/>
              </w:rPr>
              <w:t>Suma dzieci przebywających w pieczy instytucjonalnej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418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373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368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356</w:t>
            </w:r>
          </w:p>
        </w:tc>
        <w:tc>
          <w:tcPr>
            <w:tcW w:w="434" w:type="pct"/>
            <w:shd w:val="clear" w:color="auto" w:fill="BFBFBF" w:themeFill="background1" w:themeFillShade="BF"/>
            <w:vAlign w:val="center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382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:rsidR="005F322B" w:rsidRPr="002B51D7" w:rsidRDefault="005F322B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 xml:space="preserve">391 </w:t>
            </w:r>
          </w:p>
        </w:tc>
      </w:tr>
    </w:tbl>
    <w:p w:rsidR="0064307F" w:rsidRDefault="0064307F" w:rsidP="0064307F">
      <w:pPr>
        <w:pStyle w:val="Akapitzlist"/>
        <w:shd w:val="clear" w:color="auto" w:fill="FFFFFF" w:themeFill="background1"/>
        <w:rPr>
          <w:sz w:val="22"/>
          <w:szCs w:val="22"/>
        </w:rPr>
      </w:pPr>
    </w:p>
    <w:p w:rsidR="0064307F" w:rsidRDefault="00472D8E" w:rsidP="0064307F">
      <w:pPr>
        <w:pStyle w:val="Akapitzlist"/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5F322B">
        <w:rPr>
          <w:sz w:val="22"/>
          <w:szCs w:val="22"/>
        </w:rPr>
        <w:t>dzień 31 grudnia</w:t>
      </w:r>
      <w:r w:rsidR="0064307F" w:rsidRPr="002B51D7">
        <w:rPr>
          <w:sz w:val="22"/>
          <w:szCs w:val="22"/>
        </w:rPr>
        <w:t xml:space="preserve"> 2022 r. na terenie Gminy funkcjonowało </w:t>
      </w:r>
      <w:r w:rsidR="0064307F">
        <w:rPr>
          <w:sz w:val="22"/>
          <w:szCs w:val="22"/>
        </w:rPr>
        <w:t xml:space="preserve">38 </w:t>
      </w:r>
      <w:r w:rsidR="002C07E9">
        <w:rPr>
          <w:sz w:val="22"/>
          <w:szCs w:val="22"/>
        </w:rPr>
        <w:t>POW zapewniających opiekę i </w:t>
      </w:r>
      <w:r w:rsidR="0064307F" w:rsidRPr="002B51D7">
        <w:rPr>
          <w:sz w:val="22"/>
          <w:szCs w:val="22"/>
        </w:rPr>
        <w:t xml:space="preserve">wychowanie dzieciom. W odniesieniu do liczby dzieci umieszczanych w funkcjonujących POW, największy spadek widoczny jest w </w:t>
      </w:r>
      <w:r w:rsidR="0064307F">
        <w:rPr>
          <w:sz w:val="22"/>
          <w:szCs w:val="22"/>
        </w:rPr>
        <w:t>placówkach</w:t>
      </w:r>
      <w:r w:rsidR="0064307F" w:rsidRPr="002B51D7">
        <w:rPr>
          <w:sz w:val="22"/>
          <w:szCs w:val="22"/>
        </w:rPr>
        <w:t xml:space="preserve"> typu socjalizacyjnego, natomiast wzrost nastąpił w POW typu </w:t>
      </w:r>
      <w:proofErr w:type="spellStart"/>
      <w:r w:rsidR="0064307F" w:rsidRPr="002B51D7">
        <w:rPr>
          <w:sz w:val="22"/>
          <w:szCs w:val="22"/>
        </w:rPr>
        <w:t>specjalisty</w:t>
      </w:r>
      <w:r w:rsidR="005F322B">
        <w:rPr>
          <w:sz w:val="22"/>
          <w:szCs w:val="22"/>
        </w:rPr>
        <w:t>czno</w:t>
      </w:r>
      <w:proofErr w:type="spellEnd"/>
      <w:r w:rsidR="005F322B">
        <w:rPr>
          <w:sz w:val="22"/>
          <w:szCs w:val="22"/>
        </w:rPr>
        <w:t xml:space="preserve"> – terapeutycznego. Na </w:t>
      </w:r>
      <w:r>
        <w:rPr>
          <w:sz w:val="22"/>
          <w:szCs w:val="22"/>
        </w:rPr>
        <w:t>stałym</w:t>
      </w:r>
      <w:r w:rsidR="0064307F" w:rsidRPr="002B51D7">
        <w:rPr>
          <w:sz w:val="22"/>
          <w:szCs w:val="22"/>
        </w:rPr>
        <w:t xml:space="preserve"> poziomie kształtuje się liczba POW typu rodzinnego</w:t>
      </w:r>
      <w:r>
        <w:rPr>
          <w:sz w:val="22"/>
          <w:szCs w:val="22"/>
        </w:rPr>
        <w:t xml:space="preserve"> oraz liczba wychowywanych w nich dzieci.</w:t>
      </w:r>
    </w:p>
    <w:p w:rsidR="0064307F" w:rsidRPr="002B51D7" w:rsidRDefault="0064307F" w:rsidP="0064307F">
      <w:pPr>
        <w:pStyle w:val="Akapitzlist"/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Zgodnie z art. 95 ust. 1 ustawy, w POW typu socjalizacyjnego, interwencyjnego lub specjalistyczno-terapeutycznego są umieszczane dzieci powyżej 10 roku życia, wymagające szczególnej opieki lub mające trudności w przystosowaniu się do życia w rodzinie. Możliwe jest umieszczenie dziecka poniżej 10 roku życia w ww. POW w przypadku, gdy w danej placówce umieszczona jest matka lub ojciec tego dziecka oraz w innych wyjątkowych przypadkach, szczególnie gdy przemawia za tym stan zdrowia dziecka lub dotyczy to rodzeństwa (art. 95 ust. 2 ustawy). POW zobowiązane są do zapewnien</w:t>
      </w:r>
      <w:r w:rsidR="007F33EF">
        <w:rPr>
          <w:sz w:val="22"/>
          <w:szCs w:val="22"/>
        </w:rPr>
        <w:t>ia dziecku całodobowej opieki i </w:t>
      </w:r>
      <w:r>
        <w:rPr>
          <w:sz w:val="22"/>
          <w:szCs w:val="22"/>
        </w:rPr>
        <w:t xml:space="preserve">wychowania oraz zaspokojenia niezbędnych potrzeb, w szczególności emocjonalnych, rozwojowych, zdrowotnych, bytowych, społecznych i religijnych. </w:t>
      </w:r>
    </w:p>
    <w:p w:rsidR="00131C70" w:rsidRDefault="0064307F" w:rsidP="00131C70">
      <w:pPr>
        <w:pStyle w:val="Akapitzlist"/>
        <w:shd w:val="clear" w:color="auto" w:fill="FFFFFF" w:themeFill="background1"/>
        <w:rPr>
          <w:sz w:val="22"/>
          <w:szCs w:val="22"/>
        </w:rPr>
      </w:pPr>
      <w:r w:rsidRPr="002B51D7">
        <w:rPr>
          <w:sz w:val="22"/>
          <w:szCs w:val="22"/>
        </w:rPr>
        <w:t xml:space="preserve">Do instytucjonalnej pieczy zastępczej coraz częściej kierowane są dzieci wymagające </w:t>
      </w:r>
      <w:r>
        <w:rPr>
          <w:sz w:val="22"/>
          <w:szCs w:val="22"/>
        </w:rPr>
        <w:t>dodatkowego wsparcia.</w:t>
      </w:r>
      <w:r w:rsidRPr="002B51D7">
        <w:rPr>
          <w:sz w:val="22"/>
          <w:szCs w:val="22"/>
        </w:rPr>
        <w:t xml:space="preserve"> Uzależnienia rodziców, bezradność w sprawach opiekuńczo – wychowawczych prowadzą do nierealizowania przez dzieci obowiązku szkolnego, nawiązania kontaktów z demoralizującym środowiskiem, sięgania po używki,</w:t>
      </w:r>
      <w:r>
        <w:rPr>
          <w:sz w:val="22"/>
          <w:szCs w:val="22"/>
        </w:rPr>
        <w:t xml:space="preserve"> </w:t>
      </w:r>
      <w:r w:rsidRPr="002B51D7">
        <w:rPr>
          <w:sz w:val="22"/>
          <w:szCs w:val="22"/>
        </w:rPr>
        <w:t>co w konsekwencji wymaga zastosowania specjalistycznych oddziaływań. Ponadto wiele dzieci trafiających do systemu ma zdiagn</w:t>
      </w:r>
      <w:r w:rsidR="002C07E9">
        <w:rPr>
          <w:sz w:val="22"/>
          <w:szCs w:val="22"/>
        </w:rPr>
        <w:t xml:space="preserve">ozowane zaburzenia zachowania </w:t>
      </w:r>
      <w:r w:rsidR="002C07E9">
        <w:rPr>
          <w:sz w:val="22"/>
          <w:szCs w:val="22"/>
        </w:rPr>
        <w:lastRenderedPageBreak/>
        <w:t>i </w:t>
      </w:r>
      <w:r w:rsidRPr="002B51D7">
        <w:rPr>
          <w:sz w:val="22"/>
          <w:szCs w:val="22"/>
        </w:rPr>
        <w:t xml:space="preserve">emocji, zaburzenia nastroju, jego obniżenie, stany depresyjne, lękowe, samookaleczenia, myśli samobójcze, jak również </w:t>
      </w:r>
      <w:r>
        <w:rPr>
          <w:sz w:val="22"/>
          <w:szCs w:val="22"/>
        </w:rPr>
        <w:t>sięga</w:t>
      </w:r>
      <w:r w:rsidRPr="002B51D7">
        <w:rPr>
          <w:sz w:val="22"/>
          <w:szCs w:val="22"/>
        </w:rPr>
        <w:t xml:space="preserve"> po alkohol i inne substancje psychoaktywne.</w:t>
      </w:r>
    </w:p>
    <w:p w:rsidR="008B629D" w:rsidRDefault="0064307F" w:rsidP="00131C70">
      <w:pPr>
        <w:pStyle w:val="Akapitzlist"/>
        <w:shd w:val="clear" w:color="auto" w:fill="FFFFFF" w:themeFill="background1"/>
        <w:rPr>
          <w:sz w:val="22"/>
          <w:szCs w:val="22"/>
        </w:rPr>
      </w:pPr>
      <w:r w:rsidRPr="002B51D7">
        <w:rPr>
          <w:sz w:val="22"/>
          <w:szCs w:val="22"/>
        </w:rPr>
        <w:t>W z</w:t>
      </w:r>
      <w:r>
        <w:rPr>
          <w:sz w:val="22"/>
          <w:szCs w:val="22"/>
        </w:rPr>
        <w:t>wiązku z powyższym w latach 2020</w:t>
      </w:r>
      <w:r w:rsidRPr="002B51D7">
        <w:rPr>
          <w:sz w:val="22"/>
          <w:szCs w:val="22"/>
        </w:rPr>
        <w:t xml:space="preserve">-2022 podjęto działania w celu specjalizacji opieki </w:t>
      </w:r>
      <w:r w:rsidR="00472D8E">
        <w:rPr>
          <w:sz w:val="22"/>
          <w:szCs w:val="22"/>
        </w:rPr>
        <w:t xml:space="preserve">i </w:t>
      </w:r>
      <w:r w:rsidRPr="002B51D7">
        <w:rPr>
          <w:sz w:val="22"/>
          <w:szCs w:val="22"/>
        </w:rPr>
        <w:t xml:space="preserve">wsparcia udzielanej dzieciom w POW, poprzez zwiększenie liczby </w:t>
      </w:r>
      <w:r>
        <w:rPr>
          <w:sz w:val="22"/>
          <w:szCs w:val="22"/>
        </w:rPr>
        <w:t>placówek typu</w:t>
      </w:r>
      <w:r w:rsidRPr="002B51D7">
        <w:rPr>
          <w:sz w:val="22"/>
          <w:szCs w:val="22"/>
        </w:rPr>
        <w:t xml:space="preserve"> specjalistyczno-terapeutycznych o 5 przy równoczesnym zmniejszeniu liczby POW socjalizacyjnych o </w:t>
      </w:r>
      <w:r w:rsidR="00010C78">
        <w:rPr>
          <w:sz w:val="22"/>
          <w:szCs w:val="22"/>
        </w:rPr>
        <w:t>6</w:t>
      </w:r>
      <w:r w:rsidRPr="002B51D7">
        <w:rPr>
          <w:sz w:val="22"/>
          <w:szCs w:val="22"/>
        </w:rPr>
        <w:t>.</w:t>
      </w:r>
      <w:r w:rsidR="00B17D77">
        <w:rPr>
          <w:sz w:val="22"/>
          <w:szCs w:val="22"/>
        </w:rPr>
        <w:t xml:space="preserve"> </w:t>
      </w:r>
    </w:p>
    <w:p w:rsidR="002C07E9" w:rsidRPr="00B17D77" w:rsidRDefault="002C07E9" w:rsidP="00131C70">
      <w:pPr>
        <w:pStyle w:val="Akapitzlist"/>
        <w:shd w:val="clear" w:color="auto" w:fill="FFFFFF" w:themeFill="background1"/>
        <w:rPr>
          <w:sz w:val="22"/>
          <w:szCs w:val="22"/>
        </w:rPr>
      </w:pPr>
    </w:p>
    <w:p w:rsidR="0064307F" w:rsidRPr="005C7E0C" w:rsidRDefault="00936C5D" w:rsidP="00936C5D">
      <w:pPr>
        <w:pStyle w:val="Legenda"/>
        <w:rPr>
          <w:b/>
        </w:rPr>
      </w:pPr>
      <w:bookmarkStart w:id="31" w:name="_Toc125457135"/>
      <w:r>
        <w:t xml:space="preserve">Tabela </w:t>
      </w:r>
      <w:fldSimple w:instr=" SEQ Tabela \* ARABIC ">
        <w:r w:rsidR="00B71312">
          <w:rPr>
            <w:noProof/>
          </w:rPr>
          <w:t>10</w:t>
        </w:r>
      </w:fldSimple>
      <w:r>
        <w:t xml:space="preserve">. </w:t>
      </w:r>
      <w:r w:rsidR="0064307F" w:rsidRPr="005C7E0C">
        <w:t xml:space="preserve">Przyczyny umieszczania dzieci w POW </w:t>
      </w:r>
      <w:r w:rsidR="0064307F">
        <w:t>(stan na 30.06 i 31.12 danego roku)</w:t>
      </w:r>
      <w:bookmarkEnd w:id="3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"/>
        <w:gridCol w:w="4301"/>
        <w:gridCol w:w="904"/>
        <w:gridCol w:w="904"/>
        <w:gridCol w:w="904"/>
        <w:gridCol w:w="904"/>
        <w:gridCol w:w="904"/>
        <w:gridCol w:w="904"/>
      </w:tblGrid>
      <w:tr w:rsidR="008B629D" w:rsidRPr="002B51D7" w:rsidTr="007F33EF">
        <w:trPr>
          <w:trHeight w:val="340"/>
        </w:trPr>
        <w:tc>
          <w:tcPr>
            <w:tcW w:w="222" w:type="pct"/>
            <w:vMerge w:val="restart"/>
            <w:shd w:val="clear" w:color="auto" w:fill="A6A6A6" w:themeFill="background1" w:themeFillShade="A6"/>
            <w:vAlign w:val="center"/>
          </w:tcPr>
          <w:p w:rsidR="008B629D" w:rsidRPr="002B51D7" w:rsidRDefault="008B629D" w:rsidP="007F33EF">
            <w:pPr>
              <w:spacing w:before="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17" w:type="pct"/>
            <w:vMerge w:val="restart"/>
            <w:shd w:val="clear" w:color="auto" w:fill="A6A6A6" w:themeFill="background1" w:themeFillShade="A6"/>
            <w:vAlign w:val="center"/>
          </w:tcPr>
          <w:p w:rsidR="008B629D" w:rsidRPr="002B51D7" w:rsidRDefault="008B629D" w:rsidP="007F33EF">
            <w:pPr>
              <w:spacing w:before="0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Wyszczególnienie powodów</w:t>
            </w:r>
          </w:p>
        </w:tc>
        <w:tc>
          <w:tcPr>
            <w:tcW w:w="894" w:type="pct"/>
            <w:gridSpan w:val="2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spacing w:before="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94" w:type="pct"/>
            <w:gridSpan w:val="2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spacing w:before="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73" w:type="pct"/>
            <w:gridSpan w:val="2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spacing w:before="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2022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Merge/>
            <w:shd w:val="clear" w:color="auto" w:fill="A6A6A6" w:themeFill="background1" w:themeFillShade="A6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117" w:type="pct"/>
            <w:vMerge/>
            <w:shd w:val="clear" w:color="auto" w:fill="A6A6A6" w:themeFill="background1" w:themeFillShade="A6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II półrocze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II półrocze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II półrocze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Sieroctwo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Półsieroctwo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Uzależnienia rodziców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76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57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54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46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55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50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Przemoc w rodzinie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26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18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19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26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28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31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Bezradność rodziców w sprawach opiekuńczo–wychowawczych</w:t>
            </w:r>
            <w:r w:rsidRPr="002B51D7">
              <w:rPr>
                <w:rFonts w:ascii="Lato" w:hAnsi="Lato"/>
                <w:sz w:val="18"/>
                <w:szCs w:val="18"/>
              </w:rPr>
              <w:softHyphen/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288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281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278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270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275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277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Niepełnosprawność co najmniej jednego z rodziców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Długotrwała lub ciężka choroba co najmniej jednego z rodziców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Nieodpowiednie warunki mieszkaniowe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9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Pobyt za granicą co najmniej jednego z rodziców (np. praca zarobkowa)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0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10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Inne (m.in. pobyt w zakładach karnych lub aresztach śledczych, niepełnoletność, dobrowolne zrzeszenie się władzy rodzicielskiej, porzucenie dziecka, małoletnie matki)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12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11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9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11</w:t>
            </w:r>
          </w:p>
        </w:tc>
        <w:tc>
          <w:tcPr>
            <w:tcW w:w="2117" w:type="pct"/>
            <w:vAlign w:val="center"/>
          </w:tcPr>
          <w:p w:rsidR="008B629D" w:rsidRPr="002B51D7" w:rsidRDefault="008B629D" w:rsidP="007F33EF">
            <w:pPr>
              <w:rPr>
                <w:rFonts w:ascii="Lato" w:hAnsi="Lato"/>
                <w:sz w:val="18"/>
                <w:szCs w:val="18"/>
              </w:rPr>
            </w:pPr>
            <w:r w:rsidRPr="002B51D7">
              <w:rPr>
                <w:rFonts w:ascii="Lato" w:hAnsi="Lato"/>
                <w:sz w:val="18"/>
                <w:szCs w:val="18"/>
              </w:rPr>
              <w:t>Dzieci cudzoziemców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12</w:t>
            </w:r>
          </w:p>
        </w:tc>
        <w:tc>
          <w:tcPr>
            <w:tcW w:w="427" w:type="pct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20</w:t>
            </w:r>
          </w:p>
        </w:tc>
      </w:tr>
      <w:tr w:rsidR="008B629D" w:rsidRPr="002B51D7" w:rsidTr="007F33EF">
        <w:trPr>
          <w:trHeight w:val="340"/>
        </w:trPr>
        <w:tc>
          <w:tcPr>
            <w:tcW w:w="222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117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418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373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368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356</w:t>
            </w:r>
          </w:p>
        </w:tc>
        <w:tc>
          <w:tcPr>
            <w:tcW w:w="445" w:type="pct"/>
            <w:shd w:val="clear" w:color="auto" w:fill="BFBFBF" w:themeFill="background1" w:themeFillShade="BF"/>
            <w:vAlign w:val="center"/>
          </w:tcPr>
          <w:p w:rsidR="008B629D" w:rsidRPr="002B51D7" w:rsidRDefault="008B629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382</w:t>
            </w:r>
          </w:p>
        </w:tc>
        <w:tc>
          <w:tcPr>
            <w:tcW w:w="427" w:type="pct"/>
            <w:shd w:val="clear" w:color="auto" w:fill="BFBFBF" w:themeFill="background1" w:themeFillShade="BF"/>
          </w:tcPr>
          <w:p w:rsidR="008B629D" w:rsidRPr="002B51D7" w:rsidRDefault="000E368D" w:rsidP="007F33EF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>391</w:t>
            </w:r>
          </w:p>
        </w:tc>
      </w:tr>
    </w:tbl>
    <w:p w:rsidR="0064307F" w:rsidRPr="002B51D7" w:rsidRDefault="0064307F" w:rsidP="0064307F">
      <w:pPr>
        <w:pStyle w:val="Akapitzlist"/>
        <w:ind w:firstLine="0"/>
        <w:rPr>
          <w:sz w:val="16"/>
          <w:szCs w:val="16"/>
        </w:rPr>
      </w:pPr>
    </w:p>
    <w:p w:rsidR="002C07E9" w:rsidRDefault="002C07E9" w:rsidP="0064307F">
      <w:pPr>
        <w:pStyle w:val="Akapitzlist"/>
        <w:shd w:val="clear" w:color="auto" w:fill="FFFFFF" w:themeFill="background1"/>
        <w:rPr>
          <w:rFonts w:cs="Lato"/>
          <w:sz w:val="22"/>
          <w:szCs w:val="22"/>
        </w:rPr>
      </w:pPr>
    </w:p>
    <w:p w:rsidR="0064307F" w:rsidRPr="002B51D7" w:rsidRDefault="0064307F" w:rsidP="0064307F">
      <w:pPr>
        <w:pStyle w:val="Akapitzlist"/>
        <w:shd w:val="clear" w:color="auto" w:fill="FFFFFF" w:themeFill="background1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>Warto zaznaczyć, że przyczyny umieszczania dzieci</w:t>
      </w:r>
      <w:r w:rsidR="00472D8E">
        <w:rPr>
          <w:rFonts w:cs="Lato"/>
          <w:sz w:val="22"/>
          <w:szCs w:val="22"/>
        </w:rPr>
        <w:t xml:space="preserve"> w placówkach</w:t>
      </w:r>
      <w:r w:rsidR="00124E4A">
        <w:rPr>
          <w:rFonts w:cs="Lato"/>
          <w:sz w:val="22"/>
          <w:szCs w:val="22"/>
        </w:rPr>
        <w:t xml:space="preserve"> opiekuńczo-wychowawczych</w:t>
      </w:r>
      <w:r w:rsidRPr="002B51D7">
        <w:rPr>
          <w:rFonts w:cs="Lato"/>
          <w:sz w:val="22"/>
          <w:szCs w:val="22"/>
        </w:rPr>
        <w:t xml:space="preserve"> – podobnie jak w pieczy rodzinnej - mogą być trudne do jednoznacznego określenia, dlatego w tym przypadku wzięto pod uwagę wiodące przyczyny umieszczenia dziecka. Z analizy danych </w:t>
      </w:r>
      <w:r>
        <w:rPr>
          <w:rFonts w:cs="Lato"/>
          <w:sz w:val="22"/>
          <w:szCs w:val="22"/>
        </w:rPr>
        <w:t xml:space="preserve">zastanych </w:t>
      </w:r>
      <w:r w:rsidRPr="002B51D7">
        <w:rPr>
          <w:rFonts w:cs="Lato"/>
          <w:sz w:val="22"/>
          <w:szCs w:val="22"/>
        </w:rPr>
        <w:t>wynika, że najczęstszą przyczyną umieszczenia dzieci w POW jest bezradność opiekuńczo–wychowawcza oraz uzależnienia rodziców dzieci. Przemoc jest trzecim z powodów umieszczenia dzieci w POW.</w:t>
      </w:r>
      <w:r>
        <w:rPr>
          <w:rFonts w:cs="Lato"/>
          <w:sz w:val="22"/>
          <w:szCs w:val="22"/>
        </w:rPr>
        <w:t xml:space="preserve"> </w:t>
      </w:r>
      <w:r w:rsidRPr="002B51D7">
        <w:rPr>
          <w:rFonts w:cs="Lato"/>
          <w:sz w:val="22"/>
          <w:szCs w:val="22"/>
        </w:rPr>
        <w:t xml:space="preserve"> </w:t>
      </w:r>
    </w:p>
    <w:p w:rsidR="007F33EF" w:rsidRDefault="0064307F" w:rsidP="00131C70">
      <w:pPr>
        <w:spacing w:line="360" w:lineRule="auto"/>
        <w:ind w:firstLine="708"/>
        <w:jc w:val="both"/>
        <w:rPr>
          <w:rFonts w:ascii="Lato" w:hAnsi="Lato" w:cs="Lato"/>
          <w:sz w:val="22"/>
          <w:szCs w:val="22"/>
        </w:rPr>
      </w:pPr>
      <w:r w:rsidRPr="002B51D7">
        <w:rPr>
          <w:rFonts w:ascii="Lato" w:hAnsi="Lato" w:cs="Lato"/>
          <w:sz w:val="22"/>
          <w:szCs w:val="22"/>
        </w:rPr>
        <w:t>Kolejnym istotnym czynnikiem charakteryzującym POW jest wiek dzieci umieszczanych. Dane dotyczące grup wiekowych dzieci zostały pr</w:t>
      </w:r>
      <w:r>
        <w:rPr>
          <w:rFonts w:ascii="Lato" w:hAnsi="Lato" w:cs="Lato"/>
          <w:sz w:val="22"/>
          <w:szCs w:val="22"/>
        </w:rPr>
        <w:t>zedstawione w poniższej tabeli.</w:t>
      </w:r>
      <w:bookmarkStart w:id="32" w:name="_Toc125457136"/>
    </w:p>
    <w:p w:rsidR="002C07E9" w:rsidRPr="00131C70" w:rsidRDefault="002C07E9" w:rsidP="00131C70">
      <w:pPr>
        <w:spacing w:line="360" w:lineRule="auto"/>
        <w:ind w:firstLine="708"/>
        <w:jc w:val="both"/>
        <w:rPr>
          <w:rFonts w:ascii="Lato" w:hAnsi="Lato" w:cs="Lato"/>
          <w:sz w:val="22"/>
          <w:szCs w:val="22"/>
        </w:rPr>
      </w:pPr>
    </w:p>
    <w:p w:rsidR="007F33EF" w:rsidRDefault="007F33EF" w:rsidP="00936C5D">
      <w:pPr>
        <w:pStyle w:val="Legenda"/>
      </w:pPr>
    </w:p>
    <w:p w:rsidR="0064307F" w:rsidRPr="005C7E0C" w:rsidRDefault="00936C5D" w:rsidP="00936C5D">
      <w:pPr>
        <w:pStyle w:val="Legenda"/>
        <w:rPr>
          <w:b/>
        </w:rPr>
      </w:pPr>
      <w:r>
        <w:t xml:space="preserve">Tabela </w:t>
      </w:r>
      <w:fldSimple w:instr=" SEQ Tabela \* ARABIC ">
        <w:r w:rsidR="00B71312">
          <w:rPr>
            <w:noProof/>
          </w:rPr>
          <w:t>11</w:t>
        </w:r>
      </w:fldSimple>
      <w:r>
        <w:t xml:space="preserve">. </w:t>
      </w:r>
      <w:r w:rsidR="0064307F" w:rsidRPr="005C7E0C">
        <w:t>Wiek dzieci przebywających w instytucjonalnej pieczy zastępczej w latach 2020-2022</w:t>
      </w:r>
      <w:r w:rsidR="0064307F">
        <w:t xml:space="preserve"> (stan na 30.06. i 31.12 danego roku)</w:t>
      </w:r>
      <w:bookmarkEnd w:id="32"/>
    </w:p>
    <w:tbl>
      <w:tblPr>
        <w:tblStyle w:val="Tabela-Siatka"/>
        <w:tblpPr w:leftFromText="141" w:rightFromText="141" w:vertAnchor="text" w:horzAnchor="margin" w:tblpY="59"/>
        <w:tblW w:w="5000" w:type="pct"/>
        <w:tblLook w:val="04A0" w:firstRow="1" w:lastRow="0" w:firstColumn="1" w:lastColumn="0" w:noHBand="0" w:noVBand="1"/>
      </w:tblPr>
      <w:tblGrid>
        <w:gridCol w:w="531"/>
        <w:gridCol w:w="2149"/>
        <w:gridCol w:w="1252"/>
        <w:gridCol w:w="1254"/>
        <w:gridCol w:w="1252"/>
        <w:gridCol w:w="1254"/>
        <w:gridCol w:w="1252"/>
        <w:gridCol w:w="1250"/>
      </w:tblGrid>
      <w:tr w:rsidR="000E368D" w:rsidRPr="002B51D7" w:rsidTr="000E368D">
        <w:trPr>
          <w:trHeight w:val="340"/>
        </w:trPr>
        <w:tc>
          <w:tcPr>
            <w:tcW w:w="260" w:type="pct"/>
            <w:vMerge w:val="restart"/>
            <w:shd w:val="clear" w:color="auto" w:fill="A6A6A6" w:themeFill="background1" w:themeFillShade="A6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54" w:type="pct"/>
            <w:vMerge w:val="restart"/>
            <w:shd w:val="clear" w:color="auto" w:fill="A6A6A6" w:themeFill="background1" w:themeFillShade="A6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Wiek dzieci</w:t>
            </w:r>
          </w:p>
        </w:tc>
        <w:tc>
          <w:tcPr>
            <w:tcW w:w="1229" w:type="pct"/>
            <w:gridSpan w:val="2"/>
            <w:shd w:val="clear" w:color="auto" w:fill="BFBFBF" w:themeFill="background1" w:themeFillShade="BF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229" w:type="pct"/>
            <w:gridSpan w:val="2"/>
            <w:shd w:val="clear" w:color="auto" w:fill="BFBFBF" w:themeFill="background1" w:themeFillShade="BF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27" w:type="pct"/>
            <w:gridSpan w:val="2"/>
            <w:shd w:val="clear" w:color="auto" w:fill="BFBFBF" w:themeFill="background1" w:themeFillShade="BF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sz w:val="18"/>
                <w:szCs w:val="18"/>
              </w:rPr>
              <w:t>2022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Merge/>
            <w:shd w:val="clear" w:color="auto" w:fill="A6A6A6" w:themeFill="background1" w:themeFillShade="A6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54" w:type="pct"/>
            <w:vMerge/>
            <w:shd w:val="clear" w:color="auto" w:fill="A6A6A6" w:themeFill="background1" w:themeFillShade="A6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II półrocze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II półrocze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I półrocze</w:t>
            </w:r>
          </w:p>
        </w:tc>
        <w:tc>
          <w:tcPr>
            <w:tcW w:w="613" w:type="pct"/>
            <w:shd w:val="clear" w:color="auto" w:fill="D9D9D9" w:themeFill="background1" w:themeFillShade="D9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II półrocze 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do 1 roku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6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1-3 lata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7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13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15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4-6 lat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16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15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11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9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16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 xml:space="preserve">15 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7-13 lat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129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117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122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123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128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 xml:space="preserve">142 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B51D7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14-17 lat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228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200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193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180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200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 xml:space="preserve">186 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6</w:t>
            </w:r>
          </w:p>
        </w:tc>
        <w:tc>
          <w:tcPr>
            <w:tcW w:w="105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sz w:val="18"/>
                <w:szCs w:val="18"/>
              </w:rPr>
              <w:t>18-24 lata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34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33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29</w:t>
            </w:r>
          </w:p>
        </w:tc>
        <w:tc>
          <w:tcPr>
            <w:tcW w:w="615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31</w:t>
            </w:r>
          </w:p>
        </w:tc>
        <w:tc>
          <w:tcPr>
            <w:tcW w:w="614" w:type="pct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22</w:t>
            </w:r>
          </w:p>
        </w:tc>
        <w:tc>
          <w:tcPr>
            <w:tcW w:w="613" w:type="pct"/>
          </w:tcPr>
          <w:p w:rsidR="000E368D" w:rsidRPr="002C07E9" w:rsidRDefault="000E368D" w:rsidP="00BB1636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2C07E9">
              <w:rPr>
                <w:rFonts w:ascii="Lato" w:hAnsi="Lato"/>
                <w:sz w:val="18"/>
                <w:szCs w:val="18"/>
              </w:rPr>
              <w:t>27</w:t>
            </w:r>
          </w:p>
        </w:tc>
      </w:tr>
      <w:tr w:rsidR="000E368D" w:rsidRPr="002B51D7" w:rsidTr="000E368D">
        <w:trPr>
          <w:trHeight w:val="340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54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418</w:t>
            </w:r>
          </w:p>
        </w:tc>
        <w:tc>
          <w:tcPr>
            <w:tcW w:w="615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373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368</w:t>
            </w:r>
          </w:p>
        </w:tc>
        <w:tc>
          <w:tcPr>
            <w:tcW w:w="615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356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>382</w:t>
            </w:r>
          </w:p>
        </w:tc>
        <w:tc>
          <w:tcPr>
            <w:tcW w:w="613" w:type="pct"/>
            <w:shd w:val="clear" w:color="auto" w:fill="BFBFBF" w:themeFill="background1" w:themeFillShade="BF"/>
          </w:tcPr>
          <w:p w:rsidR="000E368D" w:rsidRPr="002C07E9" w:rsidRDefault="000E368D" w:rsidP="00BB1636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2C07E9">
              <w:rPr>
                <w:rFonts w:ascii="Lato" w:hAnsi="Lato" w:cs="Times New Roman"/>
                <w:b/>
                <w:sz w:val="18"/>
                <w:szCs w:val="18"/>
              </w:rPr>
              <w:t xml:space="preserve">391 </w:t>
            </w:r>
          </w:p>
        </w:tc>
      </w:tr>
    </w:tbl>
    <w:p w:rsidR="0064307F" w:rsidRPr="002B51D7" w:rsidRDefault="0064307F" w:rsidP="0064307F">
      <w:pPr>
        <w:pStyle w:val="Akapitzlist"/>
        <w:ind w:firstLine="708"/>
        <w:rPr>
          <w:rFonts w:cs="Lato"/>
          <w:sz w:val="22"/>
          <w:szCs w:val="22"/>
        </w:rPr>
      </w:pPr>
    </w:p>
    <w:p w:rsidR="0064307F" w:rsidRPr="002B51D7" w:rsidRDefault="0064307F" w:rsidP="0064307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 xml:space="preserve">Na podstawie powyższych danych można stwierdzić, iż ponad </w:t>
      </w:r>
      <w:r w:rsidR="00916F28">
        <w:rPr>
          <w:rFonts w:cs="Lato"/>
          <w:sz w:val="22"/>
          <w:szCs w:val="22"/>
        </w:rPr>
        <w:t>47,5</w:t>
      </w:r>
      <w:r w:rsidRPr="002B51D7">
        <w:rPr>
          <w:rFonts w:cs="Lato"/>
          <w:sz w:val="22"/>
          <w:szCs w:val="22"/>
        </w:rPr>
        <w:t xml:space="preserve">% dzieci w POW jest w okresie adolescencji (14-17 lat). Drugą grupę stanowią dzieci w przedziale wiekowym od 7 do 13 lat - ok. </w:t>
      </w:r>
      <w:r w:rsidR="00916F28">
        <w:rPr>
          <w:rFonts w:cs="Lato"/>
          <w:sz w:val="22"/>
          <w:szCs w:val="22"/>
        </w:rPr>
        <w:t>36</w:t>
      </w:r>
      <w:r w:rsidRPr="002B51D7">
        <w:rPr>
          <w:rFonts w:cs="Lato"/>
          <w:sz w:val="22"/>
          <w:szCs w:val="22"/>
        </w:rPr>
        <w:t>% ogółu. Pełnoletni wychowankowie, którzy podjęli decyzję o</w:t>
      </w:r>
      <w:r>
        <w:rPr>
          <w:rFonts w:cs="Lato"/>
          <w:sz w:val="22"/>
          <w:szCs w:val="22"/>
        </w:rPr>
        <w:t xml:space="preserve"> </w:t>
      </w:r>
      <w:r w:rsidRPr="002B51D7">
        <w:rPr>
          <w:rFonts w:cs="Lato"/>
          <w:sz w:val="22"/>
          <w:szCs w:val="22"/>
        </w:rPr>
        <w:t>pozosta</w:t>
      </w:r>
      <w:r w:rsidR="00916F28">
        <w:rPr>
          <w:rFonts w:cs="Lato"/>
          <w:sz w:val="22"/>
          <w:szCs w:val="22"/>
        </w:rPr>
        <w:t>niu w pieczy zastępczej to ok. 7</w:t>
      </w:r>
      <w:r w:rsidRPr="002B51D7">
        <w:rPr>
          <w:rFonts w:cs="Lato"/>
          <w:sz w:val="22"/>
          <w:szCs w:val="22"/>
        </w:rPr>
        <w:t>% spośród wszystkich przebywających w pieczy instytucjonalnej. Najmnie</w:t>
      </w:r>
      <w:r w:rsidR="00916F28">
        <w:rPr>
          <w:rFonts w:cs="Lato"/>
          <w:sz w:val="22"/>
          <w:szCs w:val="22"/>
        </w:rPr>
        <w:t>jszy odsetek umieszczonych tj. 9</w:t>
      </w:r>
      <w:r w:rsidRPr="002B51D7">
        <w:rPr>
          <w:rFonts w:cs="Lato"/>
          <w:sz w:val="22"/>
          <w:szCs w:val="22"/>
        </w:rPr>
        <w:t xml:space="preserve">%, stanowią dzieci do 6 roku życia. </w:t>
      </w:r>
    </w:p>
    <w:p w:rsidR="0064307F" w:rsidRDefault="0064307F" w:rsidP="0064307F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>Reasumując, opisana powyżej specyfika oraz dotychczasowe przekształcenia instytucjonalnej pieczy zastępczej, wynikające z realizacji zapisów ustawy oraz założeń Strategii Rozwiązywania Problemów Społecznych Krakowa, prowadzą do dostosowania liczby i typów POW do faktycznych potrzeb dzieci kierowanych do pieczy instytucjonalnej</w:t>
      </w:r>
      <w:r w:rsidR="00472D8E">
        <w:rPr>
          <w:sz w:val="22"/>
          <w:szCs w:val="22"/>
        </w:rPr>
        <w:t>, szczególnie tych o charakterze terapeutycznym.</w:t>
      </w:r>
    </w:p>
    <w:p w:rsidR="00B17D77" w:rsidRPr="00010C78" w:rsidRDefault="00B17D77" w:rsidP="00010C78">
      <w:pPr>
        <w:rPr>
          <w:sz w:val="22"/>
          <w:szCs w:val="22"/>
        </w:rPr>
      </w:pPr>
    </w:p>
    <w:p w:rsidR="0064307F" w:rsidRPr="00B9146F" w:rsidRDefault="00CE5CDD" w:rsidP="00B87ED6">
      <w:pPr>
        <w:pStyle w:val="Nagwek2"/>
        <w:framePr w:wrap="notBeside"/>
        <w:numPr>
          <w:ilvl w:val="0"/>
          <w:numId w:val="3"/>
        </w:numPr>
        <w:rPr>
          <w:b/>
          <w:sz w:val="24"/>
          <w:szCs w:val="24"/>
        </w:rPr>
      </w:pPr>
      <w:bookmarkStart w:id="33" w:name="_Toc20820356"/>
      <w:r>
        <w:rPr>
          <w:caps w:val="0"/>
          <w:sz w:val="24"/>
          <w:szCs w:val="24"/>
        </w:rPr>
        <w:t xml:space="preserve"> </w:t>
      </w:r>
      <w:bookmarkStart w:id="34" w:name="_Toc124755791"/>
      <w:r>
        <w:rPr>
          <w:b/>
          <w:caps w:val="0"/>
          <w:sz w:val="24"/>
          <w:szCs w:val="24"/>
        </w:rPr>
        <w:t>O</w:t>
      </w:r>
      <w:r w:rsidRPr="002B51D7">
        <w:rPr>
          <w:b/>
          <w:caps w:val="0"/>
          <w:sz w:val="24"/>
          <w:szCs w:val="24"/>
        </w:rPr>
        <w:t>soby usamodzielniane</w:t>
      </w:r>
      <w:bookmarkEnd w:id="34"/>
      <w:r w:rsidRPr="002B51D7">
        <w:rPr>
          <w:b/>
          <w:caps w:val="0"/>
          <w:sz w:val="24"/>
          <w:szCs w:val="24"/>
        </w:rPr>
        <w:t xml:space="preserve"> </w:t>
      </w:r>
      <w:bookmarkEnd w:id="33"/>
    </w:p>
    <w:p w:rsidR="00CE5CDD" w:rsidRDefault="00CE5CDD" w:rsidP="00B9146F">
      <w:pPr>
        <w:pStyle w:val="Akapitzlist"/>
        <w:ind w:firstLine="708"/>
        <w:rPr>
          <w:rFonts w:cs="Lato"/>
          <w:sz w:val="22"/>
          <w:szCs w:val="22"/>
        </w:rPr>
      </w:pPr>
    </w:p>
    <w:p w:rsidR="0064307F" w:rsidRPr="002B51D7" w:rsidRDefault="0064307F" w:rsidP="00B9146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 xml:space="preserve">Proces usamodzielnienia </w:t>
      </w:r>
      <w:r>
        <w:rPr>
          <w:rFonts w:cs="Lato"/>
          <w:sz w:val="22"/>
          <w:szCs w:val="22"/>
        </w:rPr>
        <w:t>osób przebywających w pieczy</w:t>
      </w:r>
      <w:r w:rsidRPr="002B51D7">
        <w:rPr>
          <w:rFonts w:cs="Lato"/>
          <w:sz w:val="22"/>
          <w:szCs w:val="22"/>
        </w:rPr>
        <w:t xml:space="preserve"> rozpoczyna się co najmniej rok przed ukończeniem przez nią pełnoletności. Osoba usamodzielniana podejmuje wówczas decyzję o wyborze opiekuna usamodzielnienia. Co najmniej na</w:t>
      </w:r>
      <w:r w:rsidR="00B9146F">
        <w:rPr>
          <w:rFonts w:cs="Lato"/>
          <w:sz w:val="22"/>
          <w:szCs w:val="22"/>
        </w:rPr>
        <w:t xml:space="preserve"> miesiąc przed pełnoletnością, </w:t>
      </w:r>
      <w:r w:rsidRPr="002B51D7">
        <w:rPr>
          <w:rFonts w:cs="Lato"/>
          <w:sz w:val="22"/>
          <w:szCs w:val="22"/>
        </w:rPr>
        <w:t xml:space="preserve">w obecności opiekuna usamodzielnienia i pracownika MOPS sporządza </w:t>
      </w:r>
      <w:r>
        <w:rPr>
          <w:rFonts w:cs="Lato"/>
          <w:sz w:val="22"/>
          <w:szCs w:val="22"/>
        </w:rPr>
        <w:t>I</w:t>
      </w:r>
      <w:r w:rsidRPr="002B51D7">
        <w:rPr>
          <w:rFonts w:cs="Lato"/>
          <w:sz w:val="22"/>
          <w:szCs w:val="22"/>
        </w:rPr>
        <w:t xml:space="preserve">ndywidualny </w:t>
      </w:r>
      <w:r>
        <w:rPr>
          <w:rFonts w:cs="Lato"/>
          <w:sz w:val="22"/>
          <w:szCs w:val="22"/>
        </w:rPr>
        <w:t>P</w:t>
      </w:r>
      <w:r w:rsidRPr="002B51D7">
        <w:rPr>
          <w:rFonts w:cs="Lato"/>
          <w:sz w:val="22"/>
          <w:szCs w:val="22"/>
        </w:rPr>
        <w:t xml:space="preserve">rogram </w:t>
      </w:r>
      <w:r>
        <w:rPr>
          <w:rFonts w:cs="Lato"/>
          <w:sz w:val="22"/>
          <w:szCs w:val="22"/>
        </w:rPr>
        <w:t>U</w:t>
      </w:r>
      <w:r w:rsidRPr="002B51D7">
        <w:rPr>
          <w:rFonts w:cs="Lato"/>
          <w:sz w:val="22"/>
          <w:szCs w:val="22"/>
        </w:rPr>
        <w:t>samodzielnienia, który pozwala zaplanować dalszą drogę życiową osoby usamodzielnianej w obsza</w:t>
      </w:r>
      <w:r w:rsidR="00CE5CDD">
        <w:rPr>
          <w:rFonts w:cs="Lato"/>
          <w:sz w:val="22"/>
          <w:szCs w:val="22"/>
        </w:rPr>
        <w:t>rach: uzyskania wykształcenia i </w:t>
      </w:r>
      <w:r w:rsidRPr="002B51D7">
        <w:rPr>
          <w:rFonts w:cs="Lato"/>
          <w:sz w:val="22"/>
          <w:szCs w:val="22"/>
        </w:rPr>
        <w:t>kwalifikacji zawodowych, poprawy warunków mieszkaniowych</w:t>
      </w:r>
      <w:r>
        <w:rPr>
          <w:rFonts w:cs="Lato"/>
          <w:sz w:val="22"/>
          <w:szCs w:val="22"/>
        </w:rPr>
        <w:t xml:space="preserve"> i</w:t>
      </w:r>
      <w:r w:rsidRPr="002B51D7">
        <w:rPr>
          <w:rFonts w:cs="Lato"/>
          <w:sz w:val="22"/>
          <w:szCs w:val="22"/>
        </w:rPr>
        <w:t xml:space="preserve"> aktywizacji zawodowej. W ramach wspierania</w:t>
      </w:r>
      <w:r>
        <w:rPr>
          <w:rFonts w:cs="Lato"/>
          <w:sz w:val="22"/>
          <w:szCs w:val="22"/>
        </w:rPr>
        <w:t xml:space="preserve"> osób przebywających w pieczy zastępczej </w:t>
      </w:r>
      <w:r w:rsidRPr="002B51D7">
        <w:rPr>
          <w:rFonts w:cs="Lato"/>
          <w:sz w:val="22"/>
          <w:szCs w:val="22"/>
        </w:rPr>
        <w:t>w dążeniu do samodzielności poprzez realizację celów programu usamodzielnienia, podejmowane są działania wspierają</w:t>
      </w:r>
      <w:r w:rsidR="00B9146F">
        <w:rPr>
          <w:rFonts w:cs="Lato"/>
          <w:sz w:val="22"/>
          <w:szCs w:val="22"/>
        </w:rPr>
        <w:t xml:space="preserve">ce, monitorujące i motywujące. </w:t>
      </w:r>
      <w:r w:rsidRPr="002B51D7">
        <w:rPr>
          <w:rFonts w:cs="Lato"/>
          <w:sz w:val="22"/>
          <w:szCs w:val="22"/>
        </w:rPr>
        <w:t>Powyższe reguluje wewnętrzna procedura dotycząca pomocy osobom usamodzielnianym oraz monitorowania procesu usamodzielnienia (Polecenie służbowe nr 84/2019 Dyrektora MOPS w Krakowie z dnia 31.12.2019).</w:t>
      </w:r>
    </w:p>
    <w:p w:rsidR="0064307F" w:rsidRPr="002B51D7" w:rsidRDefault="0064307F" w:rsidP="0064307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lastRenderedPageBreak/>
        <w:t>Poniżej przedstawione zostały dane dotyczące usamodzielnienia osób usamodzielnianych w latach 2020-2022</w:t>
      </w:r>
    </w:p>
    <w:p w:rsidR="0064307F" w:rsidRPr="002B51D7" w:rsidRDefault="00936C5D" w:rsidP="00936C5D">
      <w:pPr>
        <w:pStyle w:val="Legenda"/>
        <w:rPr>
          <w:b/>
        </w:rPr>
      </w:pPr>
      <w:bookmarkStart w:id="35" w:name="_Toc125457137"/>
      <w:r>
        <w:t xml:space="preserve">Tabela </w:t>
      </w:r>
      <w:fldSimple w:instr=" SEQ Tabela \* ARABIC ">
        <w:r w:rsidR="00B71312">
          <w:rPr>
            <w:noProof/>
          </w:rPr>
          <w:t>12</w:t>
        </w:r>
      </w:fldSimple>
      <w:r>
        <w:t>.</w:t>
      </w:r>
      <w:r w:rsidR="0064307F" w:rsidRPr="002B51D7">
        <w:t>. Liczba osób usamodzielnianych w latach 2020 – 2022</w:t>
      </w:r>
      <w:bookmarkEnd w:id="3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3066"/>
        <w:gridCol w:w="2196"/>
        <w:gridCol w:w="2198"/>
        <w:gridCol w:w="2196"/>
      </w:tblGrid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Podstawa prawna przyznania pomocy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Liczba osób usam</w:t>
            </w:r>
            <w:r w:rsidR="00CE5CDD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odzielnianych objętych pomocą w </w:t>
            </w: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2020 r.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Liczba osób usam</w:t>
            </w:r>
            <w:r w:rsidR="00CE5CDD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odzielnianych objętych pomocą w </w:t>
            </w: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2021 r.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C52BDD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 xml:space="preserve">Liczba osób usamodzielnianych </w:t>
            </w:r>
            <w:r w:rsidR="00CE5CDD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w </w:t>
            </w: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2022 r.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Ustawa o wspieraniu rodziny i systemie pieczy zastępczej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131C70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sz w:val="18"/>
                <w:szCs w:val="18"/>
                <w:lang w:eastAsia="en-US"/>
              </w:rPr>
              <w:t>205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472D8E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Ustawa o pomocy społecznej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4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1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C52BDD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208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Miejsce pobytu osób przed usamodzielnieniem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Liczba osób usamodzielnianych objętych pomocą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w 2020 r.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Liczba osób usamodzielnianych objętych pomocą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w 2021 r.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Liczba osób usamodzielnianych objętych pomocą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  <w:lang w:eastAsia="en-US"/>
              </w:rPr>
              <w:t>w 2022 r.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Rodziny zastępcze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sz w:val="18"/>
                <w:szCs w:val="18"/>
                <w:lang w:eastAsia="en-US"/>
              </w:rPr>
              <w:t>97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POW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131C70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sz w:val="18"/>
                <w:szCs w:val="18"/>
                <w:lang w:eastAsia="en-US"/>
              </w:rPr>
              <w:t>108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Młodzieżowe Ośrodki Wychowawcze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4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Zakłady Poprawcze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sz w:val="18"/>
                <w:szCs w:val="18"/>
                <w:lang w:eastAsia="en-US"/>
              </w:rPr>
              <w:t>0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1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307F" w:rsidRPr="002B51D7" w:rsidRDefault="00131C70" w:rsidP="00BB1636">
            <w:pPr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209</w:t>
            </w:r>
          </w:p>
        </w:tc>
      </w:tr>
    </w:tbl>
    <w:p w:rsidR="0064307F" w:rsidRPr="002B51D7" w:rsidRDefault="0064307F" w:rsidP="0064307F">
      <w:pPr>
        <w:rPr>
          <w:rFonts w:ascii="Lato" w:hAnsi="Lato" w:cstheme="minorHAnsi"/>
          <w:sz w:val="22"/>
          <w:szCs w:val="22"/>
        </w:rPr>
      </w:pPr>
    </w:p>
    <w:p w:rsidR="0064307F" w:rsidRPr="002B51D7" w:rsidRDefault="00472D8E" w:rsidP="0064307F">
      <w:pPr>
        <w:pStyle w:val="Akapitzlist"/>
        <w:ind w:firstLine="708"/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Najbardziej liczną grupą osób usamodzielnianych są</w:t>
      </w:r>
      <w:r w:rsidR="0064307F" w:rsidRPr="002B51D7">
        <w:rPr>
          <w:rFonts w:cs="Lato"/>
          <w:sz w:val="22"/>
          <w:szCs w:val="22"/>
        </w:rPr>
        <w:t xml:space="preserve"> wychowankowie POW, którzy stanowią </w:t>
      </w:r>
      <w:r w:rsidR="0064307F">
        <w:rPr>
          <w:rFonts w:cs="Lato"/>
          <w:sz w:val="22"/>
          <w:szCs w:val="22"/>
        </w:rPr>
        <w:br/>
      </w:r>
      <w:r w:rsidR="0064307F" w:rsidRPr="002B51D7">
        <w:rPr>
          <w:rFonts w:cs="Lato"/>
          <w:sz w:val="22"/>
          <w:szCs w:val="22"/>
        </w:rPr>
        <w:t>w zależności od roku</w:t>
      </w:r>
      <w:r w:rsidR="0064307F">
        <w:rPr>
          <w:rFonts w:cs="Lato"/>
          <w:sz w:val="22"/>
          <w:szCs w:val="22"/>
        </w:rPr>
        <w:t>,</w:t>
      </w:r>
      <w:r w:rsidR="0064307F" w:rsidRPr="002B51D7">
        <w:rPr>
          <w:rFonts w:cs="Lato"/>
          <w:sz w:val="22"/>
          <w:szCs w:val="22"/>
        </w:rPr>
        <w:t xml:space="preserve"> od 48,8% do </w:t>
      </w:r>
      <w:r w:rsidR="008B0006">
        <w:rPr>
          <w:rFonts w:cs="Lato"/>
          <w:sz w:val="22"/>
          <w:szCs w:val="22"/>
        </w:rPr>
        <w:t>51,44</w:t>
      </w:r>
      <w:r w:rsidR="0064307F" w:rsidRPr="002B51D7">
        <w:rPr>
          <w:rFonts w:cs="Lato"/>
          <w:sz w:val="22"/>
          <w:szCs w:val="22"/>
        </w:rPr>
        <w:t>% osób usamodzielnianych oraz wychowankowie RZ, którzy stanowią w za</w:t>
      </w:r>
      <w:r w:rsidR="008B0006">
        <w:rPr>
          <w:rFonts w:cs="Lato"/>
          <w:sz w:val="22"/>
          <w:szCs w:val="22"/>
        </w:rPr>
        <w:t>leżności od roku od 40,83% do 46,63</w:t>
      </w:r>
      <w:r w:rsidR="0064307F" w:rsidRPr="002B51D7">
        <w:rPr>
          <w:rFonts w:cs="Lato"/>
          <w:sz w:val="22"/>
          <w:szCs w:val="22"/>
        </w:rPr>
        <w:t xml:space="preserve">% osób usamodzielnionych. Najmniej liczną grupą są wychowankowie młodzieżowych ośrodków wychowawczych i zakładów poprawczych, którzy stanowią </w:t>
      </w:r>
      <w:r w:rsidR="0064307F">
        <w:rPr>
          <w:rFonts w:cs="Lato"/>
          <w:sz w:val="22"/>
          <w:szCs w:val="22"/>
        </w:rPr>
        <w:br/>
      </w:r>
      <w:r w:rsidR="0064307F" w:rsidRPr="002B51D7">
        <w:rPr>
          <w:rFonts w:cs="Lato"/>
          <w:sz w:val="22"/>
          <w:szCs w:val="22"/>
        </w:rPr>
        <w:t>w zależności od roku</w:t>
      </w:r>
      <w:r w:rsidR="0064307F">
        <w:rPr>
          <w:rFonts w:cs="Lato"/>
          <w:sz w:val="22"/>
          <w:szCs w:val="22"/>
        </w:rPr>
        <w:t>,</w:t>
      </w:r>
      <w:r w:rsidR="008B0006">
        <w:rPr>
          <w:rFonts w:cs="Lato"/>
          <w:sz w:val="22"/>
          <w:szCs w:val="22"/>
        </w:rPr>
        <w:t xml:space="preserve"> od 1,9</w:t>
      </w:r>
      <w:r w:rsidR="0064307F" w:rsidRPr="002B51D7">
        <w:rPr>
          <w:rFonts w:cs="Lato"/>
          <w:sz w:val="22"/>
          <w:szCs w:val="22"/>
        </w:rPr>
        <w:t>% do 7,2% osób usamodzielnianych. Zauważalne jest, że liczba osób usamodzielnianych sukcesywnie spada. Wynika to głównie ze spadku ogólnej liczby dzieci i młodzieży przebywającej w pieczy zastępczej, osiągnięcia wieku ustawowego uprawniającego do pomocy (25 roku życia – pomoc na kontynuowanie nauki, 26 roku życia – pomoc na zagospodarowanie i usamodzielnienie), przerwania nau</w:t>
      </w:r>
      <w:r w:rsidR="0064307F">
        <w:rPr>
          <w:rFonts w:cs="Lato"/>
          <w:sz w:val="22"/>
          <w:szCs w:val="22"/>
        </w:rPr>
        <w:t xml:space="preserve">ki przez osoby usamodzielniane. </w:t>
      </w:r>
      <w:r w:rsidR="0064307F" w:rsidRPr="002B51D7">
        <w:rPr>
          <w:rFonts w:cs="Lato"/>
          <w:sz w:val="22"/>
          <w:szCs w:val="22"/>
        </w:rPr>
        <w:t xml:space="preserve">Osoby usamodzielniane coraz częściej podejmują pracę zarobkową, rezygnują z pomocy finansowej i podejmują decyzję o </w:t>
      </w:r>
      <w:r w:rsidR="0064307F">
        <w:rPr>
          <w:rFonts w:cs="Lato"/>
          <w:sz w:val="22"/>
          <w:szCs w:val="22"/>
        </w:rPr>
        <w:t xml:space="preserve">wcześniejszym </w:t>
      </w:r>
      <w:r w:rsidR="0064307F" w:rsidRPr="002B51D7">
        <w:rPr>
          <w:rFonts w:cs="Lato"/>
          <w:sz w:val="22"/>
          <w:szCs w:val="22"/>
        </w:rPr>
        <w:t>zakończeniu procesu usamodzielnienia</w:t>
      </w:r>
      <w:r w:rsidR="0064307F">
        <w:rPr>
          <w:rFonts w:cs="Lato"/>
          <w:sz w:val="22"/>
          <w:szCs w:val="22"/>
        </w:rPr>
        <w:t>.</w:t>
      </w:r>
      <w:r w:rsidR="0064307F" w:rsidRPr="002B51D7">
        <w:rPr>
          <w:rFonts w:cs="Lato"/>
          <w:sz w:val="22"/>
          <w:szCs w:val="22"/>
        </w:rPr>
        <w:t xml:space="preserve"> </w:t>
      </w:r>
    </w:p>
    <w:p w:rsidR="0064307F" w:rsidRPr="00010C78" w:rsidRDefault="0064307F" w:rsidP="00B9146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>Istotnym czynnikiem opisującym usamodzielniających się wychowanków jest realizacja przez nich aspiracji edukacyjnych. Dane w tym zakresie przedstawia poniżej zamieszczona tabela.</w:t>
      </w:r>
    </w:p>
    <w:p w:rsidR="001A6B7D" w:rsidRDefault="001A6B7D" w:rsidP="00936C5D">
      <w:pPr>
        <w:pStyle w:val="Legenda"/>
      </w:pPr>
      <w:bookmarkStart w:id="36" w:name="_Toc125457138"/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1A6B7D" w:rsidRDefault="001A6B7D" w:rsidP="00936C5D">
      <w:pPr>
        <w:pStyle w:val="Legenda"/>
      </w:pPr>
    </w:p>
    <w:p w:rsidR="0064307F" w:rsidRPr="002C51EA" w:rsidRDefault="00936C5D" w:rsidP="00936C5D">
      <w:pPr>
        <w:pStyle w:val="Legenda"/>
        <w:rPr>
          <w:b/>
        </w:rPr>
      </w:pPr>
      <w:r>
        <w:lastRenderedPageBreak/>
        <w:t xml:space="preserve">Tabela </w:t>
      </w:r>
      <w:fldSimple w:instr=" SEQ Tabela \* ARABIC ">
        <w:r w:rsidR="00B71312">
          <w:rPr>
            <w:noProof/>
          </w:rPr>
          <w:t>13</w:t>
        </w:r>
      </w:fldSimple>
      <w:r>
        <w:t xml:space="preserve">. </w:t>
      </w:r>
      <w:r w:rsidR="0064307F" w:rsidRPr="002B51D7">
        <w:t xml:space="preserve">Aspiracje edukacyjne osób usamodzielnianych </w:t>
      </w:r>
      <w:r w:rsidR="0064307F">
        <w:t>a latach 2020-2022</w:t>
      </w:r>
      <w:bookmarkEnd w:id="3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709"/>
        <w:gridCol w:w="1875"/>
        <w:gridCol w:w="1222"/>
        <w:gridCol w:w="1728"/>
        <w:gridCol w:w="2215"/>
        <w:gridCol w:w="976"/>
      </w:tblGrid>
      <w:tr w:rsidR="0064307F" w:rsidRPr="002B51D7" w:rsidTr="0093018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Rodzaje szkół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Z rodzin zastępczych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Z POW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Z Zakładów Poprawczych, Młodzieżowych Ośrodków Wychowawczych, Schronisk dla Nieletnich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theme="minorHAnsi"/>
                <w:b/>
                <w:bCs/>
                <w:sz w:val="18"/>
                <w:szCs w:val="18"/>
                <w:lang w:eastAsia="en-US"/>
              </w:rPr>
              <w:t>Ogółem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Studia wyższe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37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55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48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28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42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Szkoły policealne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50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34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29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59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3.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Licea ogólnokształcące+ technika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77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84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67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4.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930186">
              <w:rPr>
                <w:rFonts w:ascii="Lato" w:hAnsi="Lato" w:cstheme="minorHAnsi"/>
                <w:sz w:val="18"/>
                <w:szCs w:val="18"/>
              </w:rPr>
              <w:t>Szkoły zawodowe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23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93018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93018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93018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15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5.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Kursy zawodowe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11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10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930186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930186">
              <w:rPr>
                <w:rFonts w:ascii="Lato" w:hAnsi="Lato" w:cstheme="minorHAnsi"/>
                <w:sz w:val="18"/>
                <w:szCs w:val="18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930186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930186">
              <w:rPr>
                <w:rFonts w:ascii="Lato" w:hAnsi="Lato" w:cstheme="minorHAnsi"/>
                <w:sz w:val="18"/>
                <w:szCs w:val="18"/>
              </w:rPr>
              <w:t>Szkoły przysposabiające do pracy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7.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Osoby usamodzielniane, które nie kontynuują nauki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38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18</w:t>
            </w:r>
          </w:p>
        </w:tc>
      </w:tr>
      <w:tr w:rsidR="0064307F" w:rsidRPr="002B51D7" w:rsidTr="0093018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8B0006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131C70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131C70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23</w:t>
            </w:r>
          </w:p>
        </w:tc>
      </w:tr>
    </w:tbl>
    <w:p w:rsidR="0064307F" w:rsidRDefault="0064307F" w:rsidP="0064307F">
      <w:pPr>
        <w:pStyle w:val="Akapitzlist"/>
        <w:ind w:firstLine="708"/>
        <w:rPr>
          <w:rFonts w:cs="Lato"/>
          <w:sz w:val="22"/>
          <w:szCs w:val="22"/>
        </w:rPr>
      </w:pPr>
    </w:p>
    <w:p w:rsidR="0064307F" w:rsidRPr="002B51D7" w:rsidRDefault="00124E4A" w:rsidP="0064307F">
      <w:pPr>
        <w:pStyle w:val="Akapitzlist"/>
        <w:ind w:firstLine="708"/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Wśród</w:t>
      </w:r>
      <w:r w:rsidR="0064307F" w:rsidRPr="002B51D7">
        <w:rPr>
          <w:rFonts w:cs="Lato"/>
          <w:sz w:val="22"/>
          <w:szCs w:val="22"/>
        </w:rPr>
        <w:t xml:space="preserve"> osób usamodzielnianych, które opuściły instytucjonalne formy pie</w:t>
      </w:r>
      <w:r w:rsidR="0064307F">
        <w:rPr>
          <w:rFonts w:cs="Lato"/>
          <w:sz w:val="22"/>
          <w:szCs w:val="22"/>
        </w:rPr>
        <w:t>czy zastępczej średnio ponad 14</w:t>
      </w:r>
      <w:r w:rsidR="0064307F" w:rsidRPr="002B51D7">
        <w:rPr>
          <w:rFonts w:cs="Lato"/>
          <w:sz w:val="22"/>
          <w:szCs w:val="22"/>
        </w:rPr>
        <w:t>% jest studentami uczelni wyższych. Natomiast wychowankowi</w:t>
      </w:r>
      <w:r w:rsidR="0064307F">
        <w:rPr>
          <w:rFonts w:cs="Lato"/>
          <w:sz w:val="22"/>
          <w:szCs w:val="22"/>
        </w:rPr>
        <w:t>e z rodzinnej pieczy zastępczej</w:t>
      </w:r>
      <w:r w:rsidR="0064307F" w:rsidRPr="002B51D7">
        <w:rPr>
          <w:rFonts w:cs="Lato"/>
          <w:sz w:val="22"/>
          <w:szCs w:val="22"/>
        </w:rPr>
        <w:t xml:space="preserve"> deklarujący kształcenie wyższe stanowią grupę około 40%. Niezależnie od formy pieczy zastępczej zauważalna jest tendencja do wyboru nauczania w trybie zaocznym. </w:t>
      </w:r>
    </w:p>
    <w:p w:rsidR="0064307F" w:rsidRDefault="0064307F" w:rsidP="0064307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>Działania wspierające, motywujące i monitorujące osoby usamodzielniane w realizacji c</w:t>
      </w:r>
      <w:r>
        <w:rPr>
          <w:rFonts w:cs="Lato"/>
          <w:sz w:val="22"/>
          <w:szCs w:val="22"/>
        </w:rPr>
        <w:t xml:space="preserve">elów programu usamodzielnienia </w:t>
      </w:r>
      <w:r w:rsidRPr="002B51D7">
        <w:rPr>
          <w:rFonts w:cs="Lato"/>
          <w:sz w:val="22"/>
          <w:szCs w:val="22"/>
        </w:rPr>
        <w:t>przedstawia poniższa tabela:</w:t>
      </w:r>
    </w:p>
    <w:p w:rsidR="007F33EF" w:rsidRPr="00131C70" w:rsidRDefault="007F33EF" w:rsidP="00131C70">
      <w:pPr>
        <w:rPr>
          <w:rFonts w:cs="Lato"/>
          <w:sz w:val="22"/>
          <w:szCs w:val="22"/>
        </w:rPr>
      </w:pPr>
    </w:p>
    <w:p w:rsidR="001A6B7D" w:rsidRDefault="001A6B7D" w:rsidP="000C6709">
      <w:pPr>
        <w:pStyle w:val="Legenda"/>
      </w:pPr>
      <w:bookmarkStart w:id="37" w:name="_Toc125457139"/>
    </w:p>
    <w:p w:rsidR="001A6B7D" w:rsidRDefault="001A6B7D" w:rsidP="000C6709">
      <w:pPr>
        <w:pStyle w:val="Legenda"/>
      </w:pPr>
    </w:p>
    <w:p w:rsidR="001A6B7D" w:rsidRDefault="001A6B7D" w:rsidP="000C6709">
      <w:pPr>
        <w:pStyle w:val="Legenda"/>
      </w:pPr>
    </w:p>
    <w:p w:rsidR="001A6B7D" w:rsidRDefault="001A6B7D" w:rsidP="000C6709">
      <w:pPr>
        <w:pStyle w:val="Legenda"/>
      </w:pPr>
    </w:p>
    <w:p w:rsidR="001A6B7D" w:rsidRDefault="001A6B7D" w:rsidP="000C6709">
      <w:pPr>
        <w:pStyle w:val="Legenda"/>
      </w:pPr>
    </w:p>
    <w:p w:rsidR="001A6B7D" w:rsidRDefault="001A6B7D" w:rsidP="000C6709">
      <w:pPr>
        <w:pStyle w:val="Legenda"/>
      </w:pPr>
    </w:p>
    <w:p w:rsidR="001A6B7D" w:rsidRDefault="001A6B7D" w:rsidP="000C6709">
      <w:pPr>
        <w:pStyle w:val="Legenda"/>
      </w:pPr>
    </w:p>
    <w:p w:rsidR="0064307F" w:rsidRDefault="000C6709" w:rsidP="000C6709">
      <w:pPr>
        <w:pStyle w:val="Legenda"/>
      </w:pPr>
      <w:r>
        <w:lastRenderedPageBreak/>
        <w:t xml:space="preserve">Tabela </w:t>
      </w:r>
      <w:fldSimple w:instr=" SEQ Tabela \* ARABIC ">
        <w:r w:rsidR="00B71312">
          <w:rPr>
            <w:noProof/>
          </w:rPr>
          <w:t>14</w:t>
        </w:r>
      </w:fldSimple>
      <w:r>
        <w:t xml:space="preserve">. </w:t>
      </w:r>
      <w:r w:rsidR="0064307F" w:rsidRPr="002B51D7">
        <w:t xml:space="preserve">Liczba podejmowanych działań </w:t>
      </w:r>
      <w:r w:rsidR="0064307F">
        <w:t>dotyczących</w:t>
      </w:r>
      <w:r w:rsidR="0064307F" w:rsidRPr="002B51D7">
        <w:t xml:space="preserve"> osób usamodzielnianych</w:t>
      </w:r>
      <w:bookmarkEnd w:id="37"/>
    </w:p>
    <w:p w:rsidR="00124E4A" w:rsidRDefault="00124E4A" w:rsidP="00124E4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118"/>
        <w:gridCol w:w="2126"/>
        <w:gridCol w:w="2405"/>
        <w:gridCol w:w="1261"/>
      </w:tblGrid>
      <w:tr w:rsidR="00124E4A" w:rsidRPr="00124E4A" w:rsidTr="00124E4A">
        <w:trPr>
          <w:trHeight w:val="495"/>
        </w:trPr>
        <w:tc>
          <w:tcPr>
            <w:tcW w:w="625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31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Działania</w:t>
            </w:r>
          </w:p>
        </w:tc>
        <w:tc>
          <w:tcPr>
            <w:tcW w:w="284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Liczba działań</w:t>
            </w:r>
          </w:p>
        </w:tc>
      </w:tr>
      <w:tr w:rsidR="00124E4A" w:rsidRPr="00124E4A" w:rsidTr="00124E4A">
        <w:trPr>
          <w:trHeight w:val="315"/>
        </w:trPr>
        <w:tc>
          <w:tcPr>
            <w:tcW w:w="62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E4A" w:rsidRPr="00124E4A" w:rsidRDefault="00124E4A" w:rsidP="00124E4A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E4A" w:rsidRPr="00124E4A" w:rsidRDefault="00124E4A" w:rsidP="00124E4A">
            <w:pPr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 xml:space="preserve"> 2020 r.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2021 r.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b/>
                <w:bCs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b/>
                <w:bCs/>
                <w:color w:val="000000"/>
                <w:sz w:val="18"/>
                <w:szCs w:val="18"/>
              </w:rPr>
              <w:t>2022 r.</w:t>
            </w:r>
          </w:p>
        </w:tc>
      </w:tr>
      <w:tr w:rsidR="00124E4A" w:rsidRPr="00124E4A" w:rsidTr="00124E4A">
        <w:trPr>
          <w:trHeight w:val="735"/>
        </w:trPr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 xml:space="preserve">IPU, modyfikacje IPU, oceny okresowe IPU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342</w:t>
            </w:r>
          </w:p>
        </w:tc>
      </w:tr>
      <w:tr w:rsidR="00124E4A" w:rsidRPr="00124E4A" w:rsidTr="00124E4A">
        <w:trPr>
          <w:trHeight w:val="983"/>
        </w:trPr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Motywowanie, wychowanków do kontynuowania nauki, monitorowanie sytuacji szkolnej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1127</w:t>
            </w:r>
          </w:p>
        </w:tc>
      </w:tr>
      <w:tr w:rsidR="00124E4A" w:rsidRPr="00124E4A" w:rsidTr="00124E4A">
        <w:trPr>
          <w:trHeight w:val="544"/>
        </w:trPr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 xml:space="preserve">Poprawa sytuacji mieszkaniowej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E4A" w:rsidRPr="00124E4A" w:rsidRDefault="00124E4A" w:rsidP="00124E4A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124E4A">
              <w:rPr>
                <w:rFonts w:ascii="Lato" w:hAnsi="Lato"/>
                <w:color w:val="000000"/>
                <w:sz w:val="18"/>
                <w:szCs w:val="18"/>
              </w:rPr>
              <w:t>25</w:t>
            </w:r>
          </w:p>
        </w:tc>
      </w:tr>
    </w:tbl>
    <w:p w:rsidR="00124E4A" w:rsidRPr="007F33EF" w:rsidRDefault="00124E4A" w:rsidP="00124E4A">
      <w:pPr>
        <w:rPr>
          <w:rFonts w:cs="Lato"/>
          <w:sz w:val="18"/>
          <w:szCs w:val="22"/>
        </w:rPr>
      </w:pPr>
      <w:r w:rsidRPr="007F33EF">
        <w:rPr>
          <w:rFonts w:cs="Lato"/>
          <w:sz w:val="18"/>
          <w:szCs w:val="22"/>
        </w:rPr>
        <w:t>Źródło: Dane sprawozdawcze MOPS Kraków</w:t>
      </w:r>
    </w:p>
    <w:p w:rsidR="003F5874" w:rsidRDefault="003F5874" w:rsidP="00B9146F">
      <w:pPr>
        <w:pStyle w:val="Akapitzlist"/>
        <w:ind w:firstLine="708"/>
        <w:rPr>
          <w:rFonts w:cs="Lato"/>
          <w:sz w:val="22"/>
          <w:szCs w:val="22"/>
        </w:rPr>
      </w:pPr>
    </w:p>
    <w:p w:rsidR="00B9146F" w:rsidRDefault="00B9146F" w:rsidP="00B9146F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rFonts w:cs="Lato"/>
          <w:sz w:val="22"/>
          <w:szCs w:val="22"/>
        </w:rPr>
        <w:t>Analiza dotycząca sytuacji osób usamodzielnianych pozwala na wskazanie dwóch najważniejszych obszarów , w których osoby te wymagają wsparcia: jest to pomoc w uzyskaniu wykształcenia i kwalifikacji</w:t>
      </w:r>
      <w:r>
        <w:rPr>
          <w:rFonts w:cs="Lato"/>
          <w:sz w:val="22"/>
          <w:szCs w:val="22"/>
        </w:rPr>
        <w:t xml:space="preserve">, </w:t>
      </w:r>
      <w:r w:rsidRPr="002B51D7">
        <w:rPr>
          <w:rFonts w:cs="Lato"/>
          <w:sz w:val="22"/>
          <w:szCs w:val="22"/>
        </w:rPr>
        <w:t>pozwalających na podjęcie pracy zawodowej</w:t>
      </w:r>
      <w:r>
        <w:rPr>
          <w:rFonts w:cs="Lato"/>
          <w:sz w:val="22"/>
          <w:szCs w:val="22"/>
        </w:rPr>
        <w:t xml:space="preserve">, a </w:t>
      </w:r>
      <w:r w:rsidRPr="002B51D7">
        <w:rPr>
          <w:rFonts w:cs="Lato"/>
          <w:sz w:val="22"/>
          <w:szCs w:val="22"/>
        </w:rPr>
        <w:t>tym samym uzyskanie stabilizacji</w:t>
      </w:r>
      <w:r>
        <w:rPr>
          <w:rFonts w:cs="Lato"/>
          <w:sz w:val="22"/>
          <w:szCs w:val="22"/>
        </w:rPr>
        <w:t xml:space="preserve"> oraz samodzielności ekonomicznej, </w:t>
      </w:r>
      <w:r w:rsidRPr="002B51D7">
        <w:rPr>
          <w:rFonts w:cs="Lato"/>
          <w:sz w:val="22"/>
          <w:szCs w:val="22"/>
        </w:rPr>
        <w:t>oraz pomoc w uzyskaniu odpowi</w:t>
      </w:r>
      <w:r w:rsidR="003F5874">
        <w:rPr>
          <w:rFonts w:cs="Lato"/>
          <w:sz w:val="22"/>
          <w:szCs w:val="22"/>
        </w:rPr>
        <w:t>ednich warunków mieszkaniowych.</w:t>
      </w:r>
    </w:p>
    <w:p w:rsidR="003F5874" w:rsidRDefault="003F5874" w:rsidP="003F5874">
      <w:pPr>
        <w:pStyle w:val="Akapitzlist"/>
        <w:ind w:firstLine="708"/>
        <w:rPr>
          <w:rFonts w:cs="Lato"/>
          <w:sz w:val="22"/>
          <w:szCs w:val="22"/>
        </w:rPr>
      </w:pPr>
      <w:r w:rsidRPr="00B9146F">
        <w:rPr>
          <w:rFonts w:cs="Lato"/>
          <w:sz w:val="22"/>
          <w:szCs w:val="22"/>
        </w:rPr>
        <w:t xml:space="preserve">Kolejną istotną informacją charakteryzującą analizowaną grupę, jest liczba świadczeń finansowych </w:t>
      </w:r>
    </w:p>
    <w:p w:rsidR="003F5874" w:rsidRDefault="003F5874" w:rsidP="003F5874">
      <w:pPr>
        <w:pStyle w:val="Akapitzlist"/>
        <w:ind w:firstLine="0"/>
        <w:rPr>
          <w:rFonts w:cs="Lato"/>
          <w:sz w:val="22"/>
          <w:szCs w:val="22"/>
        </w:rPr>
      </w:pPr>
      <w:r w:rsidRPr="002C51EA">
        <w:rPr>
          <w:rFonts w:cs="Lato"/>
          <w:sz w:val="22"/>
          <w:szCs w:val="22"/>
        </w:rPr>
        <w:t>przyznawanych osobom usamodzielnianym, na które składają się:</w:t>
      </w:r>
      <w:r>
        <w:rPr>
          <w:rFonts w:cs="Lato"/>
          <w:sz w:val="22"/>
          <w:szCs w:val="22"/>
        </w:rPr>
        <w:t xml:space="preserve"> </w:t>
      </w:r>
      <w:r w:rsidRPr="002C51EA">
        <w:rPr>
          <w:rFonts w:cs="Lato"/>
          <w:sz w:val="22"/>
          <w:szCs w:val="22"/>
        </w:rPr>
        <w:t>pomoc na konty</w:t>
      </w:r>
      <w:r>
        <w:rPr>
          <w:rFonts w:cs="Lato"/>
          <w:sz w:val="22"/>
          <w:szCs w:val="22"/>
        </w:rPr>
        <w:t xml:space="preserve">nuowanie nauki, </w:t>
      </w:r>
      <w:r w:rsidRPr="002C51EA">
        <w:rPr>
          <w:rFonts w:cs="Lato"/>
          <w:sz w:val="22"/>
          <w:szCs w:val="22"/>
        </w:rPr>
        <w:t xml:space="preserve">pomoc na </w:t>
      </w:r>
      <w:r>
        <w:rPr>
          <w:rFonts w:cs="Lato"/>
          <w:sz w:val="22"/>
          <w:szCs w:val="22"/>
        </w:rPr>
        <w:t xml:space="preserve">usamodzielnienie, </w:t>
      </w:r>
      <w:r w:rsidRPr="002C51EA">
        <w:rPr>
          <w:rFonts w:cs="Lato"/>
          <w:sz w:val="22"/>
          <w:szCs w:val="22"/>
        </w:rPr>
        <w:t>pomoc na zagospodarowanie.</w:t>
      </w:r>
    </w:p>
    <w:p w:rsidR="00124E4A" w:rsidRPr="00B9146F" w:rsidRDefault="00124E4A" w:rsidP="003F5874">
      <w:pPr>
        <w:pStyle w:val="Akapitzlist"/>
        <w:ind w:firstLine="0"/>
        <w:rPr>
          <w:rFonts w:cs="Lato"/>
          <w:sz w:val="22"/>
          <w:szCs w:val="22"/>
        </w:rPr>
      </w:pPr>
    </w:p>
    <w:p w:rsidR="003F5874" w:rsidRDefault="00B9146F" w:rsidP="00B9146F">
      <w:pPr>
        <w:rPr>
          <w:rFonts w:cs="Lato"/>
          <w:bCs/>
          <w:i/>
          <w:sz w:val="16"/>
          <w:szCs w:val="16"/>
        </w:rPr>
      </w:pPr>
      <w:r w:rsidRPr="00010C78">
        <w:rPr>
          <w:rFonts w:cs="Lato"/>
          <w:bCs/>
          <w:i/>
          <w:sz w:val="16"/>
          <w:szCs w:val="16"/>
        </w:rPr>
        <w:t>Tabela 15. Rodzaje i wysokość przyznanych świadczeń dla usamodzielnianych wychowanków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379"/>
        <w:gridCol w:w="605"/>
        <w:gridCol w:w="2317"/>
        <w:gridCol w:w="1404"/>
        <w:gridCol w:w="2019"/>
      </w:tblGrid>
      <w:tr w:rsidR="003F5874" w:rsidRPr="002B51D7" w:rsidTr="003F5874">
        <w:trPr>
          <w:trHeight w:val="340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74" w:rsidRPr="002B51D7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74" w:rsidRPr="002B51D7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Rodzaj świadczeń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74" w:rsidRPr="002B51D7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Łączna kwota świadczeń wypłacona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Liczba świadczeń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B51D7">
              <w:rPr>
                <w:b/>
                <w:sz w:val="18"/>
                <w:szCs w:val="18"/>
              </w:rPr>
              <w:t>Średnia wartość świadczenia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Kontynuowanie nauki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RZ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358 306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514,07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347 283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543,48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372 535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650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573,13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Kontynuowanie nauki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POW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436 466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840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519,60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516 818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956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540,60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477 326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830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575,09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33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Kontynuowanie nauki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MOW, ZP, SCH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44 343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515,62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27 503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528,90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18 737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551,09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Na usamodzielnienie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rodzin zastępczych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173 484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5 102,47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56 245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4 326,54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 xml:space="preserve">113 654 zł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5 412,10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Na usamodzielnienie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POW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193 152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6 660,41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82 621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5 508,07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110 717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6 512,76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9" w:firstLine="0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Na usamodzielnienie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MOW, ZP, SCH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0,00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0,00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0,00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>Na zagospodarowanie</w:t>
            </w:r>
          </w:p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i/>
                <w:sz w:val="18"/>
                <w:szCs w:val="18"/>
              </w:rPr>
            </w:pPr>
            <w:r w:rsidRPr="00C1461E">
              <w:rPr>
                <w:i/>
                <w:sz w:val="18"/>
                <w:szCs w:val="18"/>
              </w:rPr>
              <w:t>wychowankowie rodzin zastępczych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29 963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1 577,00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33 956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1 787,16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48 851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1 809,30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 xml:space="preserve">Na zagospodarowanie </w:t>
            </w:r>
            <w:r w:rsidRPr="00C1461E">
              <w:rPr>
                <w:i/>
                <w:sz w:val="18"/>
                <w:szCs w:val="18"/>
              </w:rPr>
              <w:t>wychowankowie POW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45 733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1 829,32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18 173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1 652,09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C1461E" w:rsidRDefault="003F5874" w:rsidP="003F5874">
            <w:pPr>
              <w:pStyle w:val="Akapitzlist"/>
              <w:spacing w:before="100" w:line="240" w:lineRule="auto"/>
              <w:ind w:left="-90" w:hanging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34 683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1 825,42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51D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left="-90" w:hanging="5"/>
              <w:jc w:val="center"/>
              <w:rPr>
                <w:b/>
                <w:sz w:val="18"/>
                <w:szCs w:val="18"/>
              </w:rPr>
            </w:pPr>
            <w:r w:rsidRPr="00C1461E">
              <w:rPr>
                <w:b/>
                <w:sz w:val="18"/>
                <w:szCs w:val="18"/>
              </w:rPr>
              <w:t xml:space="preserve">Na zagospodarowanie </w:t>
            </w:r>
            <w:r w:rsidRPr="00C1461E">
              <w:rPr>
                <w:i/>
                <w:sz w:val="18"/>
                <w:szCs w:val="18"/>
              </w:rPr>
              <w:t>wychowankowie MOW, ZP, SCH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10 473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5 236,50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C1461E" w:rsidRDefault="003F5874" w:rsidP="003F5874">
            <w:pPr>
              <w:pStyle w:val="Akapitzlist"/>
              <w:spacing w:before="100" w:line="240" w:lineRule="auto"/>
              <w:ind w:left="-90"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0,00 zł</w:t>
            </w:r>
          </w:p>
        </w:tc>
      </w:tr>
      <w:tr w:rsidR="003F5874" w:rsidRPr="002B51D7" w:rsidTr="003F5874">
        <w:trPr>
          <w:trHeight w:val="34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2B51D7" w:rsidRDefault="003F5874" w:rsidP="003F5874">
            <w:pPr>
              <w:pStyle w:val="Akapitzlist"/>
              <w:spacing w:before="10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74" w:rsidRPr="00C1461E" w:rsidRDefault="003F5874" w:rsidP="003F5874">
            <w:pPr>
              <w:pStyle w:val="Akapitzlist"/>
              <w:spacing w:before="100" w:line="240" w:lineRule="auto"/>
              <w:ind w:left="-90"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 zł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874" w:rsidRPr="00C1461E" w:rsidRDefault="003F5874" w:rsidP="003F5874">
            <w:pPr>
              <w:pStyle w:val="Akapitzlist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1461E">
              <w:rPr>
                <w:sz w:val="18"/>
                <w:szCs w:val="18"/>
              </w:rPr>
              <w:t>0,00 zł</w:t>
            </w:r>
          </w:p>
        </w:tc>
      </w:tr>
    </w:tbl>
    <w:p w:rsidR="00B9146F" w:rsidRPr="007F33EF" w:rsidRDefault="00B9146F" w:rsidP="00B9146F">
      <w:pPr>
        <w:rPr>
          <w:rFonts w:cs="Lato"/>
          <w:sz w:val="18"/>
          <w:szCs w:val="22"/>
        </w:rPr>
      </w:pPr>
      <w:r w:rsidRPr="007F33EF">
        <w:rPr>
          <w:rFonts w:cs="Lato"/>
          <w:sz w:val="18"/>
          <w:szCs w:val="22"/>
        </w:rPr>
        <w:t>Źródło: Dane sprawozdawcze MOPS Kraków</w:t>
      </w:r>
    </w:p>
    <w:p w:rsidR="007F33EF" w:rsidRDefault="007F33EF" w:rsidP="0064307F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:rsidR="0064307F" w:rsidRDefault="0064307F" w:rsidP="0064307F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>Zgodnie z powyższymi danymi największą grupę usamodzielnianych wychowanków, pobierających świadczenia stanowią wychowankowie RZ, następną wychowankowie POW, natomiast najmniej liczną –</w:t>
      </w:r>
      <w:r>
        <w:rPr>
          <w:rFonts w:ascii="Lato" w:hAnsi="Lato"/>
          <w:sz w:val="22"/>
          <w:szCs w:val="22"/>
        </w:rPr>
        <w:t xml:space="preserve"> </w:t>
      </w:r>
      <w:r w:rsidRPr="002B51D7">
        <w:rPr>
          <w:rFonts w:ascii="Lato" w:hAnsi="Lato"/>
          <w:sz w:val="22"/>
          <w:szCs w:val="22"/>
        </w:rPr>
        <w:t xml:space="preserve">wychowankowie młodzieżowych ośrodków wychowawczych i zakładów poprawczych. </w:t>
      </w:r>
      <w:r>
        <w:rPr>
          <w:rFonts w:ascii="Lato" w:hAnsi="Lato"/>
          <w:sz w:val="22"/>
          <w:szCs w:val="22"/>
        </w:rPr>
        <w:t>Równocześnie widoczny jest spadek liczby wypłacanych świadczeń dla wychowanków rodzinnych form pieczy zastępczej, wynikający z mniejszej liczby osób zgłaszających się po pomoc.</w:t>
      </w:r>
    </w:p>
    <w:p w:rsidR="0064307F" w:rsidRPr="00275B69" w:rsidRDefault="0064307F" w:rsidP="0064307F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  <w:r w:rsidRPr="00275B69">
        <w:rPr>
          <w:rFonts w:ascii="Lato" w:hAnsi="Lato"/>
          <w:sz w:val="22"/>
          <w:szCs w:val="22"/>
        </w:rPr>
        <w:t>Podobnie sytuacja wygląda w przypadku wychowanków POW, wyjątek stanowi tutaj świadczenie na kontynuowanie nauki, które w roku 2021 zostało wypłacone większej liczbie osób niż w roku 2020.</w:t>
      </w:r>
    </w:p>
    <w:p w:rsidR="0064307F" w:rsidRPr="002B51D7" w:rsidRDefault="0064307F" w:rsidP="0064307F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  <w:r w:rsidRPr="00275B69">
        <w:rPr>
          <w:rFonts w:ascii="Lato" w:hAnsi="Lato"/>
          <w:sz w:val="22"/>
          <w:szCs w:val="22"/>
        </w:rPr>
        <w:t>Wzrost średniej wartości świadczeń dla osób usamodzielnianych w</w:t>
      </w:r>
      <w:r w:rsidR="003F5874">
        <w:rPr>
          <w:rFonts w:ascii="Lato" w:hAnsi="Lato"/>
          <w:sz w:val="22"/>
          <w:szCs w:val="22"/>
        </w:rPr>
        <w:t xml:space="preserve"> poszczególnych latach wynika z </w:t>
      </w:r>
      <w:r w:rsidRPr="00275B69">
        <w:rPr>
          <w:rFonts w:ascii="Lato" w:hAnsi="Lato"/>
          <w:sz w:val="22"/>
          <w:szCs w:val="22"/>
        </w:rPr>
        <w:t xml:space="preserve">waloryzacji świadczeń, która nastąpiła w 2021 r. i 2022 r. w związku z art. 86 ust. 2 i 2 </w:t>
      </w:r>
      <w:r w:rsidR="00424C80">
        <w:rPr>
          <w:rFonts w:ascii="Lato" w:hAnsi="Lato"/>
          <w:sz w:val="22"/>
          <w:szCs w:val="22"/>
        </w:rPr>
        <w:t>ustawy</w:t>
      </w:r>
      <w:r w:rsidRPr="00275B69">
        <w:rPr>
          <w:rFonts w:ascii="Lato" w:hAnsi="Lato"/>
          <w:sz w:val="22"/>
          <w:szCs w:val="22"/>
        </w:rPr>
        <w:t>.</w:t>
      </w:r>
    </w:p>
    <w:p w:rsidR="0064307F" w:rsidRPr="002B51D7" w:rsidRDefault="0064307F" w:rsidP="0064307F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>Reasumując, wsparcie procesu usamodzielnienia wychowanków stanowi integralną część systemu opieki nad dzieckiem i rodziną. Gmina realizuje założenia ustawy w tym zakresie, uwzględniając indywidualne czynniki mające wpływ na specyfikę sytuacji wychowanków.</w:t>
      </w:r>
      <w:r>
        <w:rPr>
          <w:sz w:val="22"/>
          <w:szCs w:val="22"/>
        </w:rPr>
        <w:t xml:space="preserve">  </w:t>
      </w:r>
      <w:r w:rsidRPr="002B51D7">
        <w:rPr>
          <w:sz w:val="22"/>
          <w:szCs w:val="22"/>
        </w:rPr>
        <w:t xml:space="preserve"> </w:t>
      </w:r>
    </w:p>
    <w:p w:rsidR="0064307F" w:rsidRPr="002B51D7" w:rsidRDefault="0064307F" w:rsidP="0064307F">
      <w:pPr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br w:type="page"/>
      </w:r>
    </w:p>
    <w:p w:rsidR="0064307F" w:rsidRDefault="0064307F" w:rsidP="0064307F">
      <w:pPr>
        <w:pStyle w:val="Nagwek1"/>
        <w:framePr w:wrap="notBeside"/>
      </w:pPr>
      <w:bookmarkStart w:id="38" w:name="_Toc124755792"/>
      <w:r w:rsidRPr="002B51D7">
        <w:lastRenderedPageBreak/>
        <w:t>ROZDZIAŁ II</w:t>
      </w:r>
      <w:bookmarkEnd w:id="38"/>
      <w:r>
        <w:t xml:space="preserve"> </w:t>
      </w:r>
    </w:p>
    <w:p w:rsidR="0064307F" w:rsidRPr="002B51D7" w:rsidRDefault="0064307F" w:rsidP="0064307F">
      <w:pPr>
        <w:pStyle w:val="Nagwek1"/>
        <w:framePr w:wrap="notBeside"/>
        <w:rPr>
          <w:rFonts w:cs="Lato"/>
          <w:bCs/>
        </w:rPr>
      </w:pPr>
      <w:bookmarkStart w:id="39" w:name="_Toc124755793"/>
      <w:r w:rsidRPr="002B51D7">
        <w:t>REALIZACJA CELÓW OKREŚLONYCH W POWIATOWYM PROGRAMIE ROZWOJU PIECZY ZASTĘPCZEJ NA LATA 20</w:t>
      </w:r>
      <w:r w:rsidR="00682D6C">
        <w:t>20</w:t>
      </w:r>
      <w:r w:rsidRPr="002B51D7">
        <w:t>-2022</w:t>
      </w:r>
      <w:bookmarkEnd w:id="39"/>
    </w:p>
    <w:p w:rsidR="0064307F" w:rsidRPr="002B51D7" w:rsidRDefault="0064307F" w:rsidP="0064307F">
      <w:pPr>
        <w:rPr>
          <w:rFonts w:ascii="Lato" w:hAnsi="Lato"/>
          <w:sz w:val="22"/>
          <w:szCs w:val="22"/>
        </w:rPr>
      </w:pPr>
    </w:p>
    <w:p w:rsidR="0064307F" w:rsidRPr="002B51D7" w:rsidRDefault="0064307F" w:rsidP="0064307F">
      <w:pPr>
        <w:rPr>
          <w:rFonts w:ascii="Lato" w:hAnsi="Lato" w:cs="Lato"/>
          <w:b/>
          <w:bCs/>
          <w:sz w:val="22"/>
          <w:szCs w:val="22"/>
        </w:rPr>
      </w:pPr>
    </w:p>
    <w:p w:rsidR="0064307F" w:rsidRPr="002B51D7" w:rsidRDefault="0064307F" w:rsidP="00B87ED6">
      <w:pPr>
        <w:pStyle w:val="Akapitzlist"/>
        <w:numPr>
          <w:ilvl w:val="0"/>
          <w:numId w:val="9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bCs/>
          <w:color w:val="000000"/>
          <w:sz w:val="22"/>
          <w:szCs w:val="22"/>
        </w:rPr>
        <w:t>Cel ogólny programu: Rozwój systemu rodzinnej pieczy zastępczej poprzez zwiększenie liczby rodzin zastępczych i rodzinnych domów dziecka.</w:t>
      </w:r>
    </w:p>
    <w:p w:rsidR="0064307F" w:rsidRPr="002B51D7" w:rsidRDefault="0064307F" w:rsidP="0064307F">
      <w:pPr>
        <w:pStyle w:val="Akapitzlist"/>
        <w:ind w:left="680" w:firstLine="0"/>
        <w:rPr>
          <w:rFonts w:cs="Lato"/>
          <w:bCs/>
          <w:sz w:val="22"/>
          <w:szCs w:val="22"/>
        </w:rPr>
      </w:pPr>
    </w:p>
    <w:p w:rsidR="0064307F" w:rsidRPr="002B51D7" w:rsidRDefault="0064307F" w:rsidP="00B87ED6">
      <w:pPr>
        <w:pStyle w:val="Akapitzlist"/>
        <w:numPr>
          <w:ilvl w:val="1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iCs/>
          <w:color w:val="000000"/>
          <w:sz w:val="22"/>
          <w:szCs w:val="22"/>
        </w:rPr>
        <w:t>Pozyskanie do 2022 roku 11 nowych rodzin zastępczych zawodowych oraz 1 nowego rodzinnego domu dziecka</w:t>
      </w:r>
      <w:r w:rsidRPr="002B51D7">
        <w:rPr>
          <w:rFonts w:cs="Lato"/>
          <w:bCs/>
          <w:sz w:val="22"/>
          <w:szCs w:val="22"/>
        </w:rPr>
        <w:t xml:space="preserve"> </w:t>
      </w:r>
    </w:p>
    <w:p w:rsidR="0064307F" w:rsidRPr="002B51D7" w:rsidRDefault="0064307F" w:rsidP="0064307F">
      <w:pPr>
        <w:spacing w:line="360" w:lineRule="auto"/>
        <w:rPr>
          <w:rFonts w:ascii="Lato" w:hAnsi="Lato"/>
          <w:sz w:val="22"/>
        </w:rPr>
      </w:pPr>
    </w:p>
    <w:p w:rsidR="0064307F" w:rsidRPr="002B51D7" w:rsidRDefault="0064307F" w:rsidP="0064307F">
      <w:pPr>
        <w:spacing w:line="360" w:lineRule="auto"/>
        <w:ind w:firstLine="708"/>
        <w:jc w:val="both"/>
        <w:rPr>
          <w:rFonts w:ascii="Lato" w:hAnsi="Lato"/>
          <w:color w:val="000000" w:themeColor="text1"/>
          <w:sz w:val="22"/>
        </w:rPr>
      </w:pPr>
      <w:r w:rsidRPr="002B51D7">
        <w:rPr>
          <w:rFonts w:ascii="Lato" w:hAnsi="Lato"/>
          <w:color w:val="000000" w:themeColor="text1"/>
          <w:sz w:val="22"/>
        </w:rPr>
        <w:t>Jak pokazuje poniższa tabela, zgodnie z założonym celem</w:t>
      </w:r>
      <w:r>
        <w:rPr>
          <w:rFonts w:ascii="Lato" w:hAnsi="Lato"/>
          <w:color w:val="000000" w:themeColor="text1"/>
          <w:sz w:val="22"/>
        </w:rPr>
        <w:t>,</w:t>
      </w:r>
      <w:r w:rsidRPr="002B51D7">
        <w:rPr>
          <w:rFonts w:ascii="Lato" w:hAnsi="Lato"/>
          <w:color w:val="000000" w:themeColor="text1"/>
          <w:sz w:val="22"/>
        </w:rPr>
        <w:t xml:space="preserve"> pozyskano na przestrzeni lat 2020-2021 11 nowych rodzin. Nowy RDD zafunkcjonował w systemie pieczy zastępczej, nie jak przewidziano w Programie w 2021 r., ale w 2022 r. Tym samym, w zakresie pozyskania nowych </w:t>
      </w:r>
      <w:r w:rsidR="00424C80">
        <w:rPr>
          <w:rFonts w:ascii="Lato" w:hAnsi="Lato"/>
          <w:color w:val="000000" w:themeColor="text1"/>
          <w:sz w:val="22"/>
        </w:rPr>
        <w:t>RZZ</w:t>
      </w:r>
      <w:r w:rsidRPr="002B51D7">
        <w:rPr>
          <w:rFonts w:ascii="Lato" w:hAnsi="Lato"/>
          <w:color w:val="000000" w:themeColor="text1"/>
          <w:sz w:val="22"/>
        </w:rPr>
        <w:t>, cel został osiągnięty. Mimo pozyskania planowanej liczby rodzin</w:t>
      </w:r>
      <w:r>
        <w:rPr>
          <w:rFonts w:ascii="Lato" w:hAnsi="Lato"/>
          <w:color w:val="000000" w:themeColor="text1"/>
          <w:sz w:val="22"/>
        </w:rPr>
        <w:t xml:space="preserve">, </w:t>
      </w:r>
      <w:r w:rsidRPr="002B51D7">
        <w:rPr>
          <w:rFonts w:ascii="Lato" w:hAnsi="Lato"/>
          <w:color w:val="000000" w:themeColor="text1"/>
          <w:sz w:val="22"/>
        </w:rPr>
        <w:t xml:space="preserve">w dalszym ciągu brakuje </w:t>
      </w:r>
      <w:r w:rsidR="00424C80">
        <w:rPr>
          <w:rFonts w:ascii="Lato" w:hAnsi="Lato"/>
          <w:color w:val="000000" w:themeColor="text1"/>
          <w:sz w:val="22"/>
        </w:rPr>
        <w:t>RZZ</w:t>
      </w:r>
      <w:r w:rsidRPr="002B51D7">
        <w:rPr>
          <w:rFonts w:ascii="Lato" w:hAnsi="Lato"/>
          <w:color w:val="000000" w:themeColor="text1"/>
          <w:sz w:val="22"/>
        </w:rPr>
        <w:t>. Jest to spowodowane faktem, że na</w:t>
      </w:r>
      <w:r w:rsidR="00461BEA">
        <w:rPr>
          <w:rFonts w:ascii="Lato" w:hAnsi="Lato"/>
          <w:color w:val="000000" w:themeColor="text1"/>
          <w:sz w:val="22"/>
        </w:rPr>
        <w:t xml:space="preserve"> przestrzeni lat 2020-2022 aż 11</w:t>
      </w:r>
      <w:r w:rsidRPr="002B51D7">
        <w:rPr>
          <w:rFonts w:ascii="Lato" w:hAnsi="Lato"/>
          <w:color w:val="000000" w:themeColor="text1"/>
          <w:sz w:val="22"/>
        </w:rPr>
        <w:t xml:space="preserve"> rodzin (na ich wniosek) rozwiązało umowy. Powyższe było spowodowane w 1 przypadku zmianą miejsca zamieszkania rodziny, 1 rodzina jako powód rozwiąza</w:t>
      </w:r>
      <w:r w:rsidR="00461BEA">
        <w:rPr>
          <w:rFonts w:ascii="Lato" w:hAnsi="Lato"/>
          <w:color w:val="000000" w:themeColor="text1"/>
          <w:sz w:val="22"/>
        </w:rPr>
        <w:t>nia podała sytuację zdrowotną, 5 rodzin przeszło</w:t>
      </w:r>
      <w:r w:rsidRPr="002B51D7">
        <w:rPr>
          <w:rFonts w:ascii="Lato" w:hAnsi="Lato"/>
          <w:color w:val="000000" w:themeColor="text1"/>
          <w:sz w:val="22"/>
        </w:rPr>
        <w:t xml:space="preserve"> na emeryturę, 4 rodziny rozwiązanie umowy uzasadniało różnymi osobistymi przyczynami. Zrezygnował też z działania 1 rodzinny dom dziecka uzasadniając decyzję problemami rodzinnymi.</w:t>
      </w:r>
    </w:p>
    <w:p w:rsidR="0064307F" w:rsidRPr="002B51D7" w:rsidRDefault="0064307F" w:rsidP="0064307F">
      <w:pPr>
        <w:tabs>
          <w:tab w:val="left" w:pos="1843"/>
        </w:tabs>
        <w:spacing w:line="360" w:lineRule="auto"/>
        <w:ind w:firstLine="708"/>
        <w:jc w:val="both"/>
        <w:rPr>
          <w:rFonts w:ascii="Lato" w:hAnsi="Lato"/>
          <w:i/>
          <w:color w:val="000000" w:themeColor="text1"/>
          <w:sz w:val="22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  <w:sz w:val="22"/>
        </w:rPr>
      </w:pPr>
      <w:bookmarkStart w:id="40" w:name="_Toc125457140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15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</w:rPr>
        <w:t xml:space="preserve"> </w:t>
      </w:r>
      <w:r w:rsidR="0064307F" w:rsidRPr="000C6709">
        <w:rPr>
          <w:rFonts w:asciiTheme="minorHAnsi" w:hAnsiTheme="minorHAnsi" w:cstheme="minorHAnsi"/>
          <w:i w:val="0"/>
        </w:rPr>
        <w:t>Wzrost liczby nowych form rodzinnej pieczy zastępczej (okres od 2020 r. do 2022 r.)</w:t>
      </w:r>
      <w:bookmarkEnd w:id="4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4"/>
        <w:gridCol w:w="956"/>
        <w:gridCol w:w="1356"/>
        <w:gridCol w:w="2814"/>
        <w:gridCol w:w="1205"/>
        <w:gridCol w:w="1205"/>
        <w:gridCol w:w="1154"/>
      </w:tblGrid>
      <w:tr w:rsidR="0064307F" w:rsidRPr="00FB059D" w:rsidTr="00BB1636">
        <w:trPr>
          <w:trHeight w:val="340"/>
          <w:jc w:val="center"/>
        </w:trPr>
        <w:tc>
          <w:tcPr>
            <w:tcW w:w="737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  <w:lang w:eastAsia="en-US"/>
              </w:rPr>
              <w:t>Zadania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tabs>
                <w:tab w:val="center" w:pos="497"/>
              </w:tabs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/>
                <w:b/>
                <w:sz w:val="18"/>
                <w:szCs w:val="18"/>
                <w:lang w:eastAsia="en-US"/>
              </w:rPr>
              <w:t>Miernik</w:t>
            </w:r>
          </w:p>
        </w:tc>
        <w:tc>
          <w:tcPr>
            <w:tcW w:w="1379" w:type="pct"/>
            <w:shd w:val="clear" w:color="auto" w:fill="D9D9D9" w:themeFill="background1" w:themeFillShade="D9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/>
                <w:b/>
                <w:sz w:val="18"/>
                <w:szCs w:val="18"/>
                <w:lang w:eastAsia="en-US"/>
              </w:rPr>
              <w:t>Rezultat podejmowanych działań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/>
                <w:b/>
                <w:sz w:val="18"/>
                <w:szCs w:val="18"/>
                <w:lang w:eastAsia="en-US"/>
              </w:rPr>
              <w:t>Liczba nowych rodzin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/>
                <w:b/>
                <w:sz w:val="18"/>
                <w:szCs w:val="18"/>
                <w:lang w:eastAsia="en-US"/>
              </w:rPr>
              <w:t>Liczba rodzin, które rozwiązały umowę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/>
                <w:b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/>
                <w:b/>
                <w:sz w:val="18"/>
                <w:szCs w:val="18"/>
                <w:lang w:eastAsia="en-US"/>
              </w:rPr>
              <w:t>Liczba rodzin</w:t>
            </w:r>
          </w:p>
        </w:tc>
      </w:tr>
      <w:tr w:rsidR="0064307F" w:rsidRPr="00FB059D" w:rsidTr="00BB1636">
        <w:trPr>
          <w:trHeight w:val="340"/>
          <w:jc w:val="center"/>
        </w:trPr>
        <w:tc>
          <w:tcPr>
            <w:tcW w:w="737" w:type="pct"/>
            <w:vMerge w:val="restart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  <w:t>Wzrost liczby nowych form rodzinnej pieczy zastępczej</w:t>
            </w:r>
          </w:p>
        </w:tc>
        <w:tc>
          <w:tcPr>
            <w:tcW w:w="469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65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Nowe RZZ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Nowe RDD</w:t>
            </w:r>
          </w:p>
        </w:tc>
        <w:tc>
          <w:tcPr>
            <w:tcW w:w="1379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Pozyskanie 5 nowych RZZ</w:t>
            </w:r>
          </w:p>
        </w:tc>
        <w:tc>
          <w:tcPr>
            <w:tcW w:w="591" w:type="pct"/>
            <w:vAlign w:val="center"/>
          </w:tcPr>
          <w:p w:rsidR="0064307F" w:rsidRPr="00FB059D" w:rsidRDefault="00461BEA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1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6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56</w:t>
            </w:r>
          </w:p>
          <w:p w:rsidR="0064307F" w:rsidRPr="00FB059D" w:rsidRDefault="0064307F" w:rsidP="00BB1636">
            <w:pPr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4307F" w:rsidRPr="00FB059D" w:rsidTr="00BB1636">
        <w:trPr>
          <w:trHeight w:val="340"/>
          <w:jc w:val="center"/>
        </w:trPr>
        <w:tc>
          <w:tcPr>
            <w:tcW w:w="73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65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79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 xml:space="preserve">Pozyskanie 3 nowych RZZ </w:t>
            </w: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Pozyskanie 1 nowego RDD</w:t>
            </w: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91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1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6" w:type="pct"/>
            <w:vAlign w:val="center"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53</w:t>
            </w: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64307F" w:rsidRPr="00FB059D" w:rsidTr="00BB1636">
        <w:trPr>
          <w:trHeight w:val="340"/>
          <w:jc w:val="center"/>
        </w:trPr>
        <w:tc>
          <w:tcPr>
            <w:tcW w:w="73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2022</w:t>
            </w:r>
          </w:p>
          <w:p w:rsidR="0064307F" w:rsidRPr="002B51D7" w:rsidRDefault="0064307F" w:rsidP="00425790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5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79" w:type="pct"/>
            <w:vAlign w:val="center"/>
            <w:hideMark/>
          </w:tcPr>
          <w:p w:rsidR="0064307F" w:rsidRPr="00FB059D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 xml:space="preserve">Pozyskanie 3 nowych </w:t>
            </w:r>
            <w:r w:rsidR="006D6F80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RZZ</w:t>
            </w:r>
            <w:r w:rsidRPr="00FB059D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91" w:type="pct"/>
            <w:vAlign w:val="center"/>
          </w:tcPr>
          <w:p w:rsidR="0064307F" w:rsidRPr="00FB059D" w:rsidRDefault="00A779AD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1" w:type="pct"/>
            <w:vAlign w:val="center"/>
          </w:tcPr>
          <w:p w:rsidR="0064307F" w:rsidRPr="00FB059D" w:rsidRDefault="00425790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6" w:type="pct"/>
            <w:vAlign w:val="center"/>
          </w:tcPr>
          <w:p w:rsidR="0064307F" w:rsidRPr="00FB059D" w:rsidRDefault="00425790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</w:tr>
    </w:tbl>
    <w:p w:rsidR="0064307F" w:rsidRDefault="0064307F" w:rsidP="0064307F">
      <w:pPr>
        <w:jc w:val="both"/>
        <w:rPr>
          <w:rFonts w:ascii="Lato" w:hAnsi="Lato"/>
          <w:sz w:val="22"/>
        </w:rPr>
      </w:pPr>
    </w:p>
    <w:p w:rsidR="0064307F" w:rsidRPr="002B51D7" w:rsidRDefault="0064307F" w:rsidP="003F5874">
      <w:pPr>
        <w:spacing w:line="360" w:lineRule="auto"/>
        <w:jc w:val="both"/>
        <w:rPr>
          <w:rFonts w:ascii="Lato" w:hAnsi="Lato"/>
          <w:color w:val="000000" w:themeColor="text1"/>
          <w:sz w:val="22"/>
        </w:rPr>
      </w:pPr>
      <w:r w:rsidRPr="002B51D7">
        <w:rPr>
          <w:rFonts w:ascii="Lato" w:hAnsi="Lato"/>
          <w:sz w:val="22"/>
        </w:rPr>
        <w:tab/>
      </w:r>
      <w:r w:rsidRPr="002B51D7">
        <w:rPr>
          <w:rFonts w:ascii="Lato" w:hAnsi="Lato"/>
          <w:color w:val="000000" w:themeColor="text1"/>
          <w:sz w:val="22"/>
        </w:rPr>
        <w:t>W zakresie podejmowanych akcji promocyjnych, przedsięwzięć integrujących rodziny zastępcze na przestrzeni lat 2020</w:t>
      </w:r>
      <w:r>
        <w:rPr>
          <w:rFonts w:ascii="Lato" w:hAnsi="Lato"/>
          <w:color w:val="000000" w:themeColor="text1"/>
          <w:sz w:val="22"/>
        </w:rPr>
        <w:t>-</w:t>
      </w:r>
      <w:r w:rsidRPr="002B51D7">
        <w:rPr>
          <w:rFonts w:ascii="Lato" w:hAnsi="Lato"/>
          <w:color w:val="000000" w:themeColor="text1"/>
          <w:sz w:val="22"/>
        </w:rPr>
        <w:t xml:space="preserve">2022 zrealizowano działania na poziomie znacznie przewyższającym </w:t>
      </w:r>
      <w:r w:rsidR="00FF6B41">
        <w:rPr>
          <w:rFonts w:ascii="Lato" w:hAnsi="Lato"/>
          <w:color w:val="000000" w:themeColor="text1"/>
          <w:sz w:val="22"/>
        </w:rPr>
        <w:t>zakładane rezultaty.</w:t>
      </w:r>
      <w:r w:rsidRPr="002B51D7">
        <w:rPr>
          <w:rFonts w:ascii="Lato" w:hAnsi="Lato"/>
          <w:color w:val="000000" w:themeColor="text1"/>
          <w:sz w:val="22"/>
        </w:rPr>
        <w:t xml:space="preserve"> Czego efektem jest pozyskanie wspomnianych powyżej 11 rodzin. Natomiast szkolenia </w:t>
      </w:r>
      <w:r w:rsidRPr="002B51D7">
        <w:rPr>
          <w:rFonts w:ascii="Lato" w:hAnsi="Lato"/>
          <w:color w:val="000000" w:themeColor="text1"/>
          <w:sz w:val="22"/>
        </w:rPr>
        <w:lastRenderedPageBreak/>
        <w:t xml:space="preserve">kandydatów, ze względu na </w:t>
      </w:r>
      <w:r>
        <w:rPr>
          <w:rFonts w:ascii="Lato" w:hAnsi="Lato"/>
          <w:color w:val="000000" w:themeColor="text1"/>
          <w:sz w:val="22"/>
        </w:rPr>
        <w:t>pandemię,</w:t>
      </w:r>
      <w:r w:rsidRPr="002B51D7">
        <w:rPr>
          <w:rFonts w:ascii="Lato" w:hAnsi="Lato"/>
          <w:color w:val="000000" w:themeColor="text1"/>
          <w:sz w:val="22"/>
        </w:rPr>
        <w:t xml:space="preserve"> trwającej </w:t>
      </w:r>
      <w:r>
        <w:rPr>
          <w:rFonts w:ascii="Lato" w:hAnsi="Lato"/>
          <w:color w:val="000000" w:themeColor="text1"/>
          <w:sz w:val="22"/>
        </w:rPr>
        <w:t>w latach</w:t>
      </w:r>
      <w:r w:rsidRPr="002B51D7">
        <w:rPr>
          <w:rFonts w:ascii="Lato" w:hAnsi="Lato"/>
          <w:color w:val="000000" w:themeColor="text1"/>
          <w:sz w:val="22"/>
        </w:rPr>
        <w:t xml:space="preserve"> 2020 r. oraz 2021 r. realizowane były </w:t>
      </w:r>
      <w:r>
        <w:rPr>
          <w:rFonts w:ascii="Lato" w:hAnsi="Lato"/>
          <w:color w:val="000000" w:themeColor="text1"/>
          <w:sz w:val="22"/>
        </w:rPr>
        <w:t>wyłącznie</w:t>
      </w:r>
      <w:r w:rsidRPr="002B51D7">
        <w:rPr>
          <w:rFonts w:ascii="Lato" w:hAnsi="Lato"/>
          <w:color w:val="000000" w:themeColor="text1"/>
          <w:sz w:val="22"/>
        </w:rPr>
        <w:t xml:space="preserve"> </w:t>
      </w:r>
      <w:r>
        <w:rPr>
          <w:rFonts w:ascii="Lato" w:hAnsi="Lato"/>
          <w:color w:val="000000" w:themeColor="text1"/>
          <w:sz w:val="22"/>
        </w:rPr>
        <w:t>z zastosowaniem</w:t>
      </w:r>
      <w:r w:rsidRPr="002B51D7">
        <w:rPr>
          <w:rFonts w:ascii="Lato" w:hAnsi="Lato"/>
          <w:color w:val="000000" w:themeColor="text1"/>
          <w:sz w:val="22"/>
        </w:rPr>
        <w:t xml:space="preserve"> ograniczeń sanitarnych. Z tego powodu zakładany poziom realizacji zadania nie został osiągnięty.</w:t>
      </w:r>
    </w:p>
    <w:p w:rsidR="003F5874" w:rsidRDefault="003F5874" w:rsidP="000C6709">
      <w:pPr>
        <w:pStyle w:val="Legenda"/>
        <w:rPr>
          <w:rFonts w:asciiTheme="minorHAnsi" w:hAnsiTheme="minorHAnsi" w:cstheme="minorHAnsi"/>
        </w:rPr>
      </w:pPr>
      <w:bookmarkStart w:id="41" w:name="_Toc125457141"/>
    </w:p>
    <w:p w:rsidR="003F5874" w:rsidRDefault="003F5874" w:rsidP="000C6709">
      <w:pPr>
        <w:pStyle w:val="Legenda"/>
        <w:rPr>
          <w:rFonts w:asciiTheme="minorHAnsi" w:hAnsiTheme="minorHAnsi" w:cstheme="minorHAnsi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  <w:sz w:val="22"/>
        </w:rPr>
      </w:pPr>
      <w:r w:rsidRPr="000E2CE1">
        <w:rPr>
          <w:rFonts w:asciiTheme="minorHAnsi" w:hAnsiTheme="minorHAnsi" w:cstheme="minorHAnsi"/>
        </w:rPr>
        <w:t xml:space="preserve">Tabela </w:t>
      </w:r>
      <w:r w:rsidRPr="000E2CE1">
        <w:rPr>
          <w:rFonts w:asciiTheme="minorHAnsi" w:hAnsiTheme="minorHAnsi" w:cstheme="minorHAnsi"/>
        </w:rPr>
        <w:fldChar w:fldCharType="begin"/>
      </w:r>
      <w:r w:rsidRPr="000E2CE1">
        <w:rPr>
          <w:rFonts w:asciiTheme="minorHAnsi" w:hAnsiTheme="minorHAnsi" w:cstheme="minorHAnsi"/>
        </w:rPr>
        <w:instrText xml:space="preserve"> SEQ Tabela \* ARABIC </w:instrText>
      </w:r>
      <w:r w:rsidRPr="000E2CE1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16</w:t>
      </w:r>
      <w:r w:rsidRPr="000E2CE1">
        <w:rPr>
          <w:rFonts w:asciiTheme="minorHAnsi" w:hAnsiTheme="minorHAnsi" w:cstheme="minorHAnsi"/>
        </w:rPr>
        <w:fldChar w:fldCharType="end"/>
      </w:r>
      <w:r w:rsidRPr="000E2CE1">
        <w:rPr>
          <w:rFonts w:asciiTheme="minorHAnsi" w:hAnsiTheme="minorHAnsi" w:cstheme="minorHAnsi"/>
        </w:rPr>
        <w:t>.</w:t>
      </w:r>
      <w:r w:rsidRPr="000E2CE1">
        <w:rPr>
          <w:rFonts w:asciiTheme="minorHAnsi" w:hAnsiTheme="minorHAnsi" w:cstheme="minorHAnsi"/>
          <w:i w:val="0"/>
        </w:rPr>
        <w:t xml:space="preserve"> </w:t>
      </w:r>
      <w:r w:rsidR="0064307F" w:rsidRPr="000E2CE1">
        <w:rPr>
          <w:rFonts w:asciiTheme="minorHAnsi" w:hAnsiTheme="minorHAnsi" w:cstheme="minorHAnsi"/>
          <w:i w:val="0"/>
        </w:rPr>
        <w:t>Podejmowane działania promocyjne</w:t>
      </w:r>
      <w:bookmarkEnd w:id="41"/>
      <w:r w:rsidR="0064307F" w:rsidRPr="000C6709">
        <w:rPr>
          <w:rFonts w:asciiTheme="minorHAnsi" w:hAnsiTheme="minorHAnsi" w:cstheme="minorHAnsi"/>
          <w:i w:val="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1"/>
        <w:gridCol w:w="1386"/>
        <w:gridCol w:w="2777"/>
        <w:gridCol w:w="2010"/>
        <w:gridCol w:w="2010"/>
      </w:tblGrid>
      <w:tr w:rsidR="0064307F" w:rsidRPr="002B51D7" w:rsidTr="00BB1636">
        <w:trPr>
          <w:trHeight w:val="34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  <w:t xml:space="preserve">Zadania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  <w:t>Rok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  <w:t>Miernik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  <w:t>Zakładany poziom realizacji działania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szCs w:val="18"/>
              </w:rPr>
              <w:t xml:space="preserve">Poziom realizacja 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Organizowanie akcji promocyjnych, przedsięwzięć integrujących rodziny zastępcze, lokalnych mediach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Przedsięwzięcia promujące ide</w:t>
            </w:r>
            <w:r>
              <w:rPr>
                <w:rFonts w:ascii="Lato" w:hAnsi="Lato" w:cs="Lato"/>
                <w:color w:val="000000" w:themeColor="text1"/>
                <w:sz w:val="18"/>
                <w:szCs w:val="18"/>
              </w:rPr>
              <w:t>ę</w:t>
            </w: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 xml:space="preserve"> rodzicielstwa zastępczego oraz publikacje prasowe/internetowe/materiały radiowe/telewizyjne/spotkania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25 działań promujących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24 działań promujących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25 działań promujących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57 działań promujących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A5A" w:rsidRPr="002B51D7" w:rsidRDefault="0064307F" w:rsidP="00E53A5A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2022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25 działań promujących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E53A5A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E53A5A">
              <w:rPr>
                <w:rFonts w:ascii="Lato" w:hAnsi="Lato" w:cs="Lato"/>
                <w:color w:val="000000" w:themeColor="text1"/>
                <w:sz w:val="18"/>
                <w:szCs w:val="18"/>
              </w:rPr>
              <w:t>72 działania promujące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Szkolenia dla kandydatów do pełnienia funkcji rodzin zastępczych</w:t>
            </w:r>
            <w:r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oraz prowadzących rodzinne domy dziecka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Szkolenia do pełnienia funkcji rodziny zastępczej i prowadzenie rodzinnego domu dziecka,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Osoby uczestniczące w szkoleniach,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Osoby, które otrzymały zaświadczenia o ukończeniu szkolenia.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 xml:space="preserve">2 cykle szkoleniowe 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30 osób uczestniczących w szkoleniach,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30 osób, które otrzymały zaświadczenia o ukończeniu szkolenia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1 cykl szkoleniowy,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 xml:space="preserve"> 15 uczestników,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15 wydanych zaświadczeń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 xml:space="preserve">3 cykl szkoleniowy, 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26 uczestników,</w:t>
            </w: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25 wydanych zaświadczeń</w:t>
            </w:r>
          </w:p>
        </w:tc>
      </w:tr>
      <w:tr w:rsidR="0064307F" w:rsidRPr="002B51D7" w:rsidTr="003F5874">
        <w:trPr>
          <w:trHeight w:hRule="exact" w:val="1021"/>
        </w:trPr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14F72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72" w:rsidRPr="00B14F72" w:rsidRDefault="00B14F72" w:rsidP="00B14F72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B14F72">
              <w:rPr>
                <w:rFonts w:ascii="Lato" w:hAnsi="Lato" w:cs="Lato"/>
                <w:color w:val="000000" w:themeColor="text1"/>
                <w:sz w:val="18"/>
                <w:szCs w:val="18"/>
              </w:rPr>
              <w:t>2 cykle szkoleniowe,</w:t>
            </w:r>
          </w:p>
          <w:p w:rsidR="00B14F72" w:rsidRPr="00B14F72" w:rsidRDefault="00B14F72" w:rsidP="00B14F72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B14F72">
              <w:rPr>
                <w:rFonts w:ascii="Lato" w:hAnsi="Lato" w:cs="Lato"/>
                <w:color w:val="000000" w:themeColor="text1"/>
                <w:sz w:val="18"/>
                <w:szCs w:val="18"/>
              </w:rPr>
              <w:t xml:space="preserve"> 27 uczestników,</w:t>
            </w:r>
          </w:p>
          <w:p w:rsidR="0064307F" w:rsidRPr="002B51D7" w:rsidRDefault="00B14F72" w:rsidP="00B14F72">
            <w:pPr>
              <w:spacing w:before="0"/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B14F72">
              <w:rPr>
                <w:rFonts w:ascii="Lato" w:hAnsi="Lato" w:cs="Lato"/>
                <w:color w:val="000000" w:themeColor="text1"/>
                <w:sz w:val="18"/>
                <w:szCs w:val="18"/>
              </w:rPr>
              <w:t>25 wydanych zaświadczeń</w:t>
            </w:r>
          </w:p>
        </w:tc>
      </w:tr>
    </w:tbl>
    <w:p w:rsidR="0064307F" w:rsidRPr="002B51D7" w:rsidRDefault="0064307F" w:rsidP="0064307F">
      <w:pPr>
        <w:rPr>
          <w:rFonts w:ascii="Lato" w:hAnsi="Lato"/>
          <w:i/>
          <w:color w:val="000000" w:themeColor="text1"/>
        </w:rPr>
      </w:pPr>
    </w:p>
    <w:p w:rsidR="0064307F" w:rsidRPr="002B51D7" w:rsidRDefault="0064307F" w:rsidP="00B87ED6">
      <w:pPr>
        <w:pStyle w:val="Akapitzlist"/>
        <w:numPr>
          <w:ilvl w:val="1"/>
          <w:numId w:val="10"/>
        </w:numPr>
        <w:ind w:left="426" w:hanging="426"/>
        <w:rPr>
          <w:b/>
          <w:color w:val="000000" w:themeColor="text1"/>
          <w:sz w:val="22"/>
        </w:rPr>
      </w:pPr>
      <w:r w:rsidRPr="002B51D7">
        <w:rPr>
          <w:color w:val="000000" w:themeColor="text1"/>
          <w:sz w:val="22"/>
        </w:rPr>
        <w:t>Utrzymanie w latach 2020-2022 liczby rodzin zastępczych zawodowych na poziomie nie niższym niż w roku poprzedzającym.</w:t>
      </w:r>
    </w:p>
    <w:p w:rsidR="0064307F" w:rsidRPr="002B51D7" w:rsidRDefault="0064307F" w:rsidP="0064307F">
      <w:pPr>
        <w:jc w:val="both"/>
        <w:rPr>
          <w:rFonts w:ascii="Lato" w:hAnsi="Lato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  <w:sz w:val="22"/>
        </w:rPr>
      </w:pPr>
      <w:bookmarkStart w:id="42" w:name="_Toc125457142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17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</w:rPr>
        <w:t>.</w:t>
      </w:r>
      <w:r w:rsidR="0064307F" w:rsidRPr="000C6709">
        <w:rPr>
          <w:rFonts w:asciiTheme="minorHAnsi" w:hAnsiTheme="minorHAnsi" w:cstheme="minorHAnsi"/>
          <w:i w:val="0"/>
        </w:rPr>
        <w:t xml:space="preserve"> Realizowanie systemu motywacji do pełnienia funkcji rodziny zastępczej</w:t>
      </w:r>
      <w:bookmarkEnd w:id="42"/>
    </w:p>
    <w:p w:rsidR="0064307F" w:rsidRPr="002B51D7" w:rsidRDefault="0064307F" w:rsidP="0064307F">
      <w:pPr>
        <w:jc w:val="both"/>
        <w:rPr>
          <w:rFonts w:ascii="Lato" w:hAnsi="Lato" w:cs="Times New Roman"/>
          <w:i/>
          <w:iCs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1636"/>
        <w:gridCol w:w="1383"/>
        <w:gridCol w:w="2944"/>
        <w:gridCol w:w="1221"/>
        <w:gridCol w:w="1221"/>
      </w:tblGrid>
      <w:tr w:rsidR="0064307F" w:rsidRPr="002B51D7" w:rsidTr="00BB1636">
        <w:trPr>
          <w:trHeight w:val="896"/>
          <w:jc w:val="center"/>
        </w:trPr>
        <w:tc>
          <w:tcPr>
            <w:tcW w:w="877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  <w:t>Zadania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  <w:t>Rok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tabs>
                <w:tab w:val="center" w:pos="497"/>
              </w:tabs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Miernik</w:t>
            </w:r>
          </w:p>
        </w:tc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Zakładany r</w:t>
            </w: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ezultat podejmowanych działań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Liczba rodzin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Liczba miejsc</w:t>
            </w:r>
          </w:p>
        </w:tc>
      </w:tr>
      <w:tr w:rsidR="0064307F" w:rsidRPr="002B51D7" w:rsidTr="00BB1636">
        <w:trPr>
          <w:trHeight w:val="907"/>
          <w:jc w:val="center"/>
        </w:trPr>
        <w:tc>
          <w:tcPr>
            <w:tcW w:w="877" w:type="pct"/>
            <w:vMerge w:val="restart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</w:rPr>
              <w:t>Realizowanie systemu motywacji do pełnienia funkcji rodziny zastępczej</w:t>
            </w: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2020</w:t>
            </w:r>
          </w:p>
        </w:tc>
        <w:tc>
          <w:tcPr>
            <w:tcW w:w="678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RZZ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444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Utrzymanie liczby RZZ na poziomie nie niższym niż 51, utrzymanie liczby miejsc na poziomie 85</w:t>
            </w: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56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102</w:t>
            </w:r>
          </w:p>
        </w:tc>
      </w:tr>
      <w:tr w:rsidR="0064307F" w:rsidRPr="002B51D7" w:rsidTr="00BB1636">
        <w:trPr>
          <w:trHeight w:val="70"/>
          <w:jc w:val="center"/>
        </w:trPr>
        <w:tc>
          <w:tcPr>
            <w:tcW w:w="87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2021</w:t>
            </w:r>
          </w:p>
        </w:tc>
        <w:tc>
          <w:tcPr>
            <w:tcW w:w="678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444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Utrzymanie liczby RZZ na poziomie nie niższym niż 56, utrzymanie liczby miejsc na poziomie 93</w:t>
            </w: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53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95</w:t>
            </w:r>
          </w:p>
        </w:tc>
      </w:tr>
      <w:tr w:rsidR="0064307F" w:rsidRPr="002B51D7" w:rsidTr="00BB1636">
        <w:trPr>
          <w:trHeight w:val="1077"/>
          <w:jc w:val="center"/>
        </w:trPr>
        <w:tc>
          <w:tcPr>
            <w:tcW w:w="87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</w:rPr>
              <w:t>2022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78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444" w:type="pct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Utrzymanie liczby RZZ na poziomie nie niższym niż 59, utrzymanie liczby miejsc na poziomie 98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64307F" w:rsidRPr="002B51D7" w:rsidRDefault="00461BEA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lang w:eastAsia="en-US"/>
              </w:rPr>
              <w:t>50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98</w:t>
            </w:r>
          </w:p>
        </w:tc>
      </w:tr>
    </w:tbl>
    <w:p w:rsidR="0064307F" w:rsidRPr="002B51D7" w:rsidRDefault="0064307F" w:rsidP="0064307F">
      <w:pPr>
        <w:pStyle w:val="Akapitzlist"/>
        <w:ind w:left="360" w:firstLine="0"/>
        <w:rPr>
          <w:b/>
          <w:color w:val="000000" w:themeColor="text1"/>
          <w:sz w:val="22"/>
        </w:rPr>
      </w:pPr>
    </w:p>
    <w:p w:rsidR="0064307F" w:rsidRPr="002B51D7" w:rsidRDefault="0064307F" w:rsidP="0064307F">
      <w:pPr>
        <w:pStyle w:val="Akapitzlist"/>
        <w:ind w:left="360" w:firstLine="0"/>
        <w:rPr>
          <w:color w:val="000000" w:themeColor="text1"/>
          <w:sz w:val="22"/>
        </w:rPr>
      </w:pPr>
      <w:r w:rsidRPr="002B51D7">
        <w:rPr>
          <w:color w:val="000000" w:themeColor="text1"/>
          <w:sz w:val="22"/>
        </w:rPr>
        <w:tab/>
        <w:t>Cel jakim było utrzymanie liczby zawodowych rodzin zastępczych na zakładanym poziomie ze względu na opisany powyżej fakt rozwiązania umów z 11 rodzinami (w tym 1 RDD) nie został osiągnięty. MOPS będzie w dalszym ciągu czynił starania o pozyskanie kolejnych chętnych do pełnienia funkcji rodziny zastępczej lub prowadzącego rodzinny dom dziecka.</w:t>
      </w:r>
    </w:p>
    <w:p w:rsidR="0064307F" w:rsidRDefault="0064307F" w:rsidP="0064307F">
      <w:pPr>
        <w:pStyle w:val="Akapitzlist"/>
        <w:ind w:left="360" w:firstLine="0"/>
        <w:rPr>
          <w:sz w:val="22"/>
        </w:rPr>
      </w:pPr>
      <w:r w:rsidRPr="002B51D7">
        <w:rPr>
          <w:sz w:val="22"/>
        </w:rPr>
        <w:t>Liczba miejsc w zawodowych rodzinach zastępczych została utrzymana</w:t>
      </w:r>
      <w:r>
        <w:rPr>
          <w:sz w:val="22"/>
        </w:rPr>
        <w:t xml:space="preserve"> na zakładanym na rok 2022</w:t>
      </w:r>
      <w:r w:rsidR="00FF6B41">
        <w:rPr>
          <w:sz w:val="22"/>
        </w:rPr>
        <w:t xml:space="preserve"> poziomie</w:t>
      </w:r>
      <w:r w:rsidRPr="002B51D7">
        <w:rPr>
          <w:sz w:val="22"/>
        </w:rPr>
        <w:t>, mimo spadku liczby rodzin</w:t>
      </w:r>
      <w:r>
        <w:rPr>
          <w:sz w:val="22"/>
        </w:rPr>
        <w:t>.</w:t>
      </w:r>
    </w:p>
    <w:p w:rsidR="0064307F" w:rsidRPr="00A60826" w:rsidRDefault="0064307F" w:rsidP="0064307F">
      <w:pPr>
        <w:pStyle w:val="Akapitzlist"/>
        <w:ind w:left="360" w:firstLine="0"/>
        <w:rPr>
          <w:sz w:val="20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</w:rPr>
      </w:pPr>
      <w:bookmarkStart w:id="43" w:name="_Toc125457143"/>
      <w:r w:rsidRPr="000E2CE1">
        <w:rPr>
          <w:rFonts w:asciiTheme="minorHAnsi" w:hAnsiTheme="minorHAnsi" w:cstheme="minorHAnsi"/>
        </w:rPr>
        <w:t xml:space="preserve">Tabela </w:t>
      </w:r>
      <w:r w:rsidRPr="000E2CE1">
        <w:rPr>
          <w:rFonts w:asciiTheme="minorHAnsi" w:hAnsiTheme="minorHAnsi" w:cstheme="minorHAnsi"/>
        </w:rPr>
        <w:fldChar w:fldCharType="begin"/>
      </w:r>
      <w:r w:rsidRPr="000E2CE1">
        <w:rPr>
          <w:rFonts w:asciiTheme="minorHAnsi" w:hAnsiTheme="minorHAnsi" w:cstheme="minorHAnsi"/>
        </w:rPr>
        <w:instrText xml:space="preserve"> SEQ Tabela \* ARABIC </w:instrText>
      </w:r>
      <w:r w:rsidRPr="000E2CE1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18</w:t>
      </w:r>
      <w:r w:rsidRPr="000E2CE1">
        <w:rPr>
          <w:rFonts w:asciiTheme="minorHAnsi" w:hAnsiTheme="minorHAnsi" w:cstheme="minorHAnsi"/>
        </w:rPr>
        <w:fldChar w:fldCharType="end"/>
      </w:r>
      <w:r w:rsidRPr="000E2CE1">
        <w:rPr>
          <w:rFonts w:asciiTheme="minorHAnsi" w:hAnsiTheme="minorHAnsi" w:cstheme="minorHAnsi"/>
        </w:rPr>
        <w:t xml:space="preserve">. </w:t>
      </w:r>
      <w:r w:rsidR="0064307F" w:rsidRPr="000E2CE1">
        <w:rPr>
          <w:rFonts w:asciiTheme="minorHAnsi" w:hAnsiTheme="minorHAnsi" w:cstheme="minorHAnsi"/>
        </w:rPr>
        <w:t xml:space="preserve"> Organizowanie grup wsparcia dla RZ i RDD</w:t>
      </w:r>
      <w:bookmarkEnd w:id="43"/>
      <w:r w:rsidR="0064307F" w:rsidRPr="000C6709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1635"/>
        <w:gridCol w:w="1572"/>
        <w:gridCol w:w="2756"/>
        <w:gridCol w:w="1221"/>
        <w:gridCol w:w="1221"/>
      </w:tblGrid>
      <w:tr w:rsidR="0064307F" w:rsidRPr="002B51D7" w:rsidTr="00BB1636">
        <w:trPr>
          <w:trHeight w:val="340"/>
          <w:jc w:val="center"/>
        </w:trPr>
        <w:tc>
          <w:tcPr>
            <w:tcW w:w="877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lang w:eastAsia="en-US"/>
              </w:rPr>
              <w:t>Zadania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lang w:eastAsia="en-US"/>
              </w:rPr>
              <w:t>Rok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tabs>
                <w:tab w:val="center" w:pos="497"/>
              </w:tabs>
              <w:jc w:val="center"/>
              <w:rPr>
                <w:rFonts w:ascii="Lato" w:hAnsi="Lato"/>
                <w:b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sz w:val="18"/>
                <w:lang w:eastAsia="en-US"/>
              </w:rPr>
              <w:t>Miernik</w:t>
            </w:r>
          </w:p>
        </w:tc>
        <w:tc>
          <w:tcPr>
            <w:tcW w:w="1352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sz w:val="18"/>
                <w:lang w:eastAsia="en-US"/>
              </w:rPr>
            </w:pPr>
            <w:r>
              <w:rPr>
                <w:rFonts w:ascii="Lato" w:hAnsi="Lato"/>
                <w:b/>
                <w:sz w:val="18"/>
                <w:lang w:eastAsia="en-US"/>
              </w:rPr>
              <w:t>Zakładany r</w:t>
            </w:r>
            <w:r w:rsidRPr="002B51D7">
              <w:rPr>
                <w:rFonts w:ascii="Lato" w:hAnsi="Lato"/>
                <w:b/>
                <w:sz w:val="18"/>
                <w:lang w:eastAsia="en-US"/>
              </w:rPr>
              <w:t>ezultat podejmowanych działań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sz w:val="18"/>
                <w:lang w:eastAsia="en-US"/>
              </w:rPr>
              <w:t>Liczba godzin szkoleń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sz w:val="18"/>
                <w:lang w:eastAsia="en-US"/>
              </w:rPr>
              <w:t>Liczba uczestników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877" w:type="pct"/>
            <w:vMerge w:val="restart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</w:rPr>
              <w:t>Organizowanie grup wsparcia dla rodzinnych form pieczy zastępczej</w:t>
            </w: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2020</w:t>
            </w:r>
          </w:p>
        </w:tc>
        <w:tc>
          <w:tcPr>
            <w:tcW w:w="771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Grupy wsparcia</w:t>
            </w:r>
          </w:p>
          <w:p w:rsidR="0064307F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 xml:space="preserve">Osoby uczestniczące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w grupach wsparcia</w:t>
            </w:r>
          </w:p>
        </w:tc>
        <w:tc>
          <w:tcPr>
            <w:tcW w:w="1352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 xml:space="preserve">3 grupy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50 uczestników</w:t>
            </w: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</w:t>
            </w: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15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87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2021</w:t>
            </w:r>
          </w:p>
        </w:tc>
        <w:tc>
          <w:tcPr>
            <w:tcW w:w="771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352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</w:t>
            </w:r>
          </w:p>
        </w:tc>
        <w:tc>
          <w:tcPr>
            <w:tcW w:w="599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23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877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64307F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</w:rPr>
            </w:pPr>
            <w:r>
              <w:rPr>
                <w:rFonts w:ascii="Lato" w:hAnsi="Lato" w:cs="Lato"/>
                <w:color w:val="000000" w:themeColor="text1"/>
                <w:sz w:val="18"/>
              </w:rPr>
              <w:t>2022</w:t>
            </w:r>
          </w:p>
        </w:tc>
        <w:tc>
          <w:tcPr>
            <w:tcW w:w="771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352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64307F" w:rsidRPr="002B51D7" w:rsidRDefault="00B14F72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</w:t>
            </w:r>
          </w:p>
        </w:tc>
        <w:tc>
          <w:tcPr>
            <w:tcW w:w="599" w:type="pct"/>
            <w:vAlign w:val="center"/>
          </w:tcPr>
          <w:p w:rsidR="0064307F" w:rsidRPr="002B51D7" w:rsidRDefault="00B14F72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lang w:eastAsia="en-US"/>
              </w:rPr>
              <w:t>40</w:t>
            </w:r>
          </w:p>
        </w:tc>
      </w:tr>
    </w:tbl>
    <w:p w:rsidR="0064307F" w:rsidRPr="002B51D7" w:rsidRDefault="0064307F" w:rsidP="0064307F">
      <w:pPr>
        <w:pStyle w:val="Akapitzlist"/>
        <w:ind w:left="360" w:firstLine="0"/>
        <w:rPr>
          <w:b/>
          <w:color w:val="000000" w:themeColor="text1"/>
          <w:sz w:val="22"/>
        </w:rPr>
      </w:pPr>
    </w:p>
    <w:p w:rsidR="0064307F" w:rsidRDefault="0064307F" w:rsidP="00B14F72">
      <w:pPr>
        <w:pStyle w:val="Akapitzlist"/>
        <w:ind w:left="360" w:firstLine="0"/>
        <w:rPr>
          <w:color w:val="000000" w:themeColor="text1"/>
          <w:sz w:val="22"/>
        </w:rPr>
      </w:pPr>
      <w:r w:rsidRPr="002B51D7">
        <w:rPr>
          <w:b/>
          <w:color w:val="000000" w:themeColor="text1"/>
          <w:sz w:val="22"/>
        </w:rPr>
        <w:tab/>
      </w:r>
      <w:r w:rsidR="00B14F72" w:rsidRPr="00B14F72">
        <w:rPr>
          <w:color w:val="000000" w:themeColor="text1"/>
          <w:sz w:val="22"/>
        </w:rPr>
        <w:t>Realizacja założonego celu w zakresie organizacji grup wsparcia przy liczbie 50 uczestników każdego roku odbyła się na poziomie znacznie niższym od założonego. Prz</w:t>
      </w:r>
      <w:r w:rsidR="00124E4A">
        <w:rPr>
          <w:color w:val="000000" w:themeColor="text1"/>
          <w:sz w:val="22"/>
        </w:rPr>
        <w:t>yczyna takiego stanu wynikała z </w:t>
      </w:r>
      <w:r w:rsidR="00B14F72" w:rsidRPr="00B14F72">
        <w:rPr>
          <w:color w:val="000000" w:themeColor="text1"/>
          <w:sz w:val="22"/>
        </w:rPr>
        <w:t>panującej pandemii i niechęci rodzin do spotkań bezpośrednich</w:t>
      </w:r>
      <w:r w:rsidR="00FF6B41">
        <w:rPr>
          <w:color w:val="000000" w:themeColor="text1"/>
          <w:sz w:val="22"/>
        </w:rPr>
        <w:t>,</w:t>
      </w:r>
      <w:r w:rsidR="00B14F72" w:rsidRPr="00B14F72">
        <w:rPr>
          <w:color w:val="000000" w:themeColor="text1"/>
          <w:sz w:val="22"/>
        </w:rPr>
        <w:t xml:space="preserve"> w obawie o zdrowie</w:t>
      </w:r>
      <w:r w:rsidR="003F5874">
        <w:rPr>
          <w:color w:val="000000" w:themeColor="text1"/>
          <w:sz w:val="22"/>
        </w:rPr>
        <w:t>.</w:t>
      </w:r>
    </w:p>
    <w:p w:rsidR="003F5874" w:rsidRPr="000C6709" w:rsidRDefault="003F5874" w:rsidP="00B14F72">
      <w:pPr>
        <w:pStyle w:val="Akapitzlist"/>
        <w:ind w:left="360" w:firstLine="0"/>
        <w:rPr>
          <w:color w:val="000000" w:themeColor="text1"/>
          <w:sz w:val="22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</w:rPr>
      </w:pPr>
      <w:bookmarkStart w:id="44" w:name="_Toc125457144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19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</w:rPr>
        <w:t>.</w:t>
      </w:r>
      <w:r w:rsidR="0064307F" w:rsidRPr="000C6709">
        <w:rPr>
          <w:rFonts w:asciiTheme="minorHAnsi" w:hAnsiTheme="minorHAnsi" w:cstheme="minorHAnsi"/>
        </w:rPr>
        <w:t xml:space="preserve"> Organizowanie szkoleń i </w:t>
      </w:r>
      <w:proofErr w:type="spellStart"/>
      <w:r w:rsidR="0064307F" w:rsidRPr="000C6709">
        <w:rPr>
          <w:rFonts w:asciiTheme="minorHAnsi" w:hAnsiTheme="minorHAnsi" w:cstheme="minorHAnsi"/>
        </w:rPr>
        <w:t>superwizji</w:t>
      </w:r>
      <w:proofErr w:type="spellEnd"/>
      <w:r w:rsidR="0064307F" w:rsidRPr="000C6709">
        <w:rPr>
          <w:rFonts w:asciiTheme="minorHAnsi" w:hAnsiTheme="minorHAnsi" w:cstheme="minorHAnsi"/>
        </w:rPr>
        <w:t xml:space="preserve"> dla RZ i RDD</w:t>
      </w:r>
      <w:bookmarkEnd w:id="44"/>
      <w:r w:rsidR="0064307F" w:rsidRPr="000C6709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2"/>
        <w:gridCol w:w="1265"/>
        <w:gridCol w:w="1647"/>
        <w:gridCol w:w="2830"/>
        <w:gridCol w:w="1295"/>
        <w:gridCol w:w="1295"/>
      </w:tblGrid>
      <w:tr w:rsidR="0064307F" w:rsidRPr="002B51D7" w:rsidTr="00BB1636">
        <w:trPr>
          <w:trHeight w:val="340"/>
          <w:jc w:val="center"/>
        </w:trPr>
        <w:tc>
          <w:tcPr>
            <w:tcW w:w="914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  <w:t>Zadania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 w:val="18"/>
                <w:lang w:eastAsia="en-US"/>
              </w:rPr>
              <w:t>Rok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tabs>
                <w:tab w:val="center" w:pos="497"/>
              </w:tabs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Miernik</w:t>
            </w:r>
          </w:p>
        </w:tc>
        <w:tc>
          <w:tcPr>
            <w:tcW w:w="1388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Zakładany re</w:t>
            </w: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zultat podejmowanych działań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64307F" w:rsidRPr="002B51D7" w:rsidRDefault="00B14F72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B14F72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 xml:space="preserve">Liczba godzin szkoleń i </w:t>
            </w:r>
            <w:proofErr w:type="spellStart"/>
            <w:r w:rsidRPr="00B14F72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superwizji</w:t>
            </w:r>
            <w:proofErr w:type="spellEnd"/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lang w:eastAsia="en-US"/>
              </w:rPr>
              <w:t>Liczba uczestników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914" w:type="pct"/>
            <w:vMerge w:val="restart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</w:rPr>
              <w:t xml:space="preserve">Organizowanie szkoleń i </w:t>
            </w:r>
            <w:proofErr w:type="spellStart"/>
            <w:r w:rsidRPr="002B51D7">
              <w:rPr>
                <w:rFonts w:ascii="Lato" w:hAnsi="Lato"/>
                <w:b/>
                <w:color w:val="000000" w:themeColor="text1"/>
                <w:sz w:val="18"/>
              </w:rPr>
              <w:t>superwizji</w:t>
            </w:r>
            <w:proofErr w:type="spellEnd"/>
            <w:r w:rsidRPr="002B51D7">
              <w:rPr>
                <w:rFonts w:ascii="Lato" w:hAnsi="Lato"/>
                <w:b/>
                <w:color w:val="000000" w:themeColor="text1"/>
                <w:sz w:val="18"/>
              </w:rPr>
              <w:t xml:space="preserve"> dla rodzinnych form pieczy zastępczej</w:t>
            </w:r>
          </w:p>
        </w:tc>
        <w:tc>
          <w:tcPr>
            <w:tcW w:w="621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2020</w:t>
            </w:r>
          </w:p>
        </w:tc>
        <w:tc>
          <w:tcPr>
            <w:tcW w:w="807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Godziny przeprowadzonych szkoleń i </w:t>
            </w:r>
            <w:proofErr w:type="spellStart"/>
            <w:r w:rsidRPr="002B51D7">
              <w:rPr>
                <w:rFonts w:ascii="Lato" w:hAnsi="Lato"/>
                <w:color w:val="000000" w:themeColor="text1"/>
                <w:sz w:val="18"/>
              </w:rPr>
              <w:t>superwizji</w:t>
            </w:r>
            <w:proofErr w:type="spellEnd"/>
            <w:r w:rsidRPr="002B51D7">
              <w:rPr>
                <w:rFonts w:ascii="Lato" w:hAnsi="Lato"/>
                <w:color w:val="000000" w:themeColor="text1"/>
                <w:sz w:val="18"/>
              </w:rPr>
              <w:t xml:space="preserve"> </w:t>
            </w:r>
          </w:p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>Osoby uczestniczące w szkoleniach i </w:t>
            </w:r>
            <w:proofErr w:type="spellStart"/>
            <w:r w:rsidRPr="002B51D7">
              <w:rPr>
                <w:rFonts w:ascii="Lato" w:hAnsi="Lato"/>
                <w:color w:val="000000" w:themeColor="text1"/>
                <w:sz w:val="18"/>
              </w:rPr>
              <w:t>superwizjach</w:t>
            </w:r>
            <w:proofErr w:type="spellEnd"/>
          </w:p>
        </w:tc>
        <w:tc>
          <w:tcPr>
            <w:tcW w:w="1388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</w:rPr>
              <w:t xml:space="preserve">190 godzin szkoleń i </w:t>
            </w:r>
            <w:proofErr w:type="spellStart"/>
            <w:r w:rsidRPr="002B51D7">
              <w:rPr>
                <w:rFonts w:ascii="Lato" w:hAnsi="Lato"/>
                <w:color w:val="000000" w:themeColor="text1"/>
                <w:sz w:val="18"/>
              </w:rPr>
              <w:t>superwizji</w:t>
            </w:r>
            <w:proofErr w:type="spellEnd"/>
            <w:r w:rsidRPr="002B51D7">
              <w:rPr>
                <w:rFonts w:ascii="Lato" w:hAnsi="Lato"/>
                <w:color w:val="000000" w:themeColor="text1"/>
                <w:sz w:val="18"/>
              </w:rPr>
              <w:t xml:space="preserve"> wzmacniających kompetencję rodzin zastępczych 160 uczestników</w:t>
            </w:r>
          </w:p>
        </w:tc>
        <w:tc>
          <w:tcPr>
            <w:tcW w:w="635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3</w:t>
            </w:r>
          </w:p>
        </w:tc>
        <w:tc>
          <w:tcPr>
            <w:tcW w:w="635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14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914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21" w:type="pct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2021</w:t>
            </w:r>
          </w:p>
        </w:tc>
        <w:tc>
          <w:tcPr>
            <w:tcW w:w="807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388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186</w:t>
            </w:r>
          </w:p>
        </w:tc>
        <w:tc>
          <w:tcPr>
            <w:tcW w:w="635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181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914" w:type="pct"/>
            <w:vMerge/>
            <w:vAlign w:val="center"/>
            <w:hideMark/>
          </w:tcPr>
          <w:p w:rsidR="0064307F" w:rsidRPr="002B51D7" w:rsidRDefault="0064307F" w:rsidP="00BB1636">
            <w:pPr>
              <w:spacing w:line="256" w:lineRule="auto"/>
              <w:rPr>
                <w:rFonts w:ascii="Lato" w:hAnsi="Lato" w:cs="Lato"/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21" w:type="pct"/>
            <w:noWrap/>
            <w:vAlign w:val="center"/>
            <w:hideMark/>
          </w:tcPr>
          <w:p w:rsidR="0064307F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</w:rPr>
            </w:pPr>
            <w:r>
              <w:rPr>
                <w:rFonts w:ascii="Lato" w:hAnsi="Lato" w:cs="Lato"/>
                <w:color w:val="000000" w:themeColor="text1"/>
                <w:sz w:val="18"/>
              </w:rPr>
              <w:t>2022</w:t>
            </w:r>
          </w:p>
        </w:tc>
        <w:tc>
          <w:tcPr>
            <w:tcW w:w="807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388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64307F" w:rsidRPr="002B51D7" w:rsidRDefault="00B14F72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lang w:eastAsia="en-US"/>
              </w:rPr>
              <w:t>160</w:t>
            </w:r>
          </w:p>
        </w:tc>
        <w:tc>
          <w:tcPr>
            <w:tcW w:w="635" w:type="pct"/>
            <w:vAlign w:val="center"/>
          </w:tcPr>
          <w:p w:rsidR="0064307F" w:rsidRPr="002B51D7" w:rsidRDefault="00B14F72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lang w:eastAsia="en-US"/>
              </w:rPr>
            </w:pPr>
            <w:r>
              <w:rPr>
                <w:rFonts w:ascii="Lato" w:hAnsi="Lato" w:cs="Lato"/>
                <w:color w:val="000000" w:themeColor="text1"/>
                <w:sz w:val="18"/>
                <w:lang w:eastAsia="en-US"/>
              </w:rPr>
              <w:t>212</w:t>
            </w:r>
          </w:p>
        </w:tc>
      </w:tr>
    </w:tbl>
    <w:p w:rsidR="0064307F" w:rsidRPr="002B51D7" w:rsidRDefault="0064307F" w:rsidP="0064307F">
      <w:pPr>
        <w:rPr>
          <w:rFonts w:ascii="Lato" w:hAnsi="Lato"/>
          <w:i/>
          <w:color w:val="000000" w:themeColor="text1"/>
        </w:rPr>
      </w:pPr>
      <w:r w:rsidRPr="002B51D7">
        <w:rPr>
          <w:rFonts w:ascii="Lato" w:hAnsi="Lato"/>
          <w:i/>
          <w:color w:val="000000" w:themeColor="text1"/>
        </w:rPr>
        <w:t xml:space="preserve"> </w:t>
      </w:r>
      <w:r w:rsidRPr="002B51D7">
        <w:rPr>
          <w:rFonts w:ascii="Lato" w:hAnsi="Lato"/>
          <w:i/>
          <w:color w:val="000000" w:themeColor="text1"/>
        </w:rPr>
        <w:tab/>
      </w:r>
    </w:p>
    <w:p w:rsidR="0064307F" w:rsidRPr="002B51D7" w:rsidRDefault="0064307F" w:rsidP="007F33EF">
      <w:pPr>
        <w:spacing w:line="360" w:lineRule="auto"/>
        <w:jc w:val="both"/>
        <w:rPr>
          <w:color w:val="000000" w:themeColor="text1"/>
          <w:sz w:val="22"/>
        </w:rPr>
      </w:pPr>
      <w:r w:rsidRPr="002B51D7">
        <w:rPr>
          <w:rFonts w:ascii="Lato" w:hAnsi="Lato"/>
          <w:i/>
          <w:color w:val="000000" w:themeColor="text1"/>
        </w:rPr>
        <w:tab/>
      </w:r>
      <w:r w:rsidR="00B14F72" w:rsidRPr="00B14F72">
        <w:rPr>
          <w:rFonts w:ascii="Lato" w:hAnsi="Lato"/>
          <w:color w:val="000000" w:themeColor="text1"/>
          <w:sz w:val="22"/>
        </w:rPr>
        <w:t xml:space="preserve">W 2020 r. pandemia wstrzymała organizację szkoleń i </w:t>
      </w:r>
      <w:proofErr w:type="spellStart"/>
      <w:r w:rsidR="00B14F72" w:rsidRPr="00B14F72">
        <w:rPr>
          <w:rFonts w:ascii="Lato" w:hAnsi="Lato"/>
          <w:color w:val="000000" w:themeColor="text1"/>
          <w:sz w:val="22"/>
        </w:rPr>
        <w:t>superwizji</w:t>
      </w:r>
      <w:proofErr w:type="spellEnd"/>
      <w:r w:rsidR="00B14F72" w:rsidRPr="00B14F72">
        <w:rPr>
          <w:rFonts w:ascii="Lato" w:hAnsi="Lato"/>
          <w:color w:val="000000" w:themeColor="text1"/>
          <w:sz w:val="22"/>
        </w:rPr>
        <w:t xml:space="preserve">. W kolejnym roku wznowiono powyższą działalność w formie on-line. Jednak wiele rodzin, zwłaszcza osób starszych, nie wyraziło zgody na tę formę kontaktu – stąd też </w:t>
      </w:r>
      <w:r w:rsidR="00FF6B41">
        <w:rPr>
          <w:rFonts w:ascii="Lato" w:hAnsi="Lato"/>
          <w:color w:val="000000" w:themeColor="text1"/>
          <w:sz w:val="22"/>
        </w:rPr>
        <w:t>wartość wskaźnika</w:t>
      </w:r>
      <w:r w:rsidR="00B14F72" w:rsidRPr="00B14F72">
        <w:rPr>
          <w:rFonts w:ascii="Lato" w:hAnsi="Lato"/>
          <w:color w:val="000000" w:themeColor="text1"/>
          <w:sz w:val="22"/>
        </w:rPr>
        <w:t xml:space="preserve"> jest na poziomie granicznym. W</w:t>
      </w:r>
      <w:r w:rsidR="007F33EF">
        <w:rPr>
          <w:rFonts w:ascii="Lato" w:hAnsi="Lato"/>
          <w:color w:val="000000" w:themeColor="text1"/>
          <w:sz w:val="22"/>
        </w:rPr>
        <w:t xml:space="preserve"> </w:t>
      </w:r>
      <w:r w:rsidR="007D0334">
        <w:rPr>
          <w:rFonts w:ascii="Lato" w:hAnsi="Lato"/>
          <w:color w:val="000000" w:themeColor="text1"/>
          <w:sz w:val="22"/>
        </w:rPr>
        <w:t xml:space="preserve">2022 </w:t>
      </w:r>
      <w:r w:rsidR="007F33EF">
        <w:rPr>
          <w:rFonts w:ascii="Lato" w:hAnsi="Lato"/>
          <w:color w:val="000000" w:themeColor="text1"/>
          <w:sz w:val="22"/>
        </w:rPr>
        <w:t xml:space="preserve">roku liczba szkoleń </w:t>
      </w:r>
      <w:r w:rsidR="007F33EF">
        <w:rPr>
          <w:rFonts w:ascii="Lato" w:hAnsi="Lato"/>
          <w:color w:val="000000" w:themeColor="text1"/>
          <w:sz w:val="22"/>
        </w:rPr>
        <w:lastRenderedPageBreak/>
        <w:t>i </w:t>
      </w:r>
      <w:proofErr w:type="spellStart"/>
      <w:r w:rsidR="00B14F72" w:rsidRPr="00B14F72">
        <w:rPr>
          <w:rFonts w:ascii="Lato" w:hAnsi="Lato"/>
          <w:color w:val="000000" w:themeColor="text1"/>
          <w:sz w:val="22"/>
        </w:rPr>
        <w:t>superwizji</w:t>
      </w:r>
      <w:proofErr w:type="spellEnd"/>
      <w:r w:rsidR="00B14F72" w:rsidRPr="00B14F72">
        <w:rPr>
          <w:rFonts w:ascii="Lato" w:hAnsi="Lato"/>
          <w:color w:val="000000" w:themeColor="text1"/>
          <w:sz w:val="22"/>
        </w:rPr>
        <w:t xml:space="preserve"> była mniejsza od oczekiwanej, jednak liczba uczestników przekroczyła zakładan</w:t>
      </w:r>
      <w:r w:rsidR="00FF6B41">
        <w:rPr>
          <w:rFonts w:ascii="Lato" w:hAnsi="Lato"/>
          <w:color w:val="000000" w:themeColor="text1"/>
          <w:sz w:val="22"/>
        </w:rPr>
        <w:t xml:space="preserve">ą wartość </w:t>
      </w:r>
      <w:r w:rsidR="00B14F72" w:rsidRPr="00B14F72">
        <w:rPr>
          <w:rFonts w:ascii="Lato" w:hAnsi="Lato"/>
          <w:color w:val="000000" w:themeColor="text1"/>
          <w:sz w:val="22"/>
        </w:rPr>
        <w:t>rezultat</w:t>
      </w:r>
      <w:r w:rsidR="00FF6B41">
        <w:rPr>
          <w:rFonts w:ascii="Lato" w:hAnsi="Lato"/>
          <w:color w:val="000000" w:themeColor="text1"/>
          <w:sz w:val="22"/>
        </w:rPr>
        <w:t>u</w:t>
      </w:r>
      <w:r w:rsidR="00B14F72" w:rsidRPr="00B14F72">
        <w:rPr>
          <w:rFonts w:ascii="Lato" w:hAnsi="Lato"/>
          <w:color w:val="000000" w:themeColor="text1"/>
          <w:sz w:val="22"/>
        </w:rPr>
        <w:t>.</w:t>
      </w: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  <w:color w:val="FF0000"/>
        </w:rPr>
      </w:pPr>
      <w:bookmarkStart w:id="45" w:name="_Toc125457145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20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</w:rPr>
        <w:t>. Z</w:t>
      </w:r>
      <w:r w:rsidR="0064307F" w:rsidRPr="000C6709">
        <w:rPr>
          <w:rFonts w:asciiTheme="minorHAnsi" w:hAnsiTheme="minorHAnsi" w:cstheme="minorHAnsi"/>
          <w:i w:val="0"/>
        </w:rPr>
        <w:t>apewnienie dostępu do specjalistycznego poradnictwa, terapii</w:t>
      </w:r>
      <w:bookmarkEnd w:id="4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12"/>
        <w:gridCol w:w="1616"/>
        <w:gridCol w:w="1923"/>
        <w:gridCol w:w="2157"/>
        <w:gridCol w:w="873"/>
        <w:gridCol w:w="1032"/>
        <w:gridCol w:w="981"/>
      </w:tblGrid>
      <w:tr w:rsidR="0064307F" w:rsidRPr="002B51D7" w:rsidTr="00B14F72">
        <w:trPr>
          <w:trHeight w:val="1077"/>
          <w:jc w:val="center"/>
        </w:trPr>
        <w:tc>
          <w:tcPr>
            <w:tcW w:w="761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spacing w:line="256" w:lineRule="auto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Zadania</w:t>
            </w:r>
          </w:p>
        </w:tc>
        <w:tc>
          <w:tcPr>
            <w:tcW w:w="798" w:type="pct"/>
            <w:shd w:val="clear" w:color="auto" w:fill="D9D9D9" w:themeFill="background1" w:themeFillShade="D9"/>
            <w:noWrap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Rok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Miernik</w:t>
            </w:r>
          </w:p>
        </w:tc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Zakładany r</w:t>
            </w:r>
            <w:r w:rsidRPr="002B51D7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ezultat podejmowanych działań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  <w:t>Liczba rodzin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  <w:t>Liczba dzieci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  <w:t>Liczba porad</w:t>
            </w:r>
          </w:p>
        </w:tc>
      </w:tr>
      <w:tr w:rsidR="0064307F" w:rsidRPr="002B51D7" w:rsidTr="00B14F72">
        <w:trPr>
          <w:trHeight w:val="621"/>
          <w:jc w:val="center"/>
        </w:trPr>
        <w:tc>
          <w:tcPr>
            <w:tcW w:w="761" w:type="pct"/>
            <w:vMerge w:val="restart"/>
            <w:vAlign w:val="center"/>
          </w:tcPr>
          <w:p w:rsidR="0064307F" w:rsidRPr="002B51D7" w:rsidRDefault="0064307F" w:rsidP="00B14F72">
            <w:pPr>
              <w:spacing w:line="256" w:lineRule="auto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b/>
                <w:color w:val="000000" w:themeColor="text1"/>
                <w:sz w:val="18"/>
                <w:szCs w:val="18"/>
              </w:rPr>
              <w:t>Zapewnienie dostępu do specjalistycznego poradnictwa, terapii</w:t>
            </w:r>
          </w:p>
        </w:tc>
        <w:tc>
          <w:tcPr>
            <w:tcW w:w="798" w:type="pct"/>
            <w:noWrap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48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/>
                <w:color w:val="000000" w:themeColor="text1"/>
                <w:sz w:val="18"/>
                <w:szCs w:val="18"/>
              </w:rPr>
              <w:t>Rodziny i dzieci objęte poradnictwem specjalistycznym Porady specjalistyczne</w:t>
            </w:r>
          </w:p>
        </w:tc>
        <w:tc>
          <w:tcPr>
            <w:tcW w:w="1063" w:type="pct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/>
                <w:color w:val="000000" w:themeColor="text1"/>
                <w:sz w:val="18"/>
                <w:szCs w:val="18"/>
              </w:rPr>
              <w:t>270 rodzin oraz 180 dzieci objętych poradnictwem specjalistycznym 1400 porad specjalistycznych</w:t>
            </w:r>
          </w:p>
        </w:tc>
        <w:tc>
          <w:tcPr>
            <w:tcW w:w="433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337</w:t>
            </w:r>
          </w:p>
        </w:tc>
        <w:tc>
          <w:tcPr>
            <w:tcW w:w="511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339</w:t>
            </w:r>
          </w:p>
        </w:tc>
        <w:tc>
          <w:tcPr>
            <w:tcW w:w="486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2312</w:t>
            </w:r>
          </w:p>
        </w:tc>
      </w:tr>
      <w:tr w:rsidR="0064307F" w:rsidRPr="002B51D7" w:rsidTr="00B14F72">
        <w:trPr>
          <w:trHeight w:val="417"/>
          <w:jc w:val="center"/>
        </w:trPr>
        <w:tc>
          <w:tcPr>
            <w:tcW w:w="761" w:type="pct"/>
            <w:vMerge/>
            <w:vAlign w:val="center"/>
          </w:tcPr>
          <w:p w:rsidR="0064307F" w:rsidRPr="002B51D7" w:rsidRDefault="0064307F" w:rsidP="00BB1636">
            <w:pPr>
              <w:spacing w:line="256" w:lineRule="auto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98" w:type="pct"/>
            <w:noWrap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48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423</w:t>
            </w:r>
          </w:p>
        </w:tc>
        <w:tc>
          <w:tcPr>
            <w:tcW w:w="511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436</w:t>
            </w:r>
          </w:p>
        </w:tc>
        <w:tc>
          <w:tcPr>
            <w:tcW w:w="486" w:type="pc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2B51D7"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  <w:t>2848</w:t>
            </w:r>
          </w:p>
        </w:tc>
      </w:tr>
      <w:tr w:rsidR="00B14F72" w:rsidRPr="002B51D7" w:rsidTr="00B14F72">
        <w:trPr>
          <w:trHeight w:val="565"/>
          <w:jc w:val="center"/>
        </w:trPr>
        <w:tc>
          <w:tcPr>
            <w:tcW w:w="761" w:type="pct"/>
            <w:vMerge/>
            <w:vAlign w:val="center"/>
          </w:tcPr>
          <w:p w:rsidR="00B14F72" w:rsidRPr="002B51D7" w:rsidRDefault="00B14F72" w:rsidP="00B14F72">
            <w:pPr>
              <w:spacing w:line="256" w:lineRule="auto"/>
              <w:jc w:val="center"/>
              <w:rPr>
                <w:rFonts w:ascii="Lato" w:hAnsi="Lato" w:cs="Lato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98" w:type="pct"/>
            <w:noWrap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Lato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48" w:type="pct"/>
            <w:vMerge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vMerge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1A2E4E">
              <w:t>453</w:t>
            </w:r>
          </w:p>
        </w:tc>
        <w:tc>
          <w:tcPr>
            <w:tcW w:w="511" w:type="pct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1A2E4E">
              <w:t>534</w:t>
            </w:r>
          </w:p>
        </w:tc>
        <w:tc>
          <w:tcPr>
            <w:tcW w:w="486" w:type="pct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color w:val="000000" w:themeColor="text1"/>
                <w:sz w:val="18"/>
                <w:szCs w:val="18"/>
                <w:lang w:eastAsia="en-US"/>
              </w:rPr>
            </w:pPr>
            <w:r w:rsidRPr="001A2E4E">
              <w:t>3538</w:t>
            </w:r>
          </w:p>
        </w:tc>
      </w:tr>
    </w:tbl>
    <w:p w:rsidR="0064307F" w:rsidRPr="002B51D7" w:rsidRDefault="0064307F" w:rsidP="0064307F">
      <w:pPr>
        <w:rPr>
          <w:rFonts w:ascii="Lato" w:hAnsi="Lato" w:cs="Lato"/>
          <w:bCs/>
          <w:color w:val="000000" w:themeColor="text1"/>
          <w:sz w:val="22"/>
          <w:szCs w:val="22"/>
        </w:rPr>
      </w:pPr>
      <w:r w:rsidRPr="002B51D7">
        <w:rPr>
          <w:rFonts w:ascii="Lato" w:hAnsi="Lato" w:cs="Lato"/>
          <w:bCs/>
          <w:color w:val="000000" w:themeColor="text1"/>
          <w:sz w:val="22"/>
          <w:szCs w:val="22"/>
        </w:rPr>
        <w:tab/>
      </w:r>
    </w:p>
    <w:p w:rsidR="0064307F" w:rsidRPr="002B51D7" w:rsidRDefault="0064307F" w:rsidP="003F5874">
      <w:pPr>
        <w:spacing w:line="360" w:lineRule="auto"/>
        <w:jc w:val="both"/>
        <w:rPr>
          <w:rFonts w:ascii="Lato" w:hAnsi="Lato" w:cs="Lato"/>
          <w:bCs/>
          <w:color w:val="000000" w:themeColor="text1"/>
          <w:sz w:val="22"/>
          <w:szCs w:val="22"/>
        </w:rPr>
      </w:pPr>
      <w:r w:rsidRPr="002B51D7">
        <w:rPr>
          <w:rFonts w:ascii="Lato" w:hAnsi="Lato" w:cs="Lato"/>
          <w:bCs/>
          <w:color w:val="000000" w:themeColor="text1"/>
          <w:sz w:val="22"/>
          <w:szCs w:val="22"/>
        </w:rPr>
        <w:tab/>
        <w:t>Na przestrzeni lat 2020/2022 dostęp do specjalistycznego poradnictwa został rodzinom i będącym pod ich pieczą małoletnim zapewniony w szerszym zakresie</w:t>
      </w:r>
      <w:r w:rsidR="00FF6B41">
        <w:rPr>
          <w:rFonts w:ascii="Lato" w:hAnsi="Lato" w:cs="Lato"/>
          <w:bCs/>
          <w:color w:val="000000" w:themeColor="text1"/>
          <w:sz w:val="22"/>
          <w:szCs w:val="22"/>
        </w:rPr>
        <w:t>,</w:t>
      </w:r>
      <w:r w:rsidRPr="002B51D7">
        <w:rPr>
          <w:rFonts w:ascii="Lato" w:hAnsi="Lato" w:cs="Lato"/>
          <w:bCs/>
          <w:color w:val="000000" w:themeColor="text1"/>
          <w:sz w:val="22"/>
          <w:szCs w:val="22"/>
        </w:rPr>
        <w:t xml:space="preserve"> niż</w:t>
      </w:r>
      <w:r w:rsidR="00FF6B41">
        <w:rPr>
          <w:rFonts w:ascii="Lato" w:hAnsi="Lato" w:cs="Lato"/>
          <w:bCs/>
          <w:color w:val="000000" w:themeColor="text1"/>
          <w:sz w:val="22"/>
          <w:szCs w:val="22"/>
        </w:rPr>
        <w:t xml:space="preserve"> pierwotnie</w:t>
      </w:r>
      <w:r w:rsidRPr="002B51D7">
        <w:rPr>
          <w:rFonts w:ascii="Lato" w:hAnsi="Lato" w:cs="Lato"/>
          <w:bCs/>
          <w:color w:val="000000" w:themeColor="text1"/>
          <w:sz w:val="22"/>
          <w:szCs w:val="22"/>
        </w:rPr>
        <w:t xml:space="preserve"> założono w Programie. Liczba porad znacznie przewyższyła wymagany poziom, co świadczy o specyfice wspieranych rodzin zastępczych i narastających problemach, które przeżywają rodziny. Nie bez znaczenia jest fakt rozszerzenia grona specjalistów, do których rodziny zastępcze mają ułatwiony kontakt. Są to nie tylko psychologowie w Zespole ds. Rodzinnej Pieczy Zastępczej (zespół 6 psychologów poszerzony o dodatkową osobę – psychologa zajmującego się skomplikowanymi przypadkami, wymagającymi intensywnego wsparcia), ale również logopeda czy psycholog diagnosta</w:t>
      </w:r>
      <w:r w:rsidR="00FF6B41">
        <w:rPr>
          <w:rFonts w:ascii="Lato" w:hAnsi="Lato" w:cs="Lato"/>
          <w:bCs/>
          <w:color w:val="000000" w:themeColor="text1"/>
          <w:sz w:val="22"/>
          <w:szCs w:val="22"/>
        </w:rPr>
        <w:t>,</w:t>
      </w:r>
      <w:r w:rsidRPr="002B51D7">
        <w:rPr>
          <w:rFonts w:ascii="Lato" w:hAnsi="Lato" w:cs="Lato"/>
          <w:bCs/>
          <w:color w:val="000000" w:themeColor="text1"/>
          <w:sz w:val="22"/>
          <w:szCs w:val="22"/>
        </w:rPr>
        <w:t xml:space="preserve"> dla dzieci do 3 roku życia.</w:t>
      </w:r>
    </w:p>
    <w:p w:rsidR="0064307F" w:rsidRPr="002B51D7" w:rsidRDefault="0064307F" w:rsidP="003F5874">
      <w:pPr>
        <w:spacing w:line="360" w:lineRule="auto"/>
        <w:jc w:val="both"/>
        <w:rPr>
          <w:rFonts w:ascii="Lato" w:hAnsi="Lato" w:cs="Lato"/>
          <w:bCs/>
          <w:i/>
          <w:color w:val="FF0000"/>
          <w:sz w:val="22"/>
          <w:szCs w:val="22"/>
        </w:rPr>
      </w:pPr>
    </w:p>
    <w:p w:rsidR="0064307F" w:rsidRPr="002B51D7" w:rsidRDefault="0064307F" w:rsidP="00B87ED6">
      <w:pPr>
        <w:pStyle w:val="Akapitzlist"/>
        <w:numPr>
          <w:ilvl w:val="0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bCs/>
          <w:color w:val="000000"/>
          <w:sz w:val="22"/>
          <w:szCs w:val="22"/>
        </w:rPr>
        <w:t>Cel ogólny programu: Dostosowanie systemu instytucjonalnej pieczy zastępczej w celu zapewnienia efektywnej opieki dzieciom jej potrzebującym.</w:t>
      </w:r>
    </w:p>
    <w:p w:rsidR="0064307F" w:rsidRPr="002B51D7" w:rsidRDefault="0064307F" w:rsidP="0064307F">
      <w:pPr>
        <w:pStyle w:val="Akapitzlist"/>
        <w:ind w:left="680" w:firstLine="0"/>
        <w:rPr>
          <w:rFonts w:cs="Lato"/>
          <w:bCs/>
          <w:sz w:val="22"/>
          <w:szCs w:val="22"/>
        </w:rPr>
      </w:pPr>
    </w:p>
    <w:p w:rsidR="0064307F" w:rsidRPr="002B51D7" w:rsidRDefault="0064307F" w:rsidP="00B87ED6">
      <w:pPr>
        <w:pStyle w:val="Akapitzlist"/>
        <w:numPr>
          <w:ilvl w:val="1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iCs/>
          <w:color w:val="000000"/>
          <w:sz w:val="22"/>
          <w:szCs w:val="22"/>
        </w:rPr>
        <w:t>Osiągnięcie standardu liczby miejsc w POW wynikającego z ustawy</w:t>
      </w: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</w:rPr>
      </w:pPr>
      <w:bookmarkStart w:id="46" w:name="_Toc125457146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21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</w:rPr>
        <w:t xml:space="preserve">. </w:t>
      </w:r>
      <w:r w:rsidR="0064307F" w:rsidRPr="000C6709">
        <w:rPr>
          <w:rFonts w:asciiTheme="minorHAnsi" w:hAnsiTheme="minorHAnsi" w:cstheme="minorHAnsi"/>
          <w:i w:val="0"/>
        </w:rPr>
        <w:t>Dostosowanie POW do standardu liczby miejsc</w:t>
      </w:r>
      <w:bookmarkEnd w:id="46"/>
      <w:r w:rsidR="0064307F" w:rsidRPr="000C6709">
        <w:rPr>
          <w:rFonts w:asciiTheme="minorHAnsi" w:hAnsiTheme="minorHAnsi" w:cstheme="minorHAnsi"/>
          <w:i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293"/>
        <w:gridCol w:w="2039"/>
        <w:gridCol w:w="2039"/>
      </w:tblGrid>
      <w:tr w:rsidR="0064307F" w:rsidRPr="002B51D7" w:rsidTr="00BB163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Wskaźnik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Rok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Koszty finansowe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Mierniki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Rezultat podejmowanych działań</w:t>
            </w:r>
          </w:p>
        </w:tc>
      </w:tr>
      <w:tr w:rsidR="0064307F" w:rsidRPr="002B51D7" w:rsidTr="00BB163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</w:rPr>
              <w:t>Dostosowanie POW do standardu liczby miejsc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iCs/>
                <w:color w:val="000000"/>
                <w:sz w:val="18"/>
              </w:rPr>
            </w:pPr>
          </w:p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iCs/>
                <w:color w:val="000000"/>
                <w:sz w:val="18"/>
              </w:rPr>
              <w:t>2020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iCs/>
                <w:color w:val="000000"/>
                <w:sz w:val="18"/>
              </w:rPr>
              <w:t>Wydatki nie stanowiące odrębnego zadania budżetowego (środki pomocnicze)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iCs/>
                <w:color w:val="000000"/>
                <w:sz w:val="18"/>
              </w:rPr>
              <w:t>POW zapewniające liczbę miejsc większą niż 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jc w:val="center"/>
              <w:rPr>
                <w:rFonts w:ascii="Lato" w:hAnsi="Lato" w:cs="Times New Roman"/>
                <w:i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iCs/>
                <w:color w:val="000000"/>
                <w:sz w:val="18"/>
              </w:rPr>
              <w:t>0 POW zapewniających liczbę miejsc większą niż 14</w:t>
            </w:r>
          </w:p>
        </w:tc>
      </w:tr>
    </w:tbl>
    <w:p w:rsidR="0064307F" w:rsidRPr="002B51D7" w:rsidRDefault="0064307F" w:rsidP="0064307F">
      <w:pPr>
        <w:pStyle w:val="Akapitzlist"/>
        <w:ind w:left="1080" w:firstLine="0"/>
        <w:rPr>
          <w:rFonts w:cs="Lato"/>
          <w:bCs/>
          <w:sz w:val="22"/>
          <w:szCs w:val="22"/>
        </w:rPr>
      </w:pPr>
    </w:p>
    <w:p w:rsidR="0064307F" w:rsidRDefault="0064307F" w:rsidP="0064307F">
      <w:pPr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ab/>
        <w:t xml:space="preserve">Rezultat podejmowanych działań został osiągnięty. W GMK nie istnieją </w:t>
      </w:r>
      <w:r w:rsidRPr="002B51D7">
        <w:rPr>
          <w:rFonts w:ascii="Lato" w:hAnsi="Lato" w:cs="Times New Roman"/>
          <w:iCs/>
          <w:color w:val="000000"/>
          <w:sz w:val="18"/>
        </w:rPr>
        <w:t>POW</w:t>
      </w:r>
      <w:r w:rsidRPr="002B51D7">
        <w:rPr>
          <w:rFonts w:ascii="Lato" w:hAnsi="Lato"/>
          <w:sz w:val="22"/>
          <w:szCs w:val="22"/>
        </w:rPr>
        <w:t xml:space="preserve"> zapewniając</w:t>
      </w:r>
      <w:r w:rsidR="00017173">
        <w:rPr>
          <w:rFonts w:ascii="Lato" w:hAnsi="Lato"/>
          <w:sz w:val="22"/>
          <w:szCs w:val="22"/>
        </w:rPr>
        <w:t>e liczbę miejsc większą niż 14.</w:t>
      </w:r>
    </w:p>
    <w:p w:rsidR="00FE35F1" w:rsidRPr="002B51D7" w:rsidRDefault="00FE35F1" w:rsidP="0064307F">
      <w:pPr>
        <w:jc w:val="both"/>
        <w:rPr>
          <w:rFonts w:ascii="Lato" w:hAnsi="Lato"/>
          <w:sz w:val="22"/>
          <w:szCs w:val="22"/>
        </w:rPr>
      </w:pPr>
    </w:p>
    <w:p w:rsidR="0064307F" w:rsidRPr="002B51D7" w:rsidRDefault="0064307F" w:rsidP="00B87ED6">
      <w:pPr>
        <w:pStyle w:val="Akapitzlist"/>
        <w:numPr>
          <w:ilvl w:val="1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Lato"/>
          <w:bCs/>
          <w:sz w:val="22"/>
          <w:szCs w:val="22"/>
        </w:rPr>
        <w:t xml:space="preserve">Utrzymanie infrastruktury instytucjonalnej pieczy zastępczej zapewniającej opiekę 430 dzieciom powyżej 10 r.ż. </w:t>
      </w:r>
    </w:p>
    <w:p w:rsidR="0064307F" w:rsidRPr="002B51D7" w:rsidRDefault="000C6709" w:rsidP="000C6709">
      <w:pPr>
        <w:pStyle w:val="Legenda"/>
        <w:rPr>
          <w:rFonts w:ascii="Lato" w:hAnsi="Lato"/>
          <w:i w:val="0"/>
        </w:rPr>
      </w:pPr>
      <w:bookmarkStart w:id="47" w:name="_Toc125457147"/>
      <w:r>
        <w:lastRenderedPageBreak/>
        <w:t xml:space="preserve">Tabela </w:t>
      </w:r>
      <w:fldSimple w:instr=" SEQ Tabela \* ARABIC ">
        <w:r w:rsidR="00B71312">
          <w:rPr>
            <w:noProof/>
          </w:rPr>
          <w:t>22</w:t>
        </w:r>
      </w:fldSimple>
      <w:r w:rsidR="0064307F" w:rsidRPr="002B51D7">
        <w:rPr>
          <w:rFonts w:ascii="Lato" w:hAnsi="Lato"/>
          <w:i w:val="0"/>
        </w:rPr>
        <w:t xml:space="preserve">. </w:t>
      </w:r>
      <w:r w:rsidR="0064307F">
        <w:rPr>
          <w:rFonts w:ascii="Lato" w:hAnsi="Lato"/>
          <w:i w:val="0"/>
        </w:rPr>
        <w:t>Struktura systemu instytucjonalnej pieczy zastępczej w latach 2020-2022</w:t>
      </w:r>
      <w:bookmarkEnd w:id="4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507"/>
        <w:gridCol w:w="2359"/>
        <w:gridCol w:w="1931"/>
      </w:tblGrid>
      <w:tr w:rsidR="00F94123" w:rsidRPr="002B51D7" w:rsidTr="00CF7B5A">
        <w:trPr>
          <w:trHeight w:val="5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>
              <w:rPr>
                <w:rFonts w:ascii="Lato" w:hAnsi="Lato" w:cs="Lato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Mierniki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Zakładany poziom realizacji działania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Poziom realizacji działania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Funkcjonowanie POW typu interwencyjnego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 SZ UMK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(SZ/PSD/03)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Plany jednostek publicznych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2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64307F" w:rsidRPr="003F5874" w:rsidRDefault="00F10516" w:rsidP="00CF7B5A">
            <w:pPr>
              <w:pStyle w:val="Akapitzlist"/>
              <w:numPr>
                <w:ilvl w:val="0"/>
                <w:numId w:val="2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 xml:space="preserve">Miejsca </w:t>
            </w:r>
            <w:r w:rsidR="0064307F"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1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4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1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52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1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4 060 000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2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52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4 447 028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2B51D7" w:rsidRDefault="00F94123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2B51D7" w:rsidRDefault="00F94123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43"/>
              </w:numPr>
              <w:spacing w:line="192" w:lineRule="auto"/>
              <w:ind w:left="399" w:hanging="284"/>
              <w:jc w:val="left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3"/>
              </w:numPr>
              <w:spacing w:line="192" w:lineRule="auto"/>
              <w:ind w:left="399" w:hanging="284"/>
              <w:jc w:val="left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F94123" w:rsidRPr="00F94123" w:rsidRDefault="00F94123" w:rsidP="00CF7B5A">
            <w:pPr>
              <w:pStyle w:val="Akapitzlist"/>
              <w:numPr>
                <w:ilvl w:val="0"/>
                <w:numId w:val="43"/>
              </w:numPr>
              <w:spacing w:line="192" w:lineRule="auto"/>
              <w:ind w:left="399" w:hanging="284"/>
              <w:jc w:val="left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1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38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3 405 000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1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38 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3 560 013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2B51D7" w:rsidRDefault="00F94123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2B51D7" w:rsidRDefault="00F94123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Default="00F94123" w:rsidP="00CF7B5A">
            <w:pPr>
              <w:pStyle w:val="Akapitzlist"/>
              <w:numPr>
                <w:ilvl w:val="0"/>
                <w:numId w:val="2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2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F94123" w:rsidRPr="00F94123" w:rsidRDefault="00F94123" w:rsidP="00CF7B5A">
            <w:pPr>
              <w:pStyle w:val="Akapitzlist"/>
              <w:numPr>
                <w:ilvl w:val="0"/>
                <w:numId w:val="2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1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 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38</w:t>
            </w:r>
          </w:p>
          <w:p w:rsidR="00F94123" w:rsidRPr="00F10516" w:rsidRDefault="00624A71" w:rsidP="00CF7B5A">
            <w:pPr>
              <w:pStyle w:val="Akapitzlist"/>
              <w:numPr>
                <w:ilvl w:val="0"/>
                <w:numId w:val="1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>
              <w:rPr>
                <w:rFonts w:cs="Lato"/>
                <w:bCs/>
                <w:sz w:val="18"/>
                <w:szCs w:val="18"/>
              </w:rPr>
              <w:t xml:space="preserve">3 561 900 </w:t>
            </w:r>
            <w:r w:rsidR="00F94123"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1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3 </w:t>
            </w:r>
          </w:p>
          <w:p w:rsidR="00F94123" w:rsidRPr="00F10516" w:rsidRDefault="00F94123" w:rsidP="00CF7B5A">
            <w:pPr>
              <w:pStyle w:val="Akapitzlist"/>
              <w:numPr>
                <w:ilvl w:val="0"/>
                <w:numId w:val="1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43 </w:t>
            </w:r>
          </w:p>
          <w:p w:rsidR="00F94123" w:rsidRPr="00F10516" w:rsidRDefault="00CF7B5A" w:rsidP="00CF7B5A">
            <w:pPr>
              <w:pStyle w:val="Akapitzlist"/>
              <w:numPr>
                <w:ilvl w:val="0"/>
                <w:numId w:val="1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3 643</w:t>
            </w:r>
            <w:r>
              <w:rPr>
                <w:rFonts w:cs="Lato"/>
                <w:bCs/>
                <w:sz w:val="18"/>
                <w:szCs w:val="18"/>
              </w:rPr>
              <w:t> </w:t>
            </w:r>
            <w:r w:rsidRPr="00F10516">
              <w:rPr>
                <w:rFonts w:cs="Lato"/>
                <w:bCs/>
                <w:sz w:val="18"/>
                <w:szCs w:val="18"/>
              </w:rPr>
              <w:t>668</w:t>
            </w:r>
            <w:r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Funkcjonowanie POW typu socjalizacyjnego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 SZ UMK(SZ/PSD/03)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Plany jednostek publicznych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123" w:rsidRDefault="00F94123" w:rsidP="00CF7B5A">
            <w:pPr>
              <w:pStyle w:val="Akapitzlist"/>
              <w:numPr>
                <w:ilvl w:val="0"/>
                <w:numId w:val="4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F10516" w:rsidRDefault="00F94123" w:rsidP="00CF7B5A">
            <w:pPr>
              <w:pStyle w:val="Akapitzlist"/>
              <w:numPr>
                <w:ilvl w:val="0"/>
                <w:numId w:val="4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2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21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232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15 340 000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2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21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240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14 531 658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123" w:rsidRDefault="00F94123" w:rsidP="00CF7B5A">
            <w:pPr>
              <w:pStyle w:val="Akapitzlist"/>
              <w:numPr>
                <w:ilvl w:val="0"/>
                <w:numId w:val="4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F94123" w:rsidRDefault="00F94123" w:rsidP="00CF7B5A">
            <w:pPr>
              <w:pStyle w:val="Akapitzlist"/>
              <w:numPr>
                <w:ilvl w:val="0"/>
                <w:numId w:val="4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2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186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10 997 500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2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198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13 464 293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23" w:rsidRDefault="00F94123" w:rsidP="00CF7B5A">
            <w:pPr>
              <w:pStyle w:val="Akapitzlist"/>
              <w:numPr>
                <w:ilvl w:val="0"/>
                <w:numId w:val="4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F94123" w:rsidRDefault="00F94123" w:rsidP="00CF7B5A">
            <w:pPr>
              <w:pStyle w:val="Akapitzlist"/>
              <w:numPr>
                <w:ilvl w:val="0"/>
                <w:numId w:val="4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2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186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</w:t>
            </w:r>
            <w:r w:rsidR="00F10516">
              <w:rPr>
                <w:rFonts w:cs="Lato"/>
                <w:bCs/>
                <w:sz w:val="18"/>
                <w:szCs w:val="18"/>
              </w:rPr>
              <w:t xml:space="preserve">1 500 200 </w:t>
            </w:r>
            <w:r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715205" w:rsidP="00CF7B5A">
            <w:pPr>
              <w:pStyle w:val="Akapitzlist"/>
              <w:numPr>
                <w:ilvl w:val="0"/>
                <w:numId w:val="2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15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715205" w:rsidP="00CF7B5A">
            <w:pPr>
              <w:pStyle w:val="Akapitzlist"/>
              <w:numPr>
                <w:ilvl w:val="0"/>
                <w:numId w:val="2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160</w:t>
            </w:r>
            <w:r w:rsidR="00CC1DC3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2230CB" w:rsidP="00CF7B5A">
            <w:pPr>
              <w:pStyle w:val="Akapitzlist"/>
              <w:numPr>
                <w:ilvl w:val="0"/>
                <w:numId w:val="2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11 491 470 </w:t>
            </w:r>
            <w:r w:rsidR="00CC1DC3"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Funkcjonowanie POW typu specjalistyczno-terapeutycznego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 SZ UMK(SZ/PSD/03)</w:t>
            </w:r>
          </w:p>
          <w:p w:rsidR="0064307F" w:rsidRPr="00F10516" w:rsidRDefault="0064307F" w:rsidP="00F1051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 xml:space="preserve">Plany </w:t>
            </w:r>
            <w:r w:rsidR="00F10516">
              <w:rPr>
                <w:rFonts w:ascii="Lato" w:hAnsi="Lato" w:cs="Lato"/>
                <w:b/>
                <w:bCs/>
                <w:sz w:val="18"/>
                <w:szCs w:val="18"/>
              </w:rPr>
              <w:t>jednostek publicznych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9 301 250 zł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2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Liczba 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POW </w:t>
            </w:r>
          </w:p>
          <w:p w:rsidR="0064307F" w:rsidRPr="003F5874" w:rsidRDefault="0064307F" w:rsidP="00CF7B5A">
            <w:pPr>
              <w:pStyle w:val="Akapitzlist"/>
              <w:numPr>
                <w:ilvl w:val="0"/>
                <w:numId w:val="2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 xml:space="preserve">Miejsca w POW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2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Koszty </w:t>
            </w:r>
            <w:r w:rsidR="00F94123">
              <w:rPr>
                <w:rFonts w:cs="Lato"/>
                <w:bCs/>
                <w:sz w:val="18"/>
                <w:szCs w:val="18"/>
              </w:rPr>
              <w:t xml:space="preserve">finansowe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9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103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9 301 250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89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9 361 665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14 252 000 zł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123" w:rsidRDefault="00F94123" w:rsidP="00CF7B5A">
            <w:pPr>
              <w:pStyle w:val="Akapitzlist"/>
              <w:numPr>
                <w:ilvl w:val="0"/>
                <w:numId w:val="4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F94123" w:rsidRDefault="00F94123" w:rsidP="00CF7B5A">
            <w:pPr>
              <w:pStyle w:val="Akapitzlist"/>
              <w:numPr>
                <w:ilvl w:val="0"/>
                <w:numId w:val="4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3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139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14 252 000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135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3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11 389 441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14 989 500 zł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23F" w:rsidRPr="00D6523F" w:rsidRDefault="00F94123" w:rsidP="00CF7B5A">
            <w:pPr>
              <w:pStyle w:val="Akapitzlist"/>
              <w:numPr>
                <w:ilvl w:val="0"/>
                <w:numId w:val="4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Liczba POW</w:t>
            </w:r>
          </w:p>
          <w:p w:rsidR="00F94123" w:rsidRPr="003F5874" w:rsidRDefault="00F94123" w:rsidP="00CF7B5A">
            <w:pPr>
              <w:pStyle w:val="Akapitzlist"/>
              <w:numPr>
                <w:ilvl w:val="0"/>
                <w:numId w:val="4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>Miejsca</w:t>
            </w:r>
            <w:r w:rsidR="003F5874" w:rsidRPr="003F5874">
              <w:rPr>
                <w:rFonts w:cs="Lato"/>
                <w:bCs/>
                <w:sz w:val="18"/>
                <w:szCs w:val="18"/>
              </w:rPr>
              <w:t xml:space="preserve"> </w:t>
            </w:r>
            <w:r w:rsidRPr="003F5874">
              <w:rPr>
                <w:rFonts w:cs="Lato"/>
                <w:bCs/>
                <w:sz w:val="18"/>
                <w:szCs w:val="18"/>
              </w:rPr>
              <w:t>w POW</w:t>
            </w:r>
          </w:p>
          <w:p w:rsidR="0064307F" w:rsidRPr="002B51D7" w:rsidRDefault="00F94123" w:rsidP="00CF7B5A">
            <w:pPr>
              <w:pStyle w:val="Akapitzlist"/>
              <w:numPr>
                <w:ilvl w:val="0"/>
                <w:numId w:val="4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3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12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139 </w:t>
            </w:r>
          </w:p>
          <w:p w:rsidR="0064307F" w:rsidRDefault="00624A71" w:rsidP="00CF7B5A">
            <w:pPr>
              <w:pStyle w:val="Akapitzlist"/>
              <w:numPr>
                <w:ilvl w:val="0"/>
                <w:numId w:val="3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>
              <w:rPr>
                <w:rFonts w:cs="Lato"/>
                <w:bCs/>
                <w:sz w:val="18"/>
                <w:szCs w:val="18"/>
              </w:rPr>
              <w:t xml:space="preserve">14 989 500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>zł</w:t>
            </w:r>
          </w:p>
          <w:p w:rsidR="00C07EC2" w:rsidRPr="00F10516" w:rsidRDefault="00C07EC2" w:rsidP="00CF7B5A">
            <w:pPr>
              <w:pStyle w:val="Akapitzlist"/>
              <w:numPr>
                <w:ilvl w:val="0"/>
                <w:numId w:val="34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715205" w:rsidP="00CF7B5A">
            <w:pPr>
              <w:pStyle w:val="Akapitzlist"/>
              <w:numPr>
                <w:ilvl w:val="0"/>
                <w:numId w:val="3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14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715205" w:rsidP="00CF7B5A">
            <w:pPr>
              <w:pStyle w:val="Akapitzlist"/>
              <w:numPr>
                <w:ilvl w:val="0"/>
                <w:numId w:val="3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164</w:t>
            </w:r>
            <w:r w:rsidR="00CC1DC3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Default="002230CB" w:rsidP="00CF7B5A">
            <w:pPr>
              <w:pStyle w:val="Akapitzlist"/>
              <w:numPr>
                <w:ilvl w:val="0"/>
                <w:numId w:val="35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16 072 218 </w:t>
            </w:r>
            <w:r w:rsidR="00CC1DC3" w:rsidRPr="00F10516">
              <w:rPr>
                <w:rFonts w:cs="Lato"/>
                <w:bCs/>
                <w:sz w:val="18"/>
                <w:szCs w:val="18"/>
              </w:rPr>
              <w:t>zł</w:t>
            </w:r>
          </w:p>
          <w:p w:rsidR="00D6523F" w:rsidRPr="00D6523F" w:rsidRDefault="00D6523F" w:rsidP="00CF7B5A">
            <w:pPr>
              <w:spacing w:line="192" w:lineRule="auto"/>
              <w:rPr>
                <w:rFonts w:cs="Lato"/>
                <w:bCs/>
                <w:sz w:val="18"/>
                <w:szCs w:val="18"/>
              </w:rPr>
            </w:pP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Funkcjonowanie POW typu rodzinnego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 SZ UMK(SZ/PSD/03)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/>
                <w:bCs/>
                <w:sz w:val="18"/>
                <w:szCs w:val="18"/>
              </w:rPr>
              <w:t>Plany jednostek publicznych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Liczba 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POW </w:t>
            </w:r>
          </w:p>
          <w:p w:rsidR="0064307F" w:rsidRPr="003F5874" w:rsidRDefault="0064307F" w:rsidP="00CF7B5A">
            <w:pPr>
              <w:pStyle w:val="Akapitzlist"/>
              <w:numPr>
                <w:ilvl w:val="0"/>
                <w:numId w:val="3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 xml:space="preserve">Miejsca w POW </w:t>
            </w:r>
          </w:p>
          <w:p w:rsidR="00F94123" w:rsidRPr="00F94123" w:rsidRDefault="00F94123" w:rsidP="00CF7B5A">
            <w:pPr>
              <w:pStyle w:val="Akapitzlist"/>
              <w:numPr>
                <w:ilvl w:val="0"/>
                <w:numId w:val="36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8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57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7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2 140 900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64307F" w:rsidP="00CF7B5A">
            <w:pPr>
              <w:pStyle w:val="Akapitzlist"/>
              <w:numPr>
                <w:ilvl w:val="0"/>
                <w:numId w:val="3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6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44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8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2 094 100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>
              <w:rPr>
                <w:rFonts w:ascii="Lato" w:hAnsi="Lato" w:cs="Lato"/>
                <w:bCs/>
                <w:sz w:val="18"/>
                <w:szCs w:val="18"/>
              </w:rPr>
              <w:t>2021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123" w:rsidRPr="00F10516" w:rsidRDefault="00F94123" w:rsidP="00CF7B5A">
            <w:pPr>
              <w:pStyle w:val="Akapitzlist"/>
              <w:numPr>
                <w:ilvl w:val="0"/>
                <w:numId w:val="4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Liczba POW </w:t>
            </w:r>
          </w:p>
          <w:p w:rsidR="00B87ED6" w:rsidRPr="003F5874" w:rsidRDefault="00F94123" w:rsidP="00CF7B5A">
            <w:pPr>
              <w:pStyle w:val="Akapitzlist"/>
              <w:numPr>
                <w:ilvl w:val="0"/>
                <w:numId w:val="4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 xml:space="preserve">Miejsca w POW </w:t>
            </w:r>
          </w:p>
          <w:p w:rsidR="0064307F" w:rsidRPr="00F94123" w:rsidRDefault="00F94123" w:rsidP="00CF7B5A">
            <w:pPr>
              <w:pStyle w:val="Akapitzlist"/>
              <w:numPr>
                <w:ilvl w:val="0"/>
                <w:numId w:val="4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3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8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57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39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2 366 400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4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6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4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44 </w:t>
            </w:r>
          </w:p>
          <w:p w:rsidR="0064307F" w:rsidRPr="00F10516" w:rsidRDefault="0064307F" w:rsidP="00CF7B5A">
            <w:pPr>
              <w:pStyle w:val="Akapitzlist"/>
              <w:numPr>
                <w:ilvl w:val="0"/>
                <w:numId w:val="4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1 804 800 zł</w:t>
            </w:r>
          </w:p>
        </w:tc>
      </w:tr>
      <w:tr w:rsidR="00F94123" w:rsidRPr="002B51D7" w:rsidTr="00CF7B5A">
        <w:trPr>
          <w:trHeight w:hRule="exact" w:val="96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spacing w:before="0"/>
              <w:rPr>
                <w:rFonts w:ascii="Lato" w:hAnsi="Lato" w:cs="Lato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sz w:val="18"/>
                <w:szCs w:val="18"/>
              </w:rPr>
            </w:pPr>
            <w:r w:rsidRPr="002B51D7">
              <w:rPr>
                <w:rFonts w:ascii="Lato" w:hAnsi="Lato" w:cs="Lato"/>
                <w:bCs/>
                <w:sz w:val="18"/>
                <w:szCs w:val="18"/>
              </w:rPr>
              <w:t>2</w:t>
            </w:r>
            <w:r>
              <w:rPr>
                <w:rFonts w:ascii="Lato" w:hAnsi="Lato" w:cs="Lato"/>
                <w:bCs/>
                <w:sz w:val="18"/>
                <w:szCs w:val="18"/>
              </w:rPr>
              <w:t>022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D6" w:rsidRPr="00F10516" w:rsidRDefault="00B87ED6" w:rsidP="00CF7B5A">
            <w:pPr>
              <w:pStyle w:val="Akapitzlist"/>
              <w:numPr>
                <w:ilvl w:val="0"/>
                <w:numId w:val="5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Liczba POW </w:t>
            </w:r>
          </w:p>
          <w:p w:rsidR="00B87ED6" w:rsidRPr="003F5874" w:rsidRDefault="00B87ED6" w:rsidP="00CF7B5A">
            <w:pPr>
              <w:pStyle w:val="Akapitzlist"/>
              <w:numPr>
                <w:ilvl w:val="0"/>
                <w:numId w:val="5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3F5874">
              <w:rPr>
                <w:rFonts w:cs="Lato"/>
                <w:bCs/>
                <w:sz w:val="18"/>
                <w:szCs w:val="18"/>
              </w:rPr>
              <w:t xml:space="preserve">Miejsca w POW </w:t>
            </w:r>
          </w:p>
          <w:p w:rsidR="0064307F" w:rsidRPr="002B51D7" w:rsidRDefault="00B87ED6" w:rsidP="00CF7B5A">
            <w:pPr>
              <w:pStyle w:val="Akapitzlist"/>
              <w:numPr>
                <w:ilvl w:val="0"/>
                <w:numId w:val="50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94123">
              <w:rPr>
                <w:rFonts w:cs="Lato"/>
                <w:bCs/>
                <w:sz w:val="18"/>
                <w:szCs w:val="18"/>
              </w:rPr>
              <w:t>Koszty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F10516" w:rsidP="00CF7B5A">
            <w:pPr>
              <w:pStyle w:val="Akapitzlist"/>
              <w:numPr>
                <w:ilvl w:val="0"/>
                <w:numId w:val="4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8 </w:t>
            </w:r>
          </w:p>
          <w:p w:rsidR="0064307F" w:rsidRPr="00F10516" w:rsidRDefault="00F10516" w:rsidP="00CF7B5A">
            <w:pPr>
              <w:pStyle w:val="Akapitzlist"/>
              <w:numPr>
                <w:ilvl w:val="0"/>
                <w:numId w:val="4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57 </w:t>
            </w:r>
          </w:p>
          <w:p w:rsidR="0064307F" w:rsidRPr="00F10516" w:rsidRDefault="00624A71" w:rsidP="00CF7B5A">
            <w:pPr>
              <w:pStyle w:val="Akapitzlist"/>
              <w:numPr>
                <w:ilvl w:val="0"/>
                <w:numId w:val="41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>
              <w:rPr>
                <w:rFonts w:cs="Lato"/>
                <w:bCs/>
                <w:sz w:val="18"/>
                <w:szCs w:val="18"/>
              </w:rPr>
              <w:t xml:space="preserve">2 380 800 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F10516" w:rsidRDefault="00715205" w:rsidP="00CF7B5A">
            <w:pPr>
              <w:pStyle w:val="Akapitzlist"/>
              <w:numPr>
                <w:ilvl w:val="0"/>
                <w:numId w:val="4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6</w:t>
            </w:r>
            <w:r w:rsidR="00F10516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715205" w:rsidP="00CF7B5A">
            <w:pPr>
              <w:pStyle w:val="Akapitzlist"/>
              <w:numPr>
                <w:ilvl w:val="0"/>
                <w:numId w:val="4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>46</w:t>
            </w:r>
            <w:r w:rsidR="0064307F" w:rsidRPr="00F10516">
              <w:rPr>
                <w:rFonts w:cs="Lato"/>
                <w:bCs/>
                <w:sz w:val="18"/>
                <w:szCs w:val="18"/>
              </w:rPr>
              <w:t xml:space="preserve"> </w:t>
            </w:r>
          </w:p>
          <w:p w:rsidR="0064307F" w:rsidRPr="00F10516" w:rsidRDefault="002230CB" w:rsidP="00CF7B5A">
            <w:pPr>
              <w:pStyle w:val="Akapitzlist"/>
              <w:numPr>
                <w:ilvl w:val="0"/>
                <w:numId w:val="42"/>
              </w:numPr>
              <w:spacing w:line="192" w:lineRule="auto"/>
              <w:ind w:left="399" w:hanging="284"/>
              <w:rPr>
                <w:rFonts w:cs="Lato"/>
                <w:bCs/>
                <w:sz w:val="18"/>
                <w:szCs w:val="18"/>
              </w:rPr>
            </w:pPr>
            <w:r w:rsidRPr="00F10516">
              <w:rPr>
                <w:rFonts w:cs="Lato"/>
                <w:bCs/>
                <w:sz w:val="18"/>
                <w:szCs w:val="18"/>
              </w:rPr>
              <w:t xml:space="preserve">1 908 000 </w:t>
            </w:r>
            <w:r w:rsidR="00CC1DC3" w:rsidRPr="00F10516">
              <w:rPr>
                <w:rFonts w:cs="Lato"/>
                <w:bCs/>
                <w:sz w:val="18"/>
                <w:szCs w:val="18"/>
              </w:rPr>
              <w:t>zł</w:t>
            </w:r>
          </w:p>
        </w:tc>
      </w:tr>
    </w:tbl>
    <w:p w:rsidR="003F5874" w:rsidRDefault="00B87ED6" w:rsidP="003F5874">
      <w:pPr>
        <w:spacing w:line="360" w:lineRule="auto"/>
        <w:jc w:val="both"/>
        <w:rPr>
          <w:rFonts w:ascii="Lato" w:hAnsi="Lato" w:cs="Lato"/>
          <w:bCs/>
          <w:sz w:val="22"/>
          <w:szCs w:val="22"/>
        </w:rPr>
      </w:pPr>
      <w:r>
        <w:rPr>
          <w:rFonts w:ascii="Lato" w:hAnsi="Lato" w:cs="Lato"/>
          <w:bCs/>
          <w:sz w:val="22"/>
          <w:szCs w:val="22"/>
        </w:rPr>
        <w:tab/>
      </w:r>
    </w:p>
    <w:p w:rsidR="0064307F" w:rsidRDefault="0064307F" w:rsidP="003F5874">
      <w:pPr>
        <w:spacing w:line="360" w:lineRule="auto"/>
        <w:jc w:val="both"/>
        <w:rPr>
          <w:rFonts w:ascii="Lato" w:hAnsi="Lato" w:cs="Lato"/>
          <w:bCs/>
          <w:sz w:val="22"/>
          <w:szCs w:val="22"/>
        </w:rPr>
      </w:pPr>
      <w:r w:rsidRPr="002B51D7">
        <w:rPr>
          <w:rFonts w:ascii="Lato" w:hAnsi="Lato" w:cs="Lato"/>
          <w:bCs/>
          <w:sz w:val="22"/>
          <w:szCs w:val="22"/>
        </w:rPr>
        <w:t>Program na lata 2020 – 2022 zakładał</w:t>
      </w:r>
      <w:r>
        <w:rPr>
          <w:rFonts w:ascii="Lato" w:hAnsi="Lato" w:cs="Lato"/>
          <w:bCs/>
          <w:sz w:val="22"/>
          <w:szCs w:val="22"/>
        </w:rPr>
        <w:t>:</w:t>
      </w:r>
    </w:p>
    <w:p w:rsidR="0064307F" w:rsidRPr="003F5874" w:rsidRDefault="0064307F" w:rsidP="00EC3F2B">
      <w:pPr>
        <w:pStyle w:val="Akapitzlist"/>
        <w:numPr>
          <w:ilvl w:val="0"/>
          <w:numId w:val="85"/>
        </w:numPr>
        <w:rPr>
          <w:rFonts w:cs="Lato"/>
          <w:bCs/>
          <w:sz w:val="22"/>
          <w:szCs w:val="22"/>
        </w:rPr>
      </w:pPr>
      <w:r w:rsidRPr="003F5874">
        <w:rPr>
          <w:rFonts w:cs="Lato"/>
          <w:bCs/>
          <w:sz w:val="22"/>
          <w:szCs w:val="22"/>
        </w:rPr>
        <w:t>zmniejszenie ilości POW typu interwencyjnego z 4 na 3 POW - cel ten został osiągnięty;</w:t>
      </w:r>
    </w:p>
    <w:p w:rsidR="0064307F" w:rsidRPr="003F5874" w:rsidRDefault="0064307F" w:rsidP="00EC3F2B">
      <w:pPr>
        <w:pStyle w:val="Akapitzlist"/>
        <w:numPr>
          <w:ilvl w:val="0"/>
          <w:numId w:val="85"/>
        </w:numPr>
        <w:rPr>
          <w:rFonts w:cs="Lato"/>
          <w:bCs/>
          <w:sz w:val="22"/>
          <w:szCs w:val="22"/>
        </w:rPr>
      </w:pPr>
      <w:r w:rsidRPr="003F5874">
        <w:rPr>
          <w:rFonts w:cs="Lato"/>
          <w:bCs/>
          <w:sz w:val="22"/>
          <w:szCs w:val="22"/>
        </w:rPr>
        <w:lastRenderedPageBreak/>
        <w:t>zmniejszenie ilości POW typu socjalizacyjnego o 3, natomiast Gmina zmniejszyła liczbę POW typu socjalizacyj</w:t>
      </w:r>
      <w:r w:rsidR="00715205" w:rsidRPr="003F5874">
        <w:rPr>
          <w:rFonts w:cs="Lato"/>
          <w:bCs/>
          <w:sz w:val="22"/>
          <w:szCs w:val="22"/>
        </w:rPr>
        <w:t>nego o 6</w:t>
      </w:r>
      <w:r w:rsidRPr="003F5874">
        <w:rPr>
          <w:rFonts w:cs="Lato"/>
          <w:bCs/>
          <w:sz w:val="22"/>
          <w:szCs w:val="22"/>
        </w:rPr>
        <w:t xml:space="preserve"> – cel ten został osiągnięty;</w:t>
      </w:r>
    </w:p>
    <w:p w:rsidR="0064307F" w:rsidRPr="003F5874" w:rsidRDefault="0064307F" w:rsidP="00EC3F2B">
      <w:pPr>
        <w:pStyle w:val="Akapitzlist"/>
        <w:numPr>
          <w:ilvl w:val="0"/>
          <w:numId w:val="85"/>
        </w:numPr>
        <w:rPr>
          <w:rFonts w:cs="Lato"/>
          <w:bCs/>
          <w:sz w:val="22"/>
          <w:szCs w:val="22"/>
        </w:rPr>
      </w:pPr>
      <w:r w:rsidRPr="003F5874">
        <w:rPr>
          <w:rFonts w:cs="Lato"/>
          <w:bCs/>
          <w:sz w:val="22"/>
          <w:szCs w:val="22"/>
        </w:rPr>
        <w:t xml:space="preserve">zwiększenie POW typu </w:t>
      </w:r>
      <w:proofErr w:type="spellStart"/>
      <w:r w:rsidRPr="003F5874">
        <w:rPr>
          <w:rFonts w:cs="Lato"/>
          <w:bCs/>
          <w:sz w:val="22"/>
          <w:szCs w:val="22"/>
        </w:rPr>
        <w:t>specjalistyczno</w:t>
      </w:r>
      <w:proofErr w:type="spellEnd"/>
      <w:r w:rsidRPr="003F5874">
        <w:rPr>
          <w:rFonts w:cs="Lato"/>
          <w:bCs/>
          <w:sz w:val="22"/>
          <w:szCs w:val="22"/>
        </w:rPr>
        <w:t xml:space="preserve"> – terapeutycznego o 3 – cel ten został osiągnięty</w:t>
      </w:r>
      <w:r w:rsidR="00715205" w:rsidRPr="003F5874">
        <w:rPr>
          <w:rFonts w:cs="Lato"/>
          <w:bCs/>
          <w:sz w:val="22"/>
          <w:szCs w:val="22"/>
        </w:rPr>
        <w:t xml:space="preserve"> </w:t>
      </w:r>
    </w:p>
    <w:p w:rsidR="0064307F" w:rsidRDefault="0064307F" w:rsidP="003F5874">
      <w:pPr>
        <w:spacing w:line="360" w:lineRule="auto"/>
        <w:jc w:val="both"/>
        <w:rPr>
          <w:rFonts w:ascii="Lato" w:hAnsi="Lato" w:cs="Lato"/>
          <w:bCs/>
          <w:sz w:val="22"/>
          <w:szCs w:val="22"/>
        </w:rPr>
      </w:pPr>
      <w:r w:rsidRPr="002B51D7">
        <w:rPr>
          <w:rFonts w:ascii="Lato" w:hAnsi="Lato" w:cs="Lato"/>
          <w:bCs/>
          <w:sz w:val="22"/>
          <w:szCs w:val="22"/>
        </w:rPr>
        <w:tab/>
      </w:r>
      <w:r>
        <w:rPr>
          <w:rFonts w:ascii="Lato" w:hAnsi="Lato" w:cs="Lato"/>
          <w:bCs/>
          <w:sz w:val="22"/>
          <w:szCs w:val="22"/>
        </w:rPr>
        <w:t>Pon</w:t>
      </w:r>
      <w:r w:rsidR="00B87ED6">
        <w:rPr>
          <w:rFonts w:ascii="Lato" w:hAnsi="Lato" w:cs="Lato"/>
          <w:bCs/>
          <w:sz w:val="22"/>
          <w:szCs w:val="22"/>
        </w:rPr>
        <w:t xml:space="preserve">adto, Program </w:t>
      </w:r>
      <w:r w:rsidRPr="002B51D7">
        <w:rPr>
          <w:rFonts w:ascii="Lato" w:hAnsi="Lato" w:cs="Lato"/>
          <w:bCs/>
          <w:sz w:val="22"/>
          <w:szCs w:val="22"/>
        </w:rPr>
        <w:t xml:space="preserve">na lata 2020-2022 zakładał utrzymanie tej samej liczby POW typu rodzinnego. W 2022 r. w Gminie funkcjonuje 6 POW typu rodzinnego, tj. o </w:t>
      </w:r>
      <w:r>
        <w:rPr>
          <w:rFonts w:ascii="Lato" w:hAnsi="Lato" w:cs="Lato"/>
          <w:bCs/>
          <w:sz w:val="22"/>
          <w:szCs w:val="22"/>
        </w:rPr>
        <w:t>2</w:t>
      </w:r>
      <w:r w:rsidRPr="002B51D7">
        <w:rPr>
          <w:rFonts w:ascii="Lato" w:hAnsi="Lato" w:cs="Lato"/>
          <w:bCs/>
          <w:sz w:val="22"/>
          <w:szCs w:val="22"/>
        </w:rPr>
        <w:t xml:space="preserve"> placówk</w:t>
      </w:r>
      <w:r>
        <w:rPr>
          <w:rFonts w:ascii="Lato" w:hAnsi="Lato" w:cs="Lato"/>
          <w:bCs/>
          <w:sz w:val="22"/>
          <w:szCs w:val="22"/>
        </w:rPr>
        <w:t>i</w:t>
      </w:r>
      <w:r w:rsidRPr="002B51D7">
        <w:rPr>
          <w:rFonts w:ascii="Lato" w:hAnsi="Lato" w:cs="Lato"/>
          <w:bCs/>
          <w:sz w:val="22"/>
          <w:szCs w:val="22"/>
        </w:rPr>
        <w:t xml:space="preserve"> mniej, niż zakładano. Mniejsza liczba POW typu rodzinnego wiąże się z rezygnacją ze względów zdrowotnych, uniemożliwiających pełnienie obowiązków</w:t>
      </w:r>
      <w:r>
        <w:rPr>
          <w:rFonts w:ascii="Lato" w:hAnsi="Lato" w:cs="Lato"/>
          <w:bCs/>
          <w:sz w:val="22"/>
          <w:szCs w:val="22"/>
        </w:rPr>
        <w:t>, złożoną</w:t>
      </w:r>
      <w:r w:rsidRPr="002B51D7">
        <w:rPr>
          <w:rFonts w:ascii="Lato" w:hAnsi="Lato" w:cs="Lato"/>
          <w:bCs/>
          <w:sz w:val="22"/>
          <w:szCs w:val="22"/>
        </w:rPr>
        <w:t xml:space="preserve"> przez osobę prowad</w:t>
      </w:r>
      <w:r>
        <w:rPr>
          <w:rFonts w:ascii="Lato" w:hAnsi="Lato" w:cs="Lato"/>
          <w:bCs/>
          <w:sz w:val="22"/>
          <w:szCs w:val="22"/>
        </w:rPr>
        <w:t>zącą placówkę typu rodzinnego</w:t>
      </w:r>
      <w:r w:rsidR="008F5A0F">
        <w:rPr>
          <w:rFonts w:ascii="Lato" w:hAnsi="Lato" w:cs="Lato"/>
          <w:bCs/>
          <w:sz w:val="22"/>
          <w:szCs w:val="22"/>
        </w:rPr>
        <w:t>.</w:t>
      </w:r>
      <w:r w:rsidR="00FF6B41">
        <w:rPr>
          <w:rFonts w:ascii="Lato" w:hAnsi="Lato" w:cs="Lato"/>
          <w:bCs/>
          <w:sz w:val="22"/>
          <w:szCs w:val="22"/>
        </w:rPr>
        <w:t xml:space="preserve"> </w:t>
      </w:r>
      <w:r w:rsidR="008F5A0F">
        <w:rPr>
          <w:rFonts w:ascii="Lato" w:hAnsi="Lato" w:cs="Lato"/>
          <w:bCs/>
          <w:sz w:val="22"/>
          <w:szCs w:val="22"/>
        </w:rPr>
        <w:t>W</w:t>
      </w:r>
      <w:r w:rsidR="00FF6B41">
        <w:rPr>
          <w:rFonts w:ascii="Lato" w:hAnsi="Lato" w:cs="Lato"/>
          <w:bCs/>
          <w:sz w:val="22"/>
          <w:szCs w:val="22"/>
        </w:rPr>
        <w:t xml:space="preserve"> okresie realizacji programu nie udało się pozyskać nowej rodziny.</w:t>
      </w:r>
    </w:p>
    <w:p w:rsidR="00CF7B5A" w:rsidRPr="002B51D7" w:rsidRDefault="00CF7B5A" w:rsidP="003F5874">
      <w:pPr>
        <w:spacing w:line="360" w:lineRule="auto"/>
        <w:jc w:val="both"/>
        <w:rPr>
          <w:rFonts w:ascii="Lato" w:hAnsi="Lato" w:cs="Lato"/>
          <w:bCs/>
          <w:sz w:val="22"/>
          <w:szCs w:val="22"/>
        </w:rPr>
      </w:pPr>
    </w:p>
    <w:p w:rsidR="0064307F" w:rsidRPr="002B51D7" w:rsidRDefault="0064307F" w:rsidP="003F5874">
      <w:pPr>
        <w:pStyle w:val="Akapitzlist"/>
        <w:numPr>
          <w:ilvl w:val="0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bCs/>
          <w:color w:val="000000"/>
          <w:sz w:val="22"/>
          <w:szCs w:val="22"/>
        </w:rPr>
        <w:t>Cel ogólny programu: Wsparcie procesu usamodzielnienia pełnoletnich wychowanków pieczy zastępczej.</w:t>
      </w:r>
    </w:p>
    <w:p w:rsidR="0064307F" w:rsidRPr="00B87ED6" w:rsidRDefault="0064307F" w:rsidP="00B87ED6">
      <w:pPr>
        <w:pStyle w:val="Akapitzlist"/>
        <w:numPr>
          <w:ilvl w:val="1"/>
          <w:numId w:val="10"/>
        </w:numPr>
        <w:rPr>
          <w:rFonts w:cs="Lato"/>
          <w:bCs/>
          <w:sz w:val="22"/>
          <w:szCs w:val="22"/>
        </w:rPr>
      </w:pPr>
      <w:r w:rsidRPr="002B51D7">
        <w:rPr>
          <w:rFonts w:cs="Times New Roman"/>
          <w:iCs/>
          <w:color w:val="000000"/>
          <w:sz w:val="22"/>
          <w:szCs w:val="22"/>
        </w:rPr>
        <w:t>Nabycie przez osoby usamodzielniane kompetencji umożliwiających samodzielne funkcjonowanie po opuszczeniu pieczy zastępczej i zmniejszenie odsetka osób korzystających ze świadczeń pomocy społecznej po opuszczeniu pieczy zastępczej</w:t>
      </w:r>
      <w:r>
        <w:rPr>
          <w:rFonts w:cs="Times New Roman"/>
          <w:iCs/>
          <w:color w:val="000000"/>
          <w:sz w:val="22"/>
          <w:szCs w:val="22"/>
        </w:rPr>
        <w:t>.</w:t>
      </w:r>
    </w:p>
    <w:p w:rsidR="00B87ED6" w:rsidRPr="000C6709" w:rsidRDefault="00B87ED6" w:rsidP="00B87ED6">
      <w:pPr>
        <w:pStyle w:val="Akapitzlist"/>
        <w:ind w:left="360" w:firstLine="0"/>
        <w:rPr>
          <w:rFonts w:cs="Lato"/>
          <w:bCs/>
          <w:sz w:val="22"/>
          <w:szCs w:val="22"/>
        </w:rPr>
      </w:pPr>
    </w:p>
    <w:p w:rsidR="0064307F" w:rsidRPr="000C6709" w:rsidRDefault="000C6709" w:rsidP="000C6709">
      <w:pPr>
        <w:pStyle w:val="Legenda"/>
        <w:rPr>
          <w:rFonts w:asciiTheme="minorHAnsi" w:hAnsiTheme="minorHAnsi" w:cstheme="minorHAnsi"/>
          <w:i w:val="0"/>
        </w:rPr>
      </w:pPr>
      <w:bookmarkStart w:id="48" w:name="_Toc125457148"/>
      <w:r w:rsidRPr="000C6709">
        <w:rPr>
          <w:rFonts w:asciiTheme="minorHAnsi" w:hAnsiTheme="minorHAnsi" w:cstheme="minorHAnsi"/>
        </w:rPr>
        <w:t xml:space="preserve">Tabela </w:t>
      </w:r>
      <w:r w:rsidRPr="000C6709">
        <w:rPr>
          <w:rFonts w:asciiTheme="minorHAnsi" w:hAnsiTheme="minorHAnsi" w:cstheme="minorHAnsi"/>
        </w:rPr>
        <w:fldChar w:fldCharType="begin"/>
      </w:r>
      <w:r w:rsidRPr="000C6709">
        <w:rPr>
          <w:rFonts w:asciiTheme="minorHAnsi" w:hAnsiTheme="minorHAnsi" w:cstheme="minorHAnsi"/>
        </w:rPr>
        <w:instrText xml:space="preserve"> SEQ Tabela \* ARABIC </w:instrText>
      </w:r>
      <w:r w:rsidRPr="000C6709">
        <w:rPr>
          <w:rFonts w:asciiTheme="minorHAnsi" w:hAnsiTheme="minorHAnsi" w:cstheme="minorHAnsi"/>
        </w:rPr>
        <w:fldChar w:fldCharType="separate"/>
      </w:r>
      <w:r w:rsidR="00B71312">
        <w:rPr>
          <w:rFonts w:asciiTheme="minorHAnsi" w:hAnsiTheme="minorHAnsi" w:cstheme="minorHAnsi"/>
          <w:noProof/>
        </w:rPr>
        <w:t>23</w:t>
      </w:r>
      <w:r w:rsidRPr="000C6709">
        <w:rPr>
          <w:rFonts w:asciiTheme="minorHAnsi" w:hAnsiTheme="minorHAnsi" w:cstheme="minorHAnsi"/>
        </w:rPr>
        <w:fldChar w:fldCharType="end"/>
      </w:r>
      <w:r w:rsidRPr="000C6709">
        <w:rPr>
          <w:rFonts w:asciiTheme="minorHAnsi" w:hAnsiTheme="minorHAnsi" w:cstheme="minorHAnsi"/>
          <w:i w:val="0"/>
        </w:rPr>
        <w:t xml:space="preserve">. </w:t>
      </w:r>
      <w:r w:rsidR="0064307F" w:rsidRPr="000C6709">
        <w:rPr>
          <w:rFonts w:asciiTheme="minorHAnsi" w:hAnsiTheme="minorHAnsi" w:cstheme="minorHAnsi"/>
          <w:i w:val="0"/>
        </w:rPr>
        <w:t>Efektywność podejmowania działań na rzecz osób usamodzielnianych</w:t>
      </w:r>
      <w:bookmarkEnd w:id="48"/>
      <w:r w:rsidR="0064307F" w:rsidRPr="000C6709">
        <w:rPr>
          <w:rFonts w:asciiTheme="minorHAnsi" w:hAnsiTheme="minorHAnsi" w:cstheme="minorHAnsi"/>
          <w:i w:val="0"/>
        </w:rPr>
        <w:t xml:space="preserve"> </w:t>
      </w:r>
    </w:p>
    <w:p w:rsidR="0064307F" w:rsidRPr="002B51D7" w:rsidRDefault="0064307F" w:rsidP="0064307F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628"/>
        <w:gridCol w:w="1548"/>
        <w:gridCol w:w="1913"/>
        <w:gridCol w:w="1235"/>
        <w:gridCol w:w="1451"/>
        <w:gridCol w:w="1614"/>
      </w:tblGrid>
      <w:tr w:rsidR="003F5874" w:rsidRPr="002B51D7" w:rsidTr="00431B78">
        <w:trPr>
          <w:trHeight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Działanie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Planowane koszty finansowe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Mierniki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Zakładany poziom realizacji działania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b/>
                <w:sz w:val="18"/>
                <w:szCs w:val="18"/>
              </w:rPr>
              <w:t>Koszty finansowe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2B51D7">
              <w:rPr>
                <w:rFonts w:ascii="Lato" w:eastAsia="Calibri" w:hAnsi="Lato" w:cstheme="minorHAnsi"/>
                <w:b/>
                <w:sz w:val="18"/>
                <w:szCs w:val="18"/>
              </w:rPr>
              <w:t>Rezultat podejmowanych działań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 w:val="restart"/>
            <w:vAlign w:val="center"/>
          </w:tcPr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431B78">
              <w:rPr>
                <w:rFonts w:ascii="Lato" w:hAnsi="Lato" w:cstheme="minorHAnsi"/>
                <w:sz w:val="18"/>
                <w:szCs w:val="18"/>
              </w:rPr>
              <w:t>Realizacja Indywidualnych Programów usamodzielnienia</w:t>
            </w:r>
          </w:p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431B78">
              <w:rPr>
                <w:rFonts w:ascii="Lato" w:hAnsi="Lato" w:cstheme="minorHAnsi"/>
                <w:sz w:val="18"/>
                <w:szCs w:val="18"/>
              </w:rPr>
              <w:t>MOPS/PZA/07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vAlign w:val="center"/>
          </w:tcPr>
          <w:p w:rsidR="0064307F" w:rsidRPr="003F5874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F5874">
              <w:rPr>
                <w:rFonts w:ascii="Lato" w:hAnsi="Lato" w:cstheme="minorHAnsi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0" w:type="auto"/>
            <w:vMerge w:val="restart"/>
            <w:vAlign w:val="center"/>
          </w:tcPr>
          <w:p w:rsidR="0064307F" w:rsidRPr="003F5874" w:rsidRDefault="0064307F" w:rsidP="003F587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340" w:hanging="298"/>
              <w:jc w:val="center"/>
              <w:rPr>
                <w:rFonts w:cstheme="minorHAnsi"/>
                <w:sz w:val="18"/>
                <w:szCs w:val="18"/>
              </w:rPr>
            </w:pPr>
            <w:r w:rsidRPr="003F5874">
              <w:rPr>
                <w:rFonts w:cstheme="minorHAnsi"/>
                <w:sz w:val="18"/>
                <w:szCs w:val="18"/>
              </w:rPr>
              <w:t>IPU realizowane w danym roku</w:t>
            </w:r>
          </w:p>
          <w:p w:rsidR="0064307F" w:rsidRPr="003F5874" w:rsidRDefault="0064307F" w:rsidP="003F5874">
            <w:pPr>
              <w:ind w:left="340" w:hanging="298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  <w:p w:rsidR="0064307F" w:rsidRPr="003F5874" w:rsidRDefault="0064307F" w:rsidP="003F5874">
            <w:pPr>
              <w:pStyle w:val="Akapitzlist"/>
              <w:numPr>
                <w:ilvl w:val="0"/>
                <w:numId w:val="51"/>
              </w:numPr>
              <w:ind w:left="340" w:hanging="298"/>
              <w:jc w:val="center"/>
              <w:rPr>
                <w:rFonts w:cstheme="minorHAnsi"/>
                <w:sz w:val="18"/>
                <w:szCs w:val="18"/>
              </w:rPr>
            </w:pPr>
            <w:r w:rsidRPr="003F5874">
              <w:rPr>
                <w:rFonts w:cstheme="minorHAnsi"/>
                <w:sz w:val="18"/>
                <w:szCs w:val="18"/>
              </w:rPr>
              <w:t>IPU zakończone w danym roku</w:t>
            </w:r>
          </w:p>
        </w:tc>
        <w:tc>
          <w:tcPr>
            <w:tcW w:w="0" w:type="auto"/>
            <w:vAlign w:val="center"/>
          </w:tcPr>
          <w:p w:rsidR="0064307F" w:rsidRPr="00485E14" w:rsidRDefault="0064307F" w:rsidP="00353840">
            <w:pPr>
              <w:pStyle w:val="Akapitzlist"/>
              <w:widowControl w:val="0"/>
              <w:numPr>
                <w:ilvl w:val="0"/>
                <w:numId w:val="6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22" w:right="28" w:hanging="142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85E14">
              <w:rPr>
                <w:rFonts w:eastAsia="Calibri" w:cstheme="minorHAnsi"/>
                <w:sz w:val="18"/>
                <w:szCs w:val="18"/>
              </w:rPr>
              <w:t>370</w:t>
            </w:r>
          </w:p>
          <w:p w:rsidR="0064307F" w:rsidRPr="00485E14" w:rsidRDefault="00485E14" w:rsidP="00353840">
            <w:pPr>
              <w:pStyle w:val="Akapitzlist"/>
              <w:widowControl w:val="0"/>
              <w:numPr>
                <w:ilvl w:val="0"/>
                <w:numId w:val="6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22" w:right="28" w:hanging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40</w:t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(środki pomocnicze)</w:t>
            </w:r>
          </w:p>
        </w:tc>
        <w:tc>
          <w:tcPr>
            <w:tcW w:w="1410" w:type="dxa"/>
            <w:vAlign w:val="center"/>
          </w:tcPr>
          <w:p w:rsidR="0064307F" w:rsidRPr="00485E14" w:rsidRDefault="0064307F" w:rsidP="00353840">
            <w:pPr>
              <w:pStyle w:val="Akapitzlist"/>
              <w:numPr>
                <w:ilvl w:val="0"/>
                <w:numId w:val="95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485E14">
              <w:rPr>
                <w:rFonts w:cstheme="minorHAnsi"/>
                <w:sz w:val="18"/>
                <w:szCs w:val="18"/>
              </w:rPr>
              <w:t>353</w:t>
            </w:r>
          </w:p>
          <w:p w:rsidR="0064307F" w:rsidRPr="00485E14" w:rsidRDefault="0064307F" w:rsidP="00353840">
            <w:pPr>
              <w:pStyle w:val="Akapitzlist"/>
              <w:numPr>
                <w:ilvl w:val="0"/>
                <w:numId w:val="95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485E14">
              <w:rPr>
                <w:rFonts w:cstheme="minorHAnsi"/>
                <w:sz w:val="18"/>
                <w:szCs w:val="18"/>
              </w:rPr>
              <w:t>44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/>
            <w:vAlign w:val="center"/>
          </w:tcPr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485E14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A334B9" w:rsidRDefault="00485E14" w:rsidP="00353840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22" w:right="28" w:hanging="142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334B9">
              <w:rPr>
                <w:rFonts w:eastAsia="Calibri" w:cstheme="minorHAnsi"/>
                <w:sz w:val="18"/>
                <w:szCs w:val="18"/>
              </w:rPr>
              <w:t>370</w:t>
            </w:r>
          </w:p>
          <w:p w:rsidR="0064307F" w:rsidRPr="00A334B9" w:rsidRDefault="0064307F" w:rsidP="00353840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22" w:right="28" w:hanging="142"/>
              <w:jc w:val="center"/>
              <w:rPr>
                <w:rFonts w:cstheme="minorHAnsi"/>
                <w:sz w:val="18"/>
                <w:szCs w:val="18"/>
              </w:rPr>
            </w:pPr>
            <w:r w:rsidRPr="00A334B9">
              <w:rPr>
                <w:rFonts w:eastAsia="Calibri" w:cstheme="minorHAnsi"/>
                <w:sz w:val="18"/>
                <w:szCs w:val="18"/>
              </w:rPr>
              <w:t>35</w:t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(środki pomocnicze)</w:t>
            </w:r>
          </w:p>
        </w:tc>
        <w:tc>
          <w:tcPr>
            <w:tcW w:w="1410" w:type="dxa"/>
            <w:vAlign w:val="center"/>
          </w:tcPr>
          <w:p w:rsidR="0064307F" w:rsidRPr="00353840" w:rsidRDefault="0064307F" w:rsidP="00353840">
            <w:pPr>
              <w:pStyle w:val="Akapitzlist"/>
              <w:numPr>
                <w:ilvl w:val="0"/>
                <w:numId w:val="96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293</w:t>
            </w:r>
          </w:p>
          <w:p w:rsidR="0064307F" w:rsidRPr="00353840" w:rsidRDefault="0064307F" w:rsidP="00353840">
            <w:pPr>
              <w:pStyle w:val="Akapitzlist"/>
              <w:numPr>
                <w:ilvl w:val="0"/>
                <w:numId w:val="96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43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/>
            <w:vAlign w:val="center"/>
          </w:tcPr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485E14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485E14" w:rsidRDefault="0064307F" w:rsidP="00353840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22" w:right="28" w:hanging="142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85E14">
              <w:rPr>
                <w:rFonts w:eastAsia="Calibri" w:cstheme="minorHAnsi"/>
                <w:sz w:val="18"/>
                <w:szCs w:val="18"/>
              </w:rPr>
              <w:t>370</w:t>
            </w:r>
          </w:p>
          <w:p w:rsidR="0064307F" w:rsidRPr="00485E14" w:rsidRDefault="00485E14" w:rsidP="00353840">
            <w:pPr>
              <w:pStyle w:val="Akapitzlist"/>
              <w:numPr>
                <w:ilvl w:val="0"/>
                <w:numId w:val="54"/>
              </w:num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40</w:t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(środki pomocnicze)</w:t>
            </w:r>
          </w:p>
        </w:tc>
        <w:tc>
          <w:tcPr>
            <w:tcW w:w="1410" w:type="dxa"/>
            <w:vAlign w:val="center"/>
          </w:tcPr>
          <w:p w:rsidR="00485E14" w:rsidRPr="00485E14" w:rsidRDefault="00A826C8" w:rsidP="00353840">
            <w:pPr>
              <w:pStyle w:val="Akapitzlist"/>
              <w:numPr>
                <w:ilvl w:val="0"/>
                <w:numId w:val="97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485E14">
              <w:rPr>
                <w:rFonts w:cstheme="minorHAnsi"/>
                <w:sz w:val="18"/>
                <w:szCs w:val="18"/>
              </w:rPr>
              <w:t>388</w:t>
            </w:r>
          </w:p>
          <w:p w:rsidR="0064307F" w:rsidRPr="00485E14" w:rsidRDefault="00A826C8" w:rsidP="00353840">
            <w:pPr>
              <w:pStyle w:val="Akapitzlist"/>
              <w:numPr>
                <w:ilvl w:val="0"/>
                <w:numId w:val="97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485E14">
              <w:rPr>
                <w:rFonts w:cstheme="minorHAnsi"/>
                <w:sz w:val="18"/>
                <w:szCs w:val="18"/>
              </w:rPr>
              <w:t>33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 w:val="restart"/>
            <w:vAlign w:val="center"/>
          </w:tcPr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431B78">
              <w:rPr>
                <w:rFonts w:ascii="Lato" w:hAnsi="Lato" w:cstheme="minorHAnsi"/>
                <w:sz w:val="18"/>
                <w:szCs w:val="18"/>
              </w:rPr>
              <w:t>Wsparcie w formie świadczeń finansowych</w:t>
            </w:r>
          </w:p>
          <w:p w:rsidR="0064307F" w:rsidRPr="00431B78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431B78">
              <w:rPr>
                <w:rFonts w:ascii="Lato" w:hAnsi="Lato" w:cstheme="minorHAnsi"/>
                <w:sz w:val="18"/>
                <w:szCs w:val="18"/>
              </w:rPr>
              <w:t>MOPS/PZA/07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1 359 000 zł</w:t>
            </w:r>
          </w:p>
        </w:tc>
        <w:tc>
          <w:tcPr>
            <w:tcW w:w="0" w:type="auto"/>
            <w:vMerge w:val="restart"/>
            <w:vAlign w:val="center"/>
          </w:tcPr>
          <w:p w:rsidR="0064307F" w:rsidRPr="002B51D7" w:rsidRDefault="0064307F" w:rsidP="003F5874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1)</w:t>
            </w:r>
            <w:r w:rsidR="003F5874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Usamodzielniani kontynuujący naukę</w:t>
            </w:r>
          </w:p>
          <w:p w:rsidR="0064307F" w:rsidRPr="002B51D7" w:rsidRDefault="0064307F" w:rsidP="003F5874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2)</w:t>
            </w:r>
            <w:r w:rsidR="003F5874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Usamodzielniani korzystający z pomocy finansowej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1)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240</w:t>
            </w:r>
          </w:p>
          <w:p w:rsidR="0064307F" w:rsidRPr="002B51D7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2) 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260</w:t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1 292 979 zł</w:t>
            </w:r>
          </w:p>
        </w:tc>
        <w:tc>
          <w:tcPr>
            <w:tcW w:w="1410" w:type="dxa"/>
            <w:vAlign w:val="center"/>
          </w:tcPr>
          <w:p w:rsidR="0064307F" w:rsidRPr="00AD32D1" w:rsidRDefault="0064307F" w:rsidP="00353840">
            <w:pPr>
              <w:pStyle w:val="Akapitzlist"/>
              <w:numPr>
                <w:ilvl w:val="0"/>
                <w:numId w:val="98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AD32D1">
              <w:rPr>
                <w:rFonts w:cstheme="minorHAnsi"/>
                <w:sz w:val="18"/>
                <w:szCs w:val="18"/>
              </w:rPr>
              <w:t>213</w:t>
            </w:r>
          </w:p>
          <w:p w:rsidR="0064307F" w:rsidRPr="00AD32D1" w:rsidRDefault="0064307F" w:rsidP="00353840">
            <w:pPr>
              <w:pStyle w:val="Akapitzlist"/>
              <w:numPr>
                <w:ilvl w:val="0"/>
                <w:numId w:val="98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AD32D1">
              <w:rPr>
                <w:rFonts w:cstheme="minorHAnsi"/>
                <w:sz w:val="18"/>
                <w:szCs w:val="18"/>
              </w:rPr>
              <w:t>250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1 390 000 zł</w:t>
            </w: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1)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230</w:t>
            </w:r>
          </w:p>
          <w:p w:rsidR="0064307F" w:rsidRPr="002B51D7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2)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t>255</w:t>
            </w:r>
          </w:p>
        </w:tc>
        <w:tc>
          <w:tcPr>
            <w:tcW w:w="1451" w:type="dxa"/>
            <w:vAlign w:val="center"/>
          </w:tcPr>
          <w:p w:rsidR="0064307F" w:rsidRPr="002B51D7" w:rsidRDefault="00B87ED6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1 098 669 zł</w:t>
            </w:r>
          </w:p>
        </w:tc>
        <w:tc>
          <w:tcPr>
            <w:tcW w:w="1410" w:type="dxa"/>
            <w:vAlign w:val="center"/>
          </w:tcPr>
          <w:p w:rsidR="0064307F" w:rsidRPr="00581372" w:rsidRDefault="0064307F" w:rsidP="00353840">
            <w:pPr>
              <w:pStyle w:val="Akapitzlist"/>
              <w:numPr>
                <w:ilvl w:val="0"/>
                <w:numId w:val="99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581372">
              <w:rPr>
                <w:rFonts w:cstheme="minorHAnsi"/>
                <w:sz w:val="18"/>
                <w:szCs w:val="18"/>
              </w:rPr>
              <w:t>199</w:t>
            </w:r>
          </w:p>
          <w:p w:rsidR="0064307F" w:rsidRPr="002B51D7" w:rsidRDefault="0064307F" w:rsidP="00353840">
            <w:pPr>
              <w:pStyle w:val="Akapitzlist"/>
              <w:numPr>
                <w:ilvl w:val="0"/>
                <w:numId w:val="99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581372">
              <w:rPr>
                <w:rFonts w:cstheme="minorHAnsi"/>
                <w:sz w:val="18"/>
                <w:szCs w:val="18"/>
              </w:rPr>
              <w:t>218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310E86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0E86">
              <w:rPr>
                <w:rFonts w:ascii="Lato" w:hAnsi="Lato"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64307F" w:rsidRPr="00310E86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0E86">
              <w:rPr>
                <w:rFonts w:ascii="Lato" w:hAnsi="Lato" w:cstheme="minorHAnsi"/>
                <w:sz w:val="18"/>
                <w:szCs w:val="18"/>
              </w:rPr>
              <w:t>1 425 000 zł</w:t>
            </w:r>
          </w:p>
        </w:tc>
        <w:tc>
          <w:tcPr>
            <w:tcW w:w="0" w:type="auto"/>
            <w:vMerge/>
            <w:vAlign w:val="center"/>
          </w:tcPr>
          <w:p w:rsidR="0064307F" w:rsidRPr="00310E86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310E86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cstheme="minorHAnsi"/>
                <w:sz w:val="18"/>
                <w:szCs w:val="18"/>
              </w:rPr>
            </w:pPr>
            <w:r w:rsidRPr="00310E86">
              <w:rPr>
                <w:rFonts w:cstheme="minorHAnsi"/>
                <w:sz w:val="18"/>
                <w:szCs w:val="18"/>
              </w:rPr>
              <w:t>1) 230</w:t>
            </w:r>
          </w:p>
          <w:p w:rsidR="0064307F" w:rsidRPr="00310E86" w:rsidRDefault="0064307F" w:rsidP="00353840">
            <w:pPr>
              <w:tabs>
                <w:tab w:val="left" w:pos="360"/>
              </w:tabs>
              <w:spacing w:line="276" w:lineRule="auto"/>
              <w:ind w:left="322" w:hanging="142"/>
              <w:jc w:val="center"/>
              <w:rPr>
                <w:rFonts w:cstheme="minorHAnsi"/>
                <w:sz w:val="18"/>
                <w:szCs w:val="18"/>
              </w:rPr>
            </w:pPr>
            <w:r w:rsidRPr="00310E86">
              <w:rPr>
                <w:rFonts w:cstheme="minorHAnsi"/>
                <w:sz w:val="18"/>
                <w:szCs w:val="18"/>
              </w:rPr>
              <w:t>2) 255</w:t>
            </w:r>
          </w:p>
        </w:tc>
        <w:tc>
          <w:tcPr>
            <w:tcW w:w="1451" w:type="dxa"/>
            <w:vAlign w:val="center"/>
          </w:tcPr>
          <w:p w:rsidR="0064307F" w:rsidRPr="00310E86" w:rsidRDefault="00485E14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1 176 503 zł</w:t>
            </w:r>
          </w:p>
        </w:tc>
        <w:tc>
          <w:tcPr>
            <w:tcW w:w="1410" w:type="dxa"/>
            <w:vAlign w:val="center"/>
          </w:tcPr>
          <w:p w:rsidR="0064307F" w:rsidRPr="00310E86" w:rsidRDefault="00485E14" w:rsidP="00353840">
            <w:pPr>
              <w:pStyle w:val="Akapitzlist"/>
              <w:numPr>
                <w:ilvl w:val="0"/>
                <w:numId w:val="100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186</w:t>
            </w:r>
          </w:p>
          <w:p w:rsidR="0064307F" w:rsidRPr="00310E86" w:rsidRDefault="009620CA" w:rsidP="00353840">
            <w:pPr>
              <w:pStyle w:val="Akapitzlist"/>
              <w:numPr>
                <w:ilvl w:val="0"/>
                <w:numId w:val="100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 w:val="restart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 xml:space="preserve">Wsparcie w uzyskaniu mieszkania </w:t>
            </w:r>
            <w:r w:rsidRPr="002B51D7">
              <w:rPr>
                <w:rFonts w:ascii="Lato" w:hAnsi="Lato" w:cstheme="minorHAnsi"/>
                <w:sz w:val="18"/>
                <w:szCs w:val="18"/>
              </w:rPr>
              <w:lastRenderedPageBreak/>
              <w:t>chronionego lub lokalu z zasobów Gminy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MOPS/PZA/07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SZ/PSD/03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eastAsia="Calibri" w:hAnsi="Lato" w:cstheme="minorHAnsi"/>
                <w:sz w:val="18"/>
                <w:szCs w:val="18"/>
              </w:rPr>
              <w:t xml:space="preserve">131 300 zł </w:t>
            </w:r>
          </w:p>
        </w:tc>
        <w:tc>
          <w:tcPr>
            <w:tcW w:w="0" w:type="auto"/>
            <w:vMerge w:val="restart"/>
            <w:vAlign w:val="center"/>
          </w:tcPr>
          <w:p w:rsidR="003F5874" w:rsidRDefault="0064307F" w:rsidP="00EC3F2B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25" w:hanging="283"/>
              <w:jc w:val="left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 xml:space="preserve">Osoby, </w:t>
            </w:r>
            <w:r w:rsidR="003F5874">
              <w:rPr>
                <w:rFonts w:cstheme="minorHAnsi"/>
                <w:color w:val="000000"/>
                <w:sz w:val="18"/>
                <w:szCs w:val="18"/>
              </w:rPr>
              <w:t xml:space="preserve">którym udzielono wsparcia </w:t>
            </w:r>
            <w:r w:rsidR="003F5874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w formie mieszkania chronionego </w:t>
            </w:r>
          </w:p>
          <w:p w:rsidR="0064307F" w:rsidRPr="003F5874" w:rsidRDefault="0064307F" w:rsidP="00EC3F2B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25" w:hanging="283"/>
              <w:jc w:val="left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Osoby, które uzyskały pomoc w związku z ubieg</w:t>
            </w:r>
            <w:r w:rsidR="003F5874">
              <w:rPr>
                <w:rFonts w:cstheme="minorHAnsi"/>
                <w:color w:val="000000"/>
                <w:sz w:val="18"/>
                <w:szCs w:val="18"/>
              </w:rPr>
              <w:t>aniem się o przyznanie lokalu z </w:t>
            </w:r>
            <w:r w:rsidRPr="003F5874">
              <w:rPr>
                <w:rFonts w:cstheme="minorHAnsi"/>
                <w:color w:val="000000"/>
                <w:sz w:val="18"/>
                <w:szCs w:val="18"/>
              </w:rPr>
              <w:t>zasobów Gminy</w:t>
            </w:r>
          </w:p>
        </w:tc>
        <w:tc>
          <w:tcPr>
            <w:tcW w:w="0" w:type="auto"/>
            <w:vAlign w:val="center"/>
          </w:tcPr>
          <w:p w:rsidR="003F5874" w:rsidRPr="003F5874" w:rsidRDefault="003F5874" w:rsidP="00353840">
            <w:pPr>
              <w:pStyle w:val="Akapitzlist"/>
              <w:numPr>
                <w:ilvl w:val="0"/>
                <w:numId w:val="87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lastRenderedPageBreak/>
              <w:t>20</w:t>
            </w:r>
          </w:p>
          <w:p w:rsidR="0064307F" w:rsidRPr="003F5874" w:rsidRDefault="003F5874" w:rsidP="00353840">
            <w:pPr>
              <w:pStyle w:val="Akapitzlist"/>
              <w:numPr>
                <w:ilvl w:val="0"/>
                <w:numId w:val="87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64307F" w:rsidRPr="003F5874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129 290 zł</w:t>
            </w:r>
          </w:p>
        </w:tc>
        <w:tc>
          <w:tcPr>
            <w:tcW w:w="1410" w:type="dxa"/>
            <w:vAlign w:val="center"/>
          </w:tcPr>
          <w:p w:rsidR="0064307F" w:rsidRPr="00353840" w:rsidRDefault="003F5874" w:rsidP="00353840">
            <w:pPr>
              <w:pStyle w:val="Akapitzlist"/>
              <w:numPr>
                <w:ilvl w:val="0"/>
                <w:numId w:val="101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18</w:t>
            </w:r>
          </w:p>
          <w:p w:rsidR="003F5874" w:rsidRPr="003F5874" w:rsidRDefault="003F5874" w:rsidP="00353840">
            <w:pPr>
              <w:pStyle w:val="Akapitzlist"/>
              <w:numPr>
                <w:ilvl w:val="0"/>
                <w:numId w:val="101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353840" w:rsidRPr="002B51D7" w:rsidTr="00353840">
        <w:trPr>
          <w:trHeight w:val="1204"/>
        </w:trPr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eastAsia="Calibri" w:hAnsi="Lato" w:cstheme="minorHAnsi"/>
                <w:sz w:val="18"/>
                <w:szCs w:val="18"/>
              </w:rPr>
              <w:t>138 400 zł</w:t>
            </w: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3F5874" w:rsidRDefault="003F5874" w:rsidP="00353840">
            <w:pPr>
              <w:pStyle w:val="Akapitzlist"/>
              <w:numPr>
                <w:ilvl w:val="0"/>
                <w:numId w:val="88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  <w:p w:rsidR="003F5874" w:rsidRPr="003F5874" w:rsidRDefault="003F5874" w:rsidP="00353840">
            <w:pPr>
              <w:pStyle w:val="Akapitzlist"/>
              <w:numPr>
                <w:ilvl w:val="0"/>
                <w:numId w:val="88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1" w:type="dxa"/>
            <w:vAlign w:val="center"/>
          </w:tcPr>
          <w:p w:rsidR="0064307F" w:rsidRPr="002B51D7" w:rsidRDefault="0064307F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138 180 zł</w:t>
            </w:r>
          </w:p>
        </w:tc>
        <w:tc>
          <w:tcPr>
            <w:tcW w:w="1410" w:type="dxa"/>
            <w:vAlign w:val="center"/>
          </w:tcPr>
          <w:p w:rsidR="0064307F" w:rsidRPr="00353840" w:rsidRDefault="003F5874" w:rsidP="00353840">
            <w:pPr>
              <w:pStyle w:val="Akapitzlist"/>
              <w:numPr>
                <w:ilvl w:val="0"/>
                <w:numId w:val="102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19</w:t>
            </w:r>
          </w:p>
          <w:p w:rsidR="003F5874" w:rsidRPr="003F5874" w:rsidRDefault="003F5874" w:rsidP="00353840">
            <w:pPr>
              <w:pStyle w:val="Akapitzlist"/>
              <w:numPr>
                <w:ilvl w:val="0"/>
                <w:numId w:val="102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3F5874" w:rsidRPr="002B51D7" w:rsidTr="00431B78">
        <w:trPr>
          <w:trHeight w:val="567"/>
        </w:trPr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hAnsi="Lato" w:cstheme="minorHAnsi"/>
                <w:sz w:val="18"/>
                <w:szCs w:val="18"/>
              </w:rPr>
              <w:t>Do VI 2022</w:t>
            </w:r>
          </w:p>
        </w:tc>
        <w:tc>
          <w:tcPr>
            <w:tcW w:w="0" w:type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2B51D7">
              <w:rPr>
                <w:rFonts w:ascii="Lato" w:eastAsia="Calibri" w:hAnsi="Lato" w:cstheme="minorHAnsi"/>
                <w:sz w:val="18"/>
                <w:szCs w:val="18"/>
              </w:rPr>
              <w:t xml:space="preserve">145 000 zł </w:t>
            </w:r>
          </w:p>
        </w:tc>
        <w:tc>
          <w:tcPr>
            <w:tcW w:w="0" w:type="auto"/>
            <w:vMerge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4307F" w:rsidRPr="003F5874" w:rsidRDefault="003F5874" w:rsidP="00353840">
            <w:pPr>
              <w:pStyle w:val="Akapitzlist"/>
              <w:numPr>
                <w:ilvl w:val="0"/>
                <w:numId w:val="89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  <w:p w:rsidR="003F5874" w:rsidRPr="003F5874" w:rsidRDefault="003F5874" w:rsidP="00353840">
            <w:pPr>
              <w:pStyle w:val="Akapitzlist"/>
              <w:numPr>
                <w:ilvl w:val="0"/>
                <w:numId w:val="89"/>
              </w:numPr>
              <w:spacing w:line="276" w:lineRule="auto"/>
              <w:ind w:hanging="37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58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1" w:type="dxa"/>
            <w:vAlign w:val="center"/>
          </w:tcPr>
          <w:p w:rsidR="0064307F" w:rsidRPr="00353840" w:rsidRDefault="00A826C8" w:rsidP="00353840">
            <w:pPr>
              <w:spacing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53840">
              <w:rPr>
                <w:rFonts w:ascii="Lato" w:hAnsi="Lato" w:cstheme="minorHAnsi"/>
                <w:sz w:val="18"/>
                <w:szCs w:val="18"/>
              </w:rPr>
              <w:t>188 800,00 zł</w:t>
            </w:r>
          </w:p>
        </w:tc>
        <w:tc>
          <w:tcPr>
            <w:tcW w:w="1410" w:type="dxa"/>
            <w:vAlign w:val="center"/>
          </w:tcPr>
          <w:p w:rsidR="0064307F" w:rsidRPr="00353840" w:rsidRDefault="003F5874" w:rsidP="00353840">
            <w:pPr>
              <w:pStyle w:val="Akapitzlist"/>
              <w:numPr>
                <w:ilvl w:val="0"/>
                <w:numId w:val="103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16</w:t>
            </w:r>
          </w:p>
          <w:p w:rsidR="003F5874" w:rsidRPr="00353840" w:rsidRDefault="003F5874" w:rsidP="00353840">
            <w:pPr>
              <w:pStyle w:val="Akapitzlist"/>
              <w:numPr>
                <w:ilvl w:val="0"/>
                <w:numId w:val="103"/>
              </w:num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53840">
              <w:rPr>
                <w:rFonts w:cstheme="minorHAnsi"/>
                <w:sz w:val="18"/>
                <w:szCs w:val="18"/>
              </w:rPr>
              <w:t>25</w:t>
            </w:r>
          </w:p>
        </w:tc>
      </w:tr>
    </w:tbl>
    <w:p w:rsidR="0064307F" w:rsidRPr="002B51D7" w:rsidRDefault="0064307F" w:rsidP="0064307F">
      <w:pPr>
        <w:pStyle w:val="Akapitzlist"/>
        <w:spacing w:line="276" w:lineRule="auto"/>
        <w:ind w:firstLine="708"/>
        <w:rPr>
          <w:sz w:val="22"/>
          <w:szCs w:val="22"/>
        </w:rPr>
      </w:pPr>
    </w:p>
    <w:p w:rsidR="0064307F" w:rsidRDefault="0064307F" w:rsidP="00431B78">
      <w:pPr>
        <w:pStyle w:val="Akapitzlist"/>
        <w:ind w:firstLine="708"/>
        <w:rPr>
          <w:rFonts w:cs="Lato"/>
          <w:sz w:val="22"/>
          <w:szCs w:val="22"/>
        </w:rPr>
      </w:pPr>
      <w:r w:rsidRPr="002B51D7">
        <w:rPr>
          <w:sz w:val="22"/>
          <w:szCs w:val="22"/>
        </w:rPr>
        <w:t xml:space="preserve">Jak wynika z przedstawionych danych, liczba osób realizujących IPU oraz kontynuujących naukę sukcesywnie spadała w poszczególnych latach. </w:t>
      </w:r>
      <w:r w:rsidRPr="002B51D7">
        <w:rPr>
          <w:rFonts w:cs="Lato"/>
          <w:sz w:val="22"/>
          <w:szCs w:val="22"/>
        </w:rPr>
        <w:t xml:space="preserve">Wynikało to głównie ze spadku ogólnej liczby dzieci i młodzieży przebywającej w pieczy zastępczej, ale także z dobrej sytuacji na rynku pracy. Osoby usamodzielniane coraz częściej podejmowały pracę zarobkową, rezygnowały z pomocy finansowej i podejmowały decyzję o </w:t>
      </w:r>
      <w:r>
        <w:rPr>
          <w:rFonts w:cs="Lato"/>
          <w:sz w:val="22"/>
          <w:szCs w:val="22"/>
        </w:rPr>
        <w:t xml:space="preserve">wcześniejszym </w:t>
      </w:r>
      <w:r w:rsidRPr="002B51D7">
        <w:rPr>
          <w:rFonts w:cs="Lato"/>
          <w:sz w:val="22"/>
          <w:szCs w:val="22"/>
        </w:rPr>
        <w:t>zakończeniu procesu usamodzielnienia. Zakończone IPU były zrealizowane w całości lub części. Jedynie w 2021 r. 2 osoby usamodzielniane nie zrealizowały IPU. Zainteresowanie wsparciem w formie mieszkania chronionego treningowego utrzymywało się na przewidywanym poziomie. Ilość wydawanych opinii w sprawie poz</w:t>
      </w:r>
      <w:r w:rsidR="00431B78">
        <w:rPr>
          <w:rFonts w:cs="Lato"/>
          <w:sz w:val="22"/>
          <w:szCs w:val="22"/>
        </w:rPr>
        <w:t>yskania mieszkania socjalnego z </w:t>
      </w:r>
      <w:r w:rsidRPr="002B51D7">
        <w:rPr>
          <w:rFonts w:cs="Lato"/>
          <w:sz w:val="22"/>
          <w:szCs w:val="22"/>
        </w:rPr>
        <w:t>zasobów Gminy przewyższyła zakładany poziom. Jest to uwarunkowane liczbą osób usamodzielnianych zakwalifikowanych pozytywnie do tej formy wsparcia, zgodnie z przepisa</w:t>
      </w:r>
      <w:r>
        <w:rPr>
          <w:rFonts w:cs="Lato"/>
          <w:sz w:val="22"/>
          <w:szCs w:val="22"/>
        </w:rPr>
        <w:t>mi uchwały Rady Miasta Krakowa.</w:t>
      </w:r>
    </w:p>
    <w:p w:rsidR="00FE35F1" w:rsidRPr="00581372" w:rsidRDefault="00FE35F1" w:rsidP="00431B78">
      <w:pPr>
        <w:pStyle w:val="Akapitzlist"/>
        <w:ind w:firstLine="708"/>
        <w:rPr>
          <w:rFonts w:cs="Lato"/>
          <w:sz w:val="22"/>
          <w:szCs w:val="22"/>
        </w:rPr>
      </w:pPr>
    </w:p>
    <w:p w:rsidR="0064307F" w:rsidRPr="002B51D7" w:rsidRDefault="0064307F" w:rsidP="00431B78">
      <w:pPr>
        <w:pStyle w:val="Akapitzlist"/>
        <w:numPr>
          <w:ilvl w:val="0"/>
          <w:numId w:val="10"/>
        </w:numPr>
        <w:rPr>
          <w:sz w:val="22"/>
        </w:rPr>
      </w:pPr>
      <w:r w:rsidRPr="002B51D7">
        <w:rPr>
          <w:sz w:val="22"/>
        </w:rPr>
        <w:t xml:space="preserve">Cel ogólny programu: Podniesienie jakości świadczonych usług w zakresie pomocy dziecku i rodzinie, poprzez: Cel szczegółowy: </w:t>
      </w:r>
    </w:p>
    <w:p w:rsidR="0064307F" w:rsidRPr="002B51D7" w:rsidRDefault="0064307F" w:rsidP="00431B78">
      <w:pPr>
        <w:pStyle w:val="Akapitzlist"/>
        <w:ind w:left="360" w:firstLine="0"/>
        <w:rPr>
          <w:sz w:val="22"/>
        </w:rPr>
      </w:pPr>
    </w:p>
    <w:p w:rsidR="0064307F" w:rsidRDefault="0064307F" w:rsidP="00431B78">
      <w:pPr>
        <w:pStyle w:val="Akapitzlist"/>
        <w:ind w:left="360" w:firstLine="0"/>
        <w:rPr>
          <w:color w:val="000000" w:themeColor="text1"/>
          <w:sz w:val="22"/>
        </w:rPr>
      </w:pPr>
      <w:r w:rsidRPr="002B51D7">
        <w:rPr>
          <w:sz w:val="22"/>
        </w:rPr>
        <w:t xml:space="preserve">4.1 Podniesienie kompetencji kadry realizującej zadania z zakresu wspierania osób sprawujących pieczę </w:t>
      </w:r>
      <w:r w:rsidRPr="002B51D7">
        <w:rPr>
          <w:color w:val="000000" w:themeColor="text1"/>
          <w:sz w:val="22"/>
        </w:rPr>
        <w:t>zastępczą oraz wy</w:t>
      </w:r>
      <w:r>
        <w:rPr>
          <w:color w:val="000000" w:themeColor="text1"/>
          <w:sz w:val="22"/>
        </w:rPr>
        <w:t>chowanków w niej przebywających</w:t>
      </w:r>
    </w:p>
    <w:p w:rsidR="00431B78" w:rsidRPr="00581372" w:rsidRDefault="00431B78" w:rsidP="00431B78">
      <w:pPr>
        <w:pStyle w:val="Akapitzlist"/>
        <w:ind w:left="360" w:firstLine="0"/>
        <w:rPr>
          <w:color w:val="000000" w:themeColor="text1"/>
          <w:sz w:val="22"/>
        </w:rPr>
      </w:pPr>
    </w:p>
    <w:p w:rsidR="0064307F" w:rsidRDefault="0064307F" w:rsidP="00431B78">
      <w:pPr>
        <w:spacing w:line="360" w:lineRule="auto"/>
        <w:jc w:val="both"/>
        <w:rPr>
          <w:rFonts w:ascii="Lato" w:hAnsi="Lato"/>
          <w:i/>
          <w:color w:val="000000" w:themeColor="text1"/>
        </w:rPr>
      </w:pPr>
      <w:r w:rsidRPr="00581372">
        <w:rPr>
          <w:rFonts w:ascii="Lato" w:hAnsi="Lato" w:cs="Lato"/>
          <w:bCs/>
          <w:color w:val="000000" w:themeColor="text1"/>
          <w:szCs w:val="22"/>
        </w:rPr>
        <w:tab/>
      </w:r>
      <w:r w:rsidRPr="00581372">
        <w:rPr>
          <w:rFonts w:ascii="Lato" w:hAnsi="Lato" w:cs="Lato"/>
          <w:bCs/>
          <w:i/>
          <w:color w:val="000000" w:themeColor="text1"/>
          <w:szCs w:val="22"/>
        </w:rPr>
        <w:t>W zakresie p</w:t>
      </w:r>
      <w:r w:rsidRPr="00581372">
        <w:rPr>
          <w:rFonts w:ascii="Lato" w:hAnsi="Lato"/>
          <w:i/>
          <w:color w:val="000000" w:themeColor="text1"/>
        </w:rPr>
        <w:t>odniesienia kompetencji kadry realizującej zadania wynikające z ustawy o wspieraniu rodziny i systemie pieczy zastępczej dane kształtują się następująco:</w:t>
      </w:r>
    </w:p>
    <w:p w:rsidR="001A6B7D" w:rsidRDefault="001A6B7D" w:rsidP="00B14F72">
      <w:pPr>
        <w:pStyle w:val="Legenda"/>
      </w:pPr>
      <w:bookmarkStart w:id="49" w:name="_Toc125457149"/>
    </w:p>
    <w:p w:rsidR="001A6B7D" w:rsidRDefault="001A6B7D" w:rsidP="00B14F72">
      <w:pPr>
        <w:pStyle w:val="Legenda"/>
      </w:pPr>
    </w:p>
    <w:p w:rsidR="00B14F72" w:rsidRPr="00581372" w:rsidRDefault="00B14F72" w:rsidP="00B14F72">
      <w:pPr>
        <w:pStyle w:val="Legenda"/>
        <w:rPr>
          <w:rFonts w:ascii="Lato" w:hAnsi="Lato"/>
          <w:i w:val="0"/>
          <w:color w:val="000000" w:themeColor="text1"/>
        </w:rPr>
      </w:pPr>
      <w:r>
        <w:t xml:space="preserve">Tabela </w:t>
      </w:r>
      <w:fldSimple w:instr=" SEQ Tabela \* ARABIC ">
        <w:r w:rsidR="00B71312">
          <w:rPr>
            <w:noProof/>
          </w:rPr>
          <w:t>24</w:t>
        </w:r>
      </w:fldSimple>
      <w:r>
        <w:t xml:space="preserve">. </w:t>
      </w:r>
      <w:r w:rsidRPr="00B14F72">
        <w:t>Liczba szkoleń w Zespole ds. Rodzinnej Pieczy Zastępczej</w:t>
      </w:r>
      <w:bookmarkEnd w:id="49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52"/>
        <w:gridCol w:w="2543"/>
        <w:gridCol w:w="2552"/>
      </w:tblGrid>
      <w:tr w:rsidR="0064307F" w:rsidRPr="002B51D7" w:rsidTr="00BB1636">
        <w:trPr>
          <w:trHeight w:val="34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Cs w:val="22"/>
              </w:rPr>
              <w:t>DZ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Cs w:val="22"/>
              </w:rPr>
              <w:t>2020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/>
                <w:bCs/>
                <w:color w:val="000000" w:themeColor="text1"/>
                <w:szCs w:val="22"/>
              </w:rPr>
              <w:t>2021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B14F72" w:rsidP="00B14F72">
            <w:pPr>
              <w:jc w:val="center"/>
              <w:rPr>
                <w:rFonts w:ascii="Lato" w:hAnsi="Lato" w:cs="Lato"/>
                <w:b/>
                <w:bCs/>
                <w:color w:val="000000" w:themeColor="text1"/>
                <w:szCs w:val="22"/>
              </w:rPr>
            </w:pPr>
            <w:r>
              <w:rPr>
                <w:rFonts w:ascii="Lato" w:hAnsi="Lato" w:cs="Lato"/>
                <w:b/>
                <w:bCs/>
                <w:color w:val="000000" w:themeColor="text1"/>
                <w:szCs w:val="22"/>
              </w:rPr>
              <w:t xml:space="preserve">2022 </w:t>
            </w:r>
          </w:p>
        </w:tc>
      </w:tr>
      <w:tr w:rsidR="0064307F" w:rsidRPr="002B51D7" w:rsidTr="00BB1636">
        <w:trPr>
          <w:trHeight w:val="340"/>
          <w:jc w:val="center"/>
        </w:trPr>
        <w:tc>
          <w:tcPr>
            <w:tcW w:w="10194" w:type="dxa"/>
            <w:gridSpan w:val="4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Zespół ds. Rodzinnej Pieczy Zastępczej (zadania organizatora rodzinnej pieczy zastępczej)</w:t>
            </w:r>
          </w:p>
        </w:tc>
      </w:tr>
      <w:tr w:rsidR="00B14F72" w:rsidRPr="002B51D7" w:rsidTr="000E2CE1">
        <w:trPr>
          <w:trHeight w:val="340"/>
          <w:jc w:val="center"/>
        </w:trPr>
        <w:tc>
          <w:tcPr>
            <w:tcW w:w="2547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Pracownicy przeszkoleni</w:t>
            </w:r>
          </w:p>
        </w:tc>
        <w:tc>
          <w:tcPr>
            <w:tcW w:w="2552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31</w:t>
            </w:r>
          </w:p>
        </w:tc>
        <w:tc>
          <w:tcPr>
            <w:tcW w:w="2543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36</w:t>
            </w:r>
          </w:p>
        </w:tc>
        <w:tc>
          <w:tcPr>
            <w:tcW w:w="2552" w:type="dxa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30</w:t>
            </w:r>
          </w:p>
        </w:tc>
      </w:tr>
      <w:tr w:rsidR="00B14F72" w:rsidRPr="002B51D7" w:rsidTr="000E2CE1">
        <w:trPr>
          <w:trHeight w:val="340"/>
          <w:jc w:val="center"/>
        </w:trPr>
        <w:tc>
          <w:tcPr>
            <w:tcW w:w="2547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Liczba szkoleń</w:t>
            </w:r>
          </w:p>
        </w:tc>
        <w:tc>
          <w:tcPr>
            <w:tcW w:w="2552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8</w:t>
            </w:r>
          </w:p>
        </w:tc>
        <w:tc>
          <w:tcPr>
            <w:tcW w:w="2543" w:type="dxa"/>
            <w:vAlign w:val="center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 w:rsidRPr="002B51D7"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21</w:t>
            </w:r>
          </w:p>
        </w:tc>
        <w:tc>
          <w:tcPr>
            <w:tcW w:w="2552" w:type="dxa"/>
          </w:tcPr>
          <w:p w:rsidR="00B14F72" w:rsidRPr="002B51D7" w:rsidRDefault="00B14F72" w:rsidP="00B14F72">
            <w:pPr>
              <w:jc w:val="center"/>
              <w:rPr>
                <w:rFonts w:ascii="Lato" w:hAnsi="Lato" w:cs="Lato"/>
                <w:bCs/>
                <w:i/>
                <w:color w:val="000000" w:themeColor="text1"/>
                <w:szCs w:val="22"/>
              </w:rPr>
            </w:pPr>
            <w:r>
              <w:rPr>
                <w:rFonts w:ascii="Lato" w:hAnsi="Lato" w:cs="Lato"/>
                <w:bCs/>
                <w:i/>
                <w:color w:val="000000" w:themeColor="text1"/>
                <w:szCs w:val="22"/>
              </w:rPr>
              <w:t>18</w:t>
            </w:r>
          </w:p>
        </w:tc>
      </w:tr>
    </w:tbl>
    <w:p w:rsidR="0064307F" w:rsidRPr="002B51D7" w:rsidRDefault="0064307F" w:rsidP="0064307F">
      <w:pPr>
        <w:jc w:val="both"/>
        <w:rPr>
          <w:rFonts w:ascii="Lato" w:hAnsi="Lato" w:cs="Lato"/>
          <w:bCs/>
          <w:sz w:val="22"/>
          <w:szCs w:val="22"/>
        </w:rPr>
      </w:pPr>
    </w:p>
    <w:p w:rsidR="001A6B7D" w:rsidRPr="002B51D7" w:rsidRDefault="001A6B7D" w:rsidP="0064307F">
      <w:pPr>
        <w:rPr>
          <w:rFonts w:ascii="Lato" w:hAnsi="Lato" w:cs="Lato"/>
          <w:bCs/>
          <w:sz w:val="22"/>
          <w:szCs w:val="22"/>
        </w:rPr>
      </w:pPr>
    </w:p>
    <w:p w:rsidR="0064307F" w:rsidRDefault="0064307F" w:rsidP="0064307F">
      <w:pPr>
        <w:pStyle w:val="Nagwek1"/>
        <w:framePr w:wrap="notBeside"/>
      </w:pPr>
      <w:bookmarkStart w:id="50" w:name="_Toc124755794"/>
      <w:bookmarkStart w:id="51" w:name="_Toc20820360"/>
      <w:r w:rsidRPr="002B51D7">
        <w:t>ROZDZIAŁ IiI</w:t>
      </w:r>
      <w:bookmarkEnd w:id="50"/>
    </w:p>
    <w:p w:rsidR="0064307F" w:rsidRPr="002B51D7" w:rsidRDefault="0064307F" w:rsidP="0064307F">
      <w:pPr>
        <w:pStyle w:val="Nagwek1"/>
        <w:framePr w:wrap="notBeside"/>
        <w:rPr>
          <w:rFonts w:cs="Lato"/>
          <w:bCs/>
        </w:rPr>
      </w:pPr>
      <w:r>
        <w:t xml:space="preserve"> </w:t>
      </w:r>
      <w:bookmarkStart w:id="52" w:name="_Toc124755795"/>
      <w:r w:rsidRPr="002B51D7">
        <w:t>CELE PROGRAMU na lata 2023-2025 ORAZ SPOSOBY I METODY BADANIA REALIZACJI CELÓW</w:t>
      </w:r>
      <w:bookmarkEnd w:id="51"/>
      <w:bookmarkEnd w:id="52"/>
    </w:p>
    <w:p w:rsidR="0064307F" w:rsidRPr="002B51D7" w:rsidRDefault="0064307F" w:rsidP="0064307F">
      <w:pPr>
        <w:pStyle w:val="Akapitzlist"/>
        <w:rPr>
          <w:sz w:val="22"/>
          <w:szCs w:val="22"/>
        </w:rPr>
      </w:pPr>
    </w:p>
    <w:p w:rsidR="0064307F" w:rsidRPr="002B51D7" w:rsidRDefault="0064307F" w:rsidP="0064307F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 xml:space="preserve">Jak wskazano w poprzednim rozdziale, Gmina sukcesywnie przekształca system pieczy zastępczej, zgodnie z założeniami ustawy i potrzebami. Podejmowane są działania w celu rozwoju rodzinnych form, </w:t>
      </w:r>
      <w:proofErr w:type="spellStart"/>
      <w:r w:rsidRPr="002B51D7">
        <w:rPr>
          <w:sz w:val="22"/>
          <w:szCs w:val="22"/>
        </w:rPr>
        <w:t>deinstytucjonalizacji</w:t>
      </w:r>
      <w:proofErr w:type="spellEnd"/>
      <w:r w:rsidRPr="002B51D7">
        <w:rPr>
          <w:sz w:val="22"/>
          <w:szCs w:val="22"/>
        </w:rPr>
        <w:t xml:space="preserve"> pieczy zastępczej z uwzględnieniem realnych możliwości</w:t>
      </w:r>
      <w:r>
        <w:rPr>
          <w:sz w:val="22"/>
          <w:szCs w:val="22"/>
        </w:rPr>
        <w:t>,</w:t>
      </w:r>
      <w:r w:rsidRPr="002B51D7">
        <w:rPr>
          <w:sz w:val="22"/>
          <w:szCs w:val="22"/>
        </w:rPr>
        <w:t xml:space="preserve"> wynikających z konieczności zapewnienia opieki dzieciom jej pozbawionym</w:t>
      </w:r>
      <w:r>
        <w:rPr>
          <w:sz w:val="22"/>
          <w:szCs w:val="22"/>
        </w:rPr>
        <w:t>,</w:t>
      </w:r>
      <w:r w:rsidRPr="002B51D7">
        <w:rPr>
          <w:sz w:val="22"/>
          <w:szCs w:val="22"/>
        </w:rPr>
        <w:t xml:space="preserve"> oraz specjalizacji POW w celu dostosowania wsparcia do indywidualnych potrzeb wychowanków. </w:t>
      </w:r>
    </w:p>
    <w:p w:rsidR="0064307F" w:rsidRPr="002B51D7" w:rsidRDefault="0064307F" w:rsidP="0064307F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 xml:space="preserve">Dążenie ustawodawcy do </w:t>
      </w:r>
      <w:proofErr w:type="spellStart"/>
      <w:r w:rsidRPr="002B51D7">
        <w:rPr>
          <w:rFonts w:ascii="Lato" w:hAnsi="Lato"/>
          <w:sz w:val="22"/>
          <w:szCs w:val="22"/>
        </w:rPr>
        <w:t>deinstytucjonalizacji</w:t>
      </w:r>
      <w:proofErr w:type="spellEnd"/>
      <w:r w:rsidRPr="002B51D7">
        <w:rPr>
          <w:rFonts w:ascii="Lato" w:hAnsi="Lato"/>
          <w:sz w:val="22"/>
          <w:szCs w:val="22"/>
        </w:rPr>
        <w:t xml:space="preserve"> pieczy zastępczej ma za zadanie maksymalnie zbliżyć środowisko, w którym wychowują się dzieci pozbawione opieki rodziców do środowiska rodzinnego (naturalnego). W ramach tego procesu zakładane jest odejście od opieki nad dziećmi w pieczy instytucjonalnej </w:t>
      </w:r>
      <w:r w:rsidRPr="00AC12DB">
        <w:rPr>
          <w:rFonts w:ascii="Lato" w:hAnsi="Lato"/>
          <w:sz w:val="22"/>
          <w:szCs w:val="22"/>
        </w:rPr>
        <w:t>do opieki w rodzinnych formach pieczy zastępczej.</w:t>
      </w:r>
      <w:r w:rsidRPr="002B51D7">
        <w:rPr>
          <w:rFonts w:ascii="Lato" w:hAnsi="Lato"/>
          <w:sz w:val="22"/>
          <w:szCs w:val="22"/>
        </w:rPr>
        <w:t xml:space="preserve"> Jakkolwiek kierunek tych zmian należy uznać za słuszny, to nie można jednak stracić z pola widzenia faktu, że różnorodność form sprawowania pieczy zastępczej służy lepszemu zapewnieniu opieki nad dziećmi z różnymi deficytami czy potrzebami rozwojowymi. Rodziny zastępcze nie zawsze wyrażają zgodę i nie zawsze są w stanie odpowiednio sprawować opieki nad dziećmi z niepełnosprawnościami czy </w:t>
      </w:r>
      <w:r w:rsidR="009C50EB">
        <w:rPr>
          <w:rFonts w:ascii="Lato" w:hAnsi="Lato"/>
          <w:sz w:val="22"/>
          <w:szCs w:val="22"/>
        </w:rPr>
        <w:t>zagrożonymi demoralizacją.</w:t>
      </w:r>
      <w:r w:rsidRPr="002B51D7">
        <w:rPr>
          <w:rFonts w:ascii="Lato" w:hAnsi="Lato"/>
          <w:sz w:val="22"/>
          <w:szCs w:val="22"/>
        </w:rPr>
        <w:t xml:space="preserve"> Często tę rolę przejmują POW typu </w:t>
      </w:r>
      <w:proofErr w:type="spellStart"/>
      <w:r w:rsidRPr="002B51D7">
        <w:rPr>
          <w:rFonts w:ascii="Lato" w:hAnsi="Lato"/>
          <w:sz w:val="22"/>
          <w:szCs w:val="22"/>
        </w:rPr>
        <w:t>specjalistyczno</w:t>
      </w:r>
      <w:proofErr w:type="spellEnd"/>
      <w:r w:rsidRPr="002B51D7">
        <w:rPr>
          <w:rFonts w:ascii="Lato" w:hAnsi="Lato"/>
          <w:sz w:val="22"/>
          <w:szCs w:val="22"/>
        </w:rPr>
        <w:t xml:space="preserve"> – terapeutycznego</w:t>
      </w:r>
      <w:r w:rsidR="00FF6B41">
        <w:rPr>
          <w:rFonts w:ascii="Lato" w:hAnsi="Lato"/>
          <w:sz w:val="22"/>
          <w:szCs w:val="22"/>
        </w:rPr>
        <w:t xml:space="preserve"> zapewniając</w:t>
      </w:r>
      <w:r w:rsidR="008F5A0F">
        <w:rPr>
          <w:rFonts w:ascii="Lato" w:hAnsi="Lato"/>
          <w:sz w:val="22"/>
          <w:szCs w:val="22"/>
        </w:rPr>
        <w:t>e</w:t>
      </w:r>
      <w:r w:rsidRPr="002B51D7">
        <w:rPr>
          <w:rFonts w:ascii="Lato" w:hAnsi="Lato"/>
          <w:sz w:val="22"/>
          <w:szCs w:val="22"/>
        </w:rPr>
        <w:t xml:space="preserve"> wykwalifikowaną kadr</w:t>
      </w:r>
      <w:r w:rsidR="00FF6B41">
        <w:rPr>
          <w:rFonts w:ascii="Lato" w:hAnsi="Lato"/>
          <w:sz w:val="22"/>
          <w:szCs w:val="22"/>
        </w:rPr>
        <w:t>ę</w:t>
      </w:r>
      <w:r w:rsidRPr="002B51D7">
        <w:rPr>
          <w:rFonts w:ascii="Lato" w:hAnsi="Lato"/>
          <w:sz w:val="22"/>
          <w:szCs w:val="22"/>
        </w:rPr>
        <w:t xml:space="preserve">. </w:t>
      </w:r>
      <w:r w:rsidR="00FF6B41">
        <w:rPr>
          <w:rFonts w:ascii="Lato" w:hAnsi="Lato"/>
          <w:sz w:val="22"/>
          <w:szCs w:val="22"/>
        </w:rPr>
        <w:t>Zatem szczególnie dla</w:t>
      </w:r>
      <w:r w:rsidRPr="002B51D7">
        <w:rPr>
          <w:rFonts w:ascii="Lato" w:hAnsi="Lato"/>
          <w:sz w:val="22"/>
          <w:szCs w:val="22"/>
        </w:rPr>
        <w:t xml:space="preserve"> niektórych dzieci starszych</w:t>
      </w:r>
      <w:r>
        <w:rPr>
          <w:rFonts w:ascii="Lato" w:hAnsi="Lato"/>
          <w:sz w:val="22"/>
          <w:szCs w:val="22"/>
        </w:rPr>
        <w:t>, zagrożonych demoralizacją</w:t>
      </w:r>
      <w:r w:rsidRPr="002B51D7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POW</w:t>
      </w:r>
      <w:r w:rsidR="009C50EB">
        <w:rPr>
          <w:rFonts w:ascii="Lato" w:hAnsi="Lato"/>
          <w:sz w:val="22"/>
          <w:szCs w:val="22"/>
        </w:rPr>
        <w:t xml:space="preserve"> typu </w:t>
      </w:r>
      <w:proofErr w:type="spellStart"/>
      <w:r w:rsidR="009C50EB">
        <w:rPr>
          <w:rFonts w:ascii="Lato" w:hAnsi="Lato"/>
          <w:sz w:val="22"/>
          <w:szCs w:val="22"/>
        </w:rPr>
        <w:t>specjalistyczno</w:t>
      </w:r>
      <w:proofErr w:type="spellEnd"/>
      <w:r w:rsidR="009C50EB">
        <w:rPr>
          <w:rFonts w:ascii="Lato" w:hAnsi="Lato"/>
          <w:sz w:val="22"/>
          <w:szCs w:val="22"/>
        </w:rPr>
        <w:t xml:space="preserve"> – terapeutycznego </w:t>
      </w:r>
      <w:r>
        <w:rPr>
          <w:rFonts w:ascii="Lato" w:hAnsi="Lato"/>
          <w:sz w:val="22"/>
          <w:szCs w:val="22"/>
        </w:rPr>
        <w:t xml:space="preserve">są </w:t>
      </w:r>
      <w:r w:rsidRPr="002B51D7">
        <w:rPr>
          <w:rFonts w:ascii="Lato" w:hAnsi="Lato"/>
          <w:sz w:val="22"/>
          <w:szCs w:val="22"/>
        </w:rPr>
        <w:t>odpowied</w:t>
      </w:r>
      <w:r>
        <w:rPr>
          <w:rFonts w:ascii="Lato" w:hAnsi="Lato"/>
          <w:sz w:val="22"/>
          <w:szCs w:val="22"/>
        </w:rPr>
        <w:t xml:space="preserve">nim środowiskiem wychowawczym. </w:t>
      </w:r>
      <w:r w:rsidRPr="002B51D7">
        <w:rPr>
          <w:rFonts w:ascii="Lato" w:hAnsi="Lato"/>
          <w:sz w:val="22"/>
          <w:szCs w:val="22"/>
        </w:rPr>
        <w:t>Oczywiście każdoraz</w:t>
      </w:r>
      <w:r w:rsidR="00431B78">
        <w:rPr>
          <w:rFonts w:ascii="Lato" w:hAnsi="Lato"/>
          <w:sz w:val="22"/>
          <w:szCs w:val="22"/>
        </w:rPr>
        <w:t>owo o </w:t>
      </w:r>
      <w:r w:rsidRPr="002B51D7">
        <w:rPr>
          <w:rFonts w:ascii="Lato" w:hAnsi="Lato"/>
          <w:sz w:val="22"/>
          <w:szCs w:val="22"/>
        </w:rPr>
        <w:t>umieszczeniu dziecka w konkretnej jednostce pieczy zastępczej (czy to rodzinnej czy instytucjonalnej) decyduje sąd opiekuńczy, jednak posiadając paletę możliwości oddziaływania na dziecko w różnych formach pieczy zastępczej, sąd może dopasować do dziecka pieczę zastępczą najlepiej odpowiadającą indywidualnym</w:t>
      </w:r>
      <w:r w:rsidR="00FF6B41">
        <w:rPr>
          <w:rFonts w:ascii="Lato" w:hAnsi="Lato"/>
          <w:sz w:val="22"/>
          <w:szCs w:val="22"/>
        </w:rPr>
        <w:t xml:space="preserve"> jego</w:t>
      </w:r>
      <w:r w:rsidRPr="002B51D7">
        <w:rPr>
          <w:rFonts w:ascii="Lato" w:hAnsi="Lato"/>
          <w:sz w:val="22"/>
          <w:szCs w:val="22"/>
        </w:rPr>
        <w:t xml:space="preserve"> potrzebom</w:t>
      </w:r>
      <w:r w:rsidR="00FF6B41">
        <w:rPr>
          <w:rFonts w:ascii="Lato" w:hAnsi="Lato"/>
          <w:sz w:val="22"/>
          <w:szCs w:val="22"/>
        </w:rPr>
        <w:t xml:space="preserve">. </w:t>
      </w:r>
      <w:r w:rsidRPr="002B51D7">
        <w:rPr>
          <w:rFonts w:ascii="Lato" w:hAnsi="Lato"/>
          <w:sz w:val="22"/>
          <w:szCs w:val="22"/>
        </w:rPr>
        <w:t>Dotychczasowe doświadczenie pozwala stwierdzić, że utrzymanie na terenie GMK obecnie istniejącej organizacji rodzin zastępczych oraz POW pozwala elastycznie dopasowywać się do potrzeb umieszczanych w pieczy zastępczej dzieci. Taki mieszany system w najszerszy sposób pozwala odpowiedzieć na potrzeby i deficyty małoletnich oraz umożliwia Gminie efektywne zapewnienie opieki i wychowania wszystkim dzieciom umieszczonym w pieczy zastępczej.</w:t>
      </w:r>
    </w:p>
    <w:tbl>
      <w:tblPr>
        <w:tblpPr w:leftFromText="141" w:rightFromText="141" w:vertAnchor="text" w:horzAnchor="margin" w:tblpXSpec="center" w:tblpY="-741"/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9"/>
        <w:gridCol w:w="2552"/>
        <w:gridCol w:w="1843"/>
        <w:gridCol w:w="2692"/>
      </w:tblGrid>
      <w:tr w:rsidR="0064307F" w:rsidRPr="002B51D7" w:rsidTr="00BB1636">
        <w:trPr>
          <w:trHeight w:val="7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B87ED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53" w:name="RANGE!B1"/>
            <w:r w:rsidRPr="002B51D7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>Cel ogólny programu: Rozwój systemu rodzinnej pieczy zastępczej poprzez zwiększenie liczby rodzin zastępczych i rodzinnych domów dziecka.</w:t>
            </w:r>
            <w:bookmarkEnd w:id="53"/>
          </w:p>
        </w:tc>
      </w:tr>
      <w:tr w:rsidR="0064307F" w:rsidRPr="002B51D7" w:rsidTr="00BB1636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BB1636">
            <w:pPr>
              <w:ind w:left="851" w:hanging="142"/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64307F" w:rsidRPr="002B51D7" w:rsidRDefault="0064307F" w:rsidP="00BB1636">
            <w:pPr>
              <w:ind w:left="851" w:hanging="142"/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51D7"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Cele szczegółowe:</w:t>
            </w:r>
          </w:p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4307F" w:rsidRPr="002B51D7" w:rsidTr="00BB1636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AD32D1" w:rsidRDefault="0064307F" w:rsidP="00B87ED6">
            <w:pPr>
              <w:pStyle w:val="Akapitzlist"/>
              <w:numPr>
                <w:ilvl w:val="1"/>
                <w:numId w:val="14"/>
              </w:numPr>
              <w:spacing w:line="240" w:lineRule="auto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3770DE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Pozyskanie do 2025 roku 6 nowych rodzin zastępczych zawodowych oraz</w:t>
            </w:r>
            <w:r w:rsidR="00FF6B41">
              <w:rPr>
                <w:rFonts w:cs="Times New Roman"/>
                <w:i/>
                <w:iCs/>
                <w:color w:val="000000"/>
                <w:sz w:val="22"/>
                <w:szCs w:val="22"/>
              </w:rPr>
              <w:t xml:space="preserve"> utworzenia</w:t>
            </w:r>
            <w:r w:rsidRPr="003770DE">
              <w:rPr>
                <w:rFonts w:cs="Times New Roman"/>
                <w:i/>
                <w:iCs/>
                <w:color w:val="000000"/>
                <w:sz w:val="22"/>
                <w:szCs w:val="22"/>
              </w:rPr>
              <w:t xml:space="preserve"> 1 nowego rodzinnego domu dziecka</w:t>
            </w:r>
          </w:p>
        </w:tc>
      </w:tr>
      <w:tr w:rsidR="0064307F" w:rsidRPr="002B51D7" w:rsidTr="00BB1636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936C5D">
            <w:pPr>
              <w:pStyle w:val="Legenda"/>
              <w:rPr>
                <w:b/>
              </w:rPr>
            </w:pPr>
            <w:bookmarkStart w:id="54" w:name="_Toc125457150"/>
            <w:r w:rsidRPr="002B51D7">
              <w:t xml:space="preserve">Tabela </w:t>
            </w:r>
            <w:fldSimple w:instr=" SEQ Tabela \* ARABIC ">
              <w:r w:rsidR="00B71312">
                <w:rPr>
                  <w:noProof/>
                </w:rPr>
                <w:t>25</w:t>
              </w:r>
            </w:fldSimple>
            <w:r w:rsidR="000C6709">
              <w:t xml:space="preserve">. </w:t>
            </w:r>
            <w:r w:rsidRPr="002B51D7">
              <w:t xml:space="preserve"> Wzrost liczby nowych form rodzinnej pieczy zastępczej</w:t>
            </w:r>
            <w:bookmarkEnd w:id="54"/>
          </w:p>
        </w:tc>
      </w:tr>
      <w:tr w:rsidR="0064307F" w:rsidRPr="002B51D7" w:rsidTr="00BB1636">
        <w:trPr>
          <w:trHeight w:val="863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Wskaźnik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sz w:val="18"/>
              </w:rP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sz w:val="18"/>
              </w:rPr>
              <w:t>Koszty finansowe</w:t>
            </w:r>
            <w:r>
              <w:rPr>
                <w:rFonts w:ascii="Lato" w:hAnsi="Lato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sz w:val="18"/>
              </w:rPr>
              <w:t>Mierniki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sz w:val="18"/>
              </w:rPr>
              <w:t>Rezultat podejmowanych działań</w:t>
            </w:r>
          </w:p>
        </w:tc>
      </w:tr>
      <w:tr w:rsidR="0064307F" w:rsidRPr="002B51D7" w:rsidTr="00BB1636">
        <w:trPr>
          <w:trHeight w:val="570"/>
        </w:trPr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Wzrost liczby nowych form rodzinnej pieczy zastępczej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Wydatki nie stanowiące odrębnego zadania budżetowego (środki pomocnicze)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Nowe RZZ</w:t>
            </w:r>
            <w:r w:rsidR="00E41ADA">
              <w:rPr>
                <w:rFonts w:ascii="Lato" w:hAnsi="Lato" w:cs="Times New Roman"/>
                <w:sz w:val="18"/>
              </w:rPr>
              <w:t xml:space="preserve"> i RDD</w:t>
            </w:r>
            <w:r>
              <w:rPr>
                <w:rFonts w:ascii="Lato" w:hAnsi="Lato" w:cs="Times New Roman"/>
                <w:sz w:val="18"/>
              </w:rPr>
              <w:br/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Pozyskanie 2 nowych RZZ</w:t>
            </w:r>
            <w:r>
              <w:rPr>
                <w:rFonts w:ascii="Lato" w:hAnsi="Lato" w:cs="Times New Roman"/>
                <w:sz w:val="18"/>
              </w:rPr>
              <w:t xml:space="preserve"> </w:t>
            </w:r>
          </w:p>
        </w:tc>
      </w:tr>
      <w:tr w:rsidR="0064307F" w:rsidRPr="002B51D7" w:rsidTr="00BB1636">
        <w:trPr>
          <w:trHeight w:val="594"/>
        </w:trPr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sz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ADA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Pozyskanie 2 nowych RZZ</w:t>
            </w:r>
            <w:r w:rsidR="00E41ADA">
              <w:rPr>
                <w:rFonts w:ascii="Lato" w:hAnsi="Lato" w:cs="Times New Roman"/>
                <w:sz w:val="18"/>
              </w:rPr>
              <w:t xml:space="preserve"> </w:t>
            </w:r>
          </w:p>
          <w:p w:rsidR="0064307F" w:rsidRPr="002B51D7" w:rsidRDefault="00E41ADA" w:rsidP="00BB1636">
            <w:pPr>
              <w:jc w:val="center"/>
              <w:rPr>
                <w:rFonts w:ascii="Lato" w:hAnsi="Lato" w:cs="Times New Roman"/>
                <w:sz w:val="18"/>
              </w:rPr>
            </w:pPr>
            <w:r>
              <w:rPr>
                <w:rFonts w:ascii="Lato" w:hAnsi="Lato" w:cs="Times New Roman"/>
                <w:sz w:val="18"/>
              </w:rPr>
              <w:t>i 1 nowego RDD</w:t>
            </w:r>
          </w:p>
        </w:tc>
      </w:tr>
      <w:tr w:rsidR="0064307F" w:rsidRPr="002B51D7" w:rsidTr="00BB1636">
        <w:trPr>
          <w:trHeight w:val="525"/>
        </w:trPr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sz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Pozyskanie 2 nowych RZZ</w:t>
            </w:r>
          </w:p>
        </w:tc>
      </w:tr>
      <w:tr w:rsidR="0064307F" w:rsidRPr="002B51D7" w:rsidTr="00BB1636">
        <w:trPr>
          <w:trHeight w:val="525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</w:rPr>
            </w:pPr>
            <w:r w:rsidRPr="002B51D7">
              <w:rPr>
                <w:rFonts w:ascii="Lato" w:hAnsi="Lato" w:cs="Times New Roman"/>
                <w:b/>
                <w:i/>
                <w:iCs/>
                <w:color w:val="000000"/>
              </w:rPr>
              <w:t>Podejmowane działania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</w:rPr>
            </w:pPr>
          </w:p>
        </w:tc>
      </w:tr>
      <w:tr w:rsidR="0064307F" w:rsidRPr="002B51D7" w:rsidTr="00BB1636">
        <w:trPr>
          <w:trHeight w:val="510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Działanie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Koszty finansowe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Mierniki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Zakładany poziom realizacji działania</w:t>
            </w:r>
          </w:p>
        </w:tc>
      </w:tr>
      <w:tr w:rsidR="0064307F" w:rsidRPr="002B51D7" w:rsidTr="00BB1636">
        <w:trPr>
          <w:trHeight w:val="905"/>
        </w:trPr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Organizowanie akcji promocyjnych, przedsięwzięć integrujących rodziny zastępcze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MOPS/PZA/14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Przedsięwzięcia promujące idee rodzicielstwa zastępczego oraz publikacje prasowe/ internetowe/ materiały radiowe/ telewizyjne/ spotkania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="Times New Roman"/>
                <w:sz w:val="18"/>
                <w:szCs w:val="18"/>
              </w:rPr>
              <w:t>akcji /przedsięwzięć promujących/integrujących</w:t>
            </w:r>
          </w:p>
        </w:tc>
      </w:tr>
      <w:tr w:rsidR="0064307F" w:rsidRPr="002B51D7" w:rsidTr="00BB1636">
        <w:trPr>
          <w:trHeight w:val="822"/>
        </w:trPr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50 akcji /przedsięwzięć promujących/integrujących</w:t>
            </w:r>
          </w:p>
        </w:tc>
      </w:tr>
      <w:tr w:rsidR="0064307F" w:rsidRPr="002B51D7" w:rsidTr="00BB1636">
        <w:trPr>
          <w:trHeight w:val="765"/>
        </w:trPr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sz w:val="18"/>
                <w:szCs w:val="18"/>
              </w:rPr>
              <w:t>50 akcji /przedsięwzięć promujących/integrujących</w:t>
            </w:r>
          </w:p>
        </w:tc>
      </w:tr>
    </w:tbl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9"/>
        <w:gridCol w:w="2546"/>
        <w:gridCol w:w="1843"/>
        <w:gridCol w:w="2670"/>
      </w:tblGrid>
      <w:tr w:rsidR="0064307F" w:rsidRPr="002B51D7" w:rsidTr="002410BE">
        <w:trPr>
          <w:trHeight w:val="846"/>
        </w:trPr>
        <w:tc>
          <w:tcPr>
            <w:tcW w:w="97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Szkolenia dla kandydatów do pełnienia funkcji </w:t>
            </w:r>
            <w:r w:rsidR="006D6F80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RZZ 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i 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RDD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Wydatki nie s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tanowiące odrębnego zadania budżetowego (środki pomocnicze)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Szkolenia do pełnienia funkcji rodziny zastępczej i prowadzenia rodzinnego domu dziecka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Osoby uczestniczące w szkoleniach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cykle szkoleniowe do pełnienia funkcji RZZ i RDD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30 osób uczestniczących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 szkoleniach</w:t>
            </w:r>
          </w:p>
        </w:tc>
      </w:tr>
      <w:tr w:rsidR="0064307F" w:rsidRPr="002B51D7" w:rsidTr="002410BE">
        <w:trPr>
          <w:trHeight w:val="1190"/>
        </w:trPr>
        <w:tc>
          <w:tcPr>
            <w:tcW w:w="97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cykle szkoleniowe do pełnienia funkcji r RZZ i RDD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30 osób uczestniczących w szkoleniach</w:t>
            </w:r>
          </w:p>
        </w:tc>
      </w:tr>
      <w:tr w:rsidR="0064307F" w:rsidRPr="002B51D7" w:rsidTr="002410BE">
        <w:trPr>
          <w:trHeight w:val="826"/>
        </w:trPr>
        <w:tc>
          <w:tcPr>
            <w:tcW w:w="9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cykle szkoleniowe do pełnienia funkcji RZZ i RDD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30 osób uczestniczących w szkoleniach</w:t>
            </w:r>
          </w:p>
        </w:tc>
      </w:tr>
      <w:tr w:rsidR="0064307F" w:rsidRPr="002B51D7" w:rsidTr="002410BE">
        <w:trPr>
          <w:trHeight w:val="375"/>
        </w:trPr>
        <w:tc>
          <w:tcPr>
            <w:tcW w:w="9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i/>
                <w:color w:val="000000"/>
              </w:rPr>
            </w:pPr>
            <w:r w:rsidRPr="002B51D7">
              <w:rPr>
                <w:rFonts w:ascii="Lato" w:hAnsi="Lato" w:cs="Times New Roman"/>
                <w:b/>
                <w:bCs/>
                <w:i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color w:val="000000"/>
              </w:rPr>
            </w:pPr>
            <w:r w:rsidRPr="002B51D7">
              <w:rPr>
                <w:rFonts w:ascii="Lato" w:hAnsi="Lato" w:cs="Times New Roman"/>
                <w:i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color w:val="000000"/>
              </w:rPr>
            </w:pPr>
            <w:r w:rsidRPr="002B51D7">
              <w:rPr>
                <w:rFonts w:ascii="Lato" w:hAnsi="Lato" w:cs="Times New Roman"/>
                <w:i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color w:val="000000"/>
              </w:rPr>
            </w:pPr>
            <w:r w:rsidRPr="002B51D7">
              <w:rPr>
                <w:rFonts w:ascii="Lato" w:hAnsi="Lato" w:cs="Times New Roman"/>
                <w:i/>
                <w:color w:val="000000"/>
              </w:rPr>
              <w:t> 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color w:val="000000"/>
              </w:rPr>
            </w:pPr>
            <w:r w:rsidRPr="002B51D7">
              <w:rPr>
                <w:rFonts w:ascii="Lato" w:hAnsi="Lato" w:cs="Times New Roman"/>
                <w:i/>
                <w:color w:val="000000"/>
              </w:rPr>
              <w:t> </w:t>
            </w:r>
          </w:p>
        </w:tc>
      </w:tr>
      <w:tr w:rsidR="0064307F" w:rsidRPr="002B51D7" w:rsidTr="00BB1636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5F1" w:rsidRDefault="0064307F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  <w:r w:rsidRPr="007C4B25">
              <w:rPr>
                <w:i/>
              </w:rPr>
              <w:br w:type="page"/>
            </w:r>
          </w:p>
          <w:p w:rsidR="00FE35F1" w:rsidRDefault="00FE35F1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9216CC" w:rsidRDefault="009216CC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9216CC" w:rsidRDefault="009216CC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FE35F1" w:rsidRDefault="00FE35F1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FE35F1" w:rsidRDefault="00FE35F1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FE35F1" w:rsidRDefault="00FE35F1" w:rsidP="00BB1636">
            <w:pPr>
              <w:pStyle w:val="Akapitzlist"/>
              <w:spacing w:line="240" w:lineRule="auto"/>
              <w:ind w:left="360" w:firstLine="0"/>
              <w:rPr>
                <w:i/>
              </w:rPr>
            </w:pPr>
          </w:p>
          <w:p w:rsidR="0064307F" w:rsidRPr="007C4B25" w:rsidRDefault="0064307F" w:rsidP="00BB1636">
            <w:pPr>
              <w:pStyle w:val="Akapitzlist"/>
              <w:spacing w:line="240" w:lineRule="auto"/>
              <w:ind w:left="360" w:firstLine="0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</w:rPr>
              <w:lastRenderedPageBreak/>
              <w:t xml:space="preserve">1.2 </w:t>
            </w:r>
            <w:r w:rsidRPr="007C4B25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Utrzymanie liczby rodzin zastępczych zawodowych na poziomie nie niższym niż w roku poprzedzającym</w:t>
            </w:r>
          </w:p>
          <w:p w:rsidR="0064307F" w:rsidRPr="002B51D7" w:rsidRDefault="0064307F" w:rsidP="00BB1636">
            <w:pPr>
              <w:rPr>
                <w:rFonts w:ascii="Lato" w:hAnsi="Lato" w:cs="Times New Roman"/>
                <w:i/>
                <w:iCs/>
                <w:sz w:val="24"/>
                <w:szCs w:val="24"/>
              </w:rPr>
            </w:pPr>
          </w:p>
        </w:tc>
      </w:tr>
      <w:tr w:rsidR="0064307F" w:rsidRPr="002B51D7" w:rsidTr="00BB1636">
        <w:trPr>
          <w:trHeight w:val="18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709" w:rsidRPr="005815E0" w:rsidRDefault="0064307F" w:rsidP="0027147A">
            <w:pPr>
              <w:rPr>
                <w:rFonts w:asciiTheme="minorHAnsi" w:hAnsiTheme="minorHAnsi" w:cstheme="minorHAnsi"/>
                <w:i/>
              </w:rPr>
            </w:pPr>
            <w:r w:rsidRPr="005815E0">
              <w:rPr>
                <w:rFonts w:asciiTheme="minorHAnsi" w:hAnsiTheme="minorHAnsi" w:cstheme="minorHAnsi"/>
                <w:i/>
              </w:rPr>
              <w:t xml:space="preserve"> </w:t>
            </w:r>
            <w:r w:rsidR="000C6709" w:rsidRPr="005815E0">
              <w:rPr>
                <w:rFonts w:asciiTheme="minorHAnsi" w:hAnsiTheme="minorHAnsi" w:cstheme="minorHAnsi"/>
                <w:i/>
              </w:rPr>
              <w:t xml:space="preserve">    </w:t>
            </w:r>
            <w:bookmarkStart w:id="55" w:name="_Toc125457151"/>
            <w:r w:rsidR="000C6709" w:rsidRPr="005815E0">
              <w:rPr>
                <w:rFonts w:asciiTheme="minorHAnsi" w:hAnsiTheme="minorHAnsi" w:cstheme="minorHAnsi"/>
                <w:i/>
              </w:rPr>
              <w:t xml:space="preserve">Tabela </w:t>
            </w:r>
            <w:r w:rsidR="000C6709" w:rsidRPr="005815E0">
              <w:rPr>
                <w:rFonts w:asciiTheme="minorHAnsi" w:hAnsiTheme="minorHAnsi" w:cstheme="minorHAnsi"/>
                <w:i/>
              </w:rPr>
              <w:fldChar w:fldCharType="begin"/>
            </w:r>
            <w:r w:rsidR="000C6709" w:rsidRPr="005815E0">
              <w:rPr>
                <w:rFonts w:asciiTheme="minorHAnsi" w:hAnsiTheme="minorHAnsi" w:cstheme="minorHAnsi"/>
                <w:i/>
              </w:rPr>
              <w:instrText xml:space="preserve"> SEQ Tabela \* ARABIC </w:instrText>
            </w:r>
            <w:r w:rsidR="000C6709" w:rsidRPr="005815E0">
              <w:rPr>
                <w:rFonts w:asciiTheme="minorHAnsi" w:hAnsiTheme="minorHAnsi" w:cstheme="minorHAnsi"/>
                <w:i/>
              </w:rPr>
              <w:fldChar w:fldCharType="separate"/>
            </w:r>
            <w:r w:rsidR="00B71312">
              <w:rPr>
                <w:rFonts w:asciiTheme="minorHAnsi" w:hAnsiTheme="minorHAnsi" w:cstheme="minorHAnsi"/>
                <w:i/>
                <w:noProof/>
              </w:rPr>
              <w:t>26</w:t>
            </w:r>
            <w:r w:rsidR="000C6709" w:rsidRPr="005815E0">
              <w:rPr>
                <w:rFonts w:asciiTheme="minorHAnsi" w:hAnsiTheme="minorHAnsi" w:cstheme="minorHAnsi"/>
                <w:i/>
              </w:rPr>
              <w:fldChar w:fldCharType="end"/>
            </w:r>
            <w:r w:rsidR="000C6709" w:rsidRPr="005815E0">
              <w:rPr>
                <w:rFonts w:asciiTheme="minorHAnsi" w:hAnsiTheme="minorHAnsi" w:cstheme="minorHAnsi"/>
                <w:i/>
              </w:rPr>
              <w:t xml:space="preserve">.  </w:t>
            </w:r>
            <w:r w:rsidRPr="005815E0">
              <w:rPr>
                <w:rFonts w:asciiTheme="minorHAnsi" w:hAnsiTheme="minorHAnsi" w:cstheme="minorHAnsi"/>
                <w:i/>
              </w:rPr>
              <w:t>Realizowanie systemu motywacji do pełnienia funkcji rodziny zastępczej</w:t>
            </w:r>
            <w:bookmarkEnd w:id="55"/>
          </w:p>
          <w:p w:rsidR="000C6709" w:rsidRPr="002B51D7" w:rsidRDefault="000C6709" w:rsidP="0027147A">
            <w:pPr>
              <w:rPr>
                <w:rFonts w:ascii="Lato" w:hAnsi="Lato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307F" w:rsidRPr="002B51D7" w:rsidTr="002410BE">
        <w:trPr>
          <w:trHeight w:val="300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Wskaźnik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Koszty finansowe</w:t>
            </w:r>
            <w:r>
              <w:rPr>
                <w:rFonts w:ascii="Lato" w:hAnsi="Lato" w:cs="Times New Roman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Mierniki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Rezultat podejmowanych działań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</w:rPr>
              <w:t>Realizowanie systemu motywacji do pełnienia funkcji rodziny zastępczej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</w:rPr>
              <w:t>Wydatki nie stanowiące odrębnego zadania budżetowego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</w:rPr>
              <w:t>(środki pomocnicze)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>
              <w:rPr>
                <w:rFonts w:ascii="Lato" w:hAnsi="Lato" w:cs="Times New Roman"/>
                <w:color w:val="000000"/>
                <w:sz w:val="18"/>
              </w:rPr>
              <w:t>Utrzymania zawodowych rodzin zastępczych na poziomie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nie niższym niż 50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Liczba miejsc 90.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nie niższym niż 52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Liczba miejsc 94.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nie niższym niż 54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sz w:val="18"/>
              </w:rPr>
            </w:pPr>
            <w:r w:rsidRPr="002B51D7">
              <w:rPr>
                <w:rFonts w:ascii="Lato" w:hAnsi="Lato" w:cs="Times New Roman"/>
                <w:sz w:val="18"/>
              </w:rPr>
              <w:t>Liczba miejsc 98</w:t>
            </w:r>
          </w:p>
        </w:tc>
      </w:tr>
      <w:tr w:rsidR="0064307F" w:rsidRPr="002B51D7" w:rsidTr="00BB1636">
        <w:trPr>
          <w:trHeight w:val="38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</w:rPr>
            </w:pPr>
            <w:r w:rsidRPr="002B51D7">
              <w:rPr>
                <w:rFonts w:ascii="Lato" w:hAnsi="Lato" w:cs="Times New Roman"/>
                <w:b/>
                <w:i/>
                <w:iCs/>
                <w:color w:val="000000"/>
              </w:rPr>
              <w:t>Podejmowane działania</w:t>
            </w:r>
          </w:p>
        </w:tc>
      </w:tr>
      <w:tr w:rsidR="0064307F" w:rsidRPr="002B51D7" w:rsidTr="002410BE">
        <w:trPr>
          <w:trHeight w:val="300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Działanie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Koszty finansowe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Mierniki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Cs/>
                <w:color w:val="000000"/>
                <w:sz w:val="18"/>
                <w:szCs w:val="18"/>
              </w:rPr>
              <w:t>Zakładany poziom realizacji działania</w:t>
            </w:r>
          </w:p>
        </w:tc>
      </w:tr>
      <w:tr w:rsidR="0064307F" w:rsidRPr="002B51D7" w:rsidTr="002410BE">
        <w:trPr>
          <w:trHeight w:hRule="exact" w:val="567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Wsparcie w formie świadczeń oraz wynagrodzeń wyższych od minimalnych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MOPS/PZA/03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MOPS/PZA/04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7 027 000 zł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Świadczenia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Wynagrodzenia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1944 świadczeń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686 wynagrodzeń</w:t>
            </w:r>
          </w:p>
        </w:tc>
      </w:tr>
      <w:tr w:rsidR="0064307F" w:rsidRPr="002B51D7" w:rsidTr="002410BE">
        <w:trPr>
          <w:trHeight w:hRule="exact"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7 779 000 zł</w:t>
            </w: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2067 świadczeń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728 wynagrodzeń</w:t>
            </w:r>
          </w:p>
        </w:tc>
      </w:tr>
      <w:tr w:rsidR="0064307F" w:rsidRPr="002B51D7" w:rsidTr="002410BE">
        <w:trPr>
          <w:trHeight w:hRule="exact"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8 847 000 zł</w:t>
            </w: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2192 świadczeń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770 wynagrodzeń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Organizowanie grup wsparcia dla rodzinnych form pieczy zastępczej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431B78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Grupy wsparcia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grupy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grupy</w:t>
            </w:r>
          </w:p>
        </w:tc>
      </w:tr>
      <w:tr w:rsidR="0064307F" w:rsidRPr="002B51D7" w:rsidTr="002410BE">
        <w:trPr>
          <w:trHeight w:val="567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 grupy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Organiz</w:t>
            </w:r>
            <w:r w:rsidR="00431B78">
              <w:rPr>
                <w:rFonts w:ascii="Lato" w:hAnsi="Lato" w:cs="Times New Roman"/>
                <w:color w:val="000000"/>
                <w:sz w:val="18"/>
                <w:szCs w:val="18"/>
              </w:rPr>
              <w:t>owanie szkoleń i 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superwizji</w:t>
            </w:r>
            <w:proofErr w:type="spellEnd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dla rodzinnych form pieczy zastępczej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Godziny przeprowadzonych szkoleń i 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superwizji</w:t>
            </w:r>
            <w:proofErr w:type="spellEnd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Osob</w:t>
            </w:r>
            <w:r w:rsidR="00431B78">
              <w:rPr>
                <w:rFonts w:ascii="Lato" w:hAnsi="Lato" w:cs="Times New Roman"/>
                <w:color w:val="000000"/>
                <w:sz w:val="18"/>
                <w:szCs w:val="18"/>
              </w:rPr>
              <w:t>y uczestniczące w szkoleniach i 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superwizjach</w:t>
            </w:r>
            <w:proofErr w:type="spellEnd"/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190 godzin szkoleń i 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superwizji</w:t>
            </w:r>
            <w:proofErr w:type="spellEnd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wzmacniających kompetencje rodzin zastępczych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160 uczestników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190 godzin szkoleń i 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superwizji</w:t>
            </w:r>
            <w:proofErr w:type="spellEnd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wzmacniających kompetencje rodzin zastępczych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160 uczestników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190 godzin szkoleń i </w:t>
            </w:r>
            <w:proofErr w:type="spellStart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superwizji</w:t>
            </w:r>
            <w:proofErr w:type="spellEnd"/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wzmacniających kompetencje rodzin zastępczych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160 uczestników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Zapewnienie dostępu do specjalistycznego poradnictwa, terapii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Rodziny i dzieci objęte poradnictwem specjalistycznym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Porady specjalistyczne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400 rodzin oraz 400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dzieci objętych poradnictwem specjalistycznym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2500 porad specjalistycznych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400 rodzin oraz 400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dzieci objętych poradnictwem specjalistycznym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2500 porad specjalistycznych</w:t>
            </w:r>
          </w:p>
        </w:tc>
      </w:tr>
      <w:tr w:rsidR="0064307F" w:rsidRPr="002B51D7" w:rsidTr="002410BE">
        <w:trPr>
          <w:trHeight w:val="1134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400 rodzin oraz 400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dzieci objętych poradnictwem specjalistycznym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2500 porad specjalistycznych</w:t>
            </w:r>
          </w:p>
        </w:tc>
      </w:tr>
    </w:tbl>
    <w:p w:rsidR="0064307F" w:rsidRPr="002B51D7" w:rsidRDefault="0064307F" w:rsidP="0064307F">
      <w:pPr>
        <w:rPr>
          <w:rFonts w:ascii="Lato" w:hAnsi="Lato"/>
        </w:rPr>
      </w:pPr>
    </w:p>
    <w:tbl>
      <w:tblPr>
        <w:tblW w:w="49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2"/>
        <w:gridCol w:w="2558"/>
        <w:gridCol w:w="2251"/>
        <w:gridCol w:w="2263"/>
      </w:tblGrid>
      <w:tr w:rsidR="0064307F" w:rsidRPr="002B51D7" w:rsidTr="00BB1636">
        <w:trPr>
          <w:trHeight w:val="7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495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106"/>
              <w:gridCol w:w="1858"/>
              <w:gridCol w:w="2695"/>
              <w:gridCol w:w="2365"/>
            </w:tblGrid>
            <w:tr w:rsidR="0064307F" w:rsidRPr="002B51D7" w:rsidTr="00BB1636">
              <w:trPr>
                <w:trHeight w:val="765"/>
              </w:trPr>
              <w:tc>
                <w:tcPr>
                  <w:tcW w:w="5000" w:type="pct"/>
                  <w:gridSpan w:val="5"/>
                  <w:vAlign w:val="bottom"/>
                  <w:hideMark/>
                </w:tcPr>
                <w:p w:rsidR="0064307F" w:rsidRPr="003A456D" w:rsidRDefault="0064307F" w:rsidP="00B87ED6">
                  <w:pPr>
                    <w:pStyle w:val="Akapitzlist"/>
                    <w:numPr>
                      <w:ilvl w:val="0"/>
                      <w:numId w:val="6"/>
                    </w:numPr>
                    <w:spacing w:line="240" w:lineRule="auto"/>
                    <w:ind w:firstLine="0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456D"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</w:rPr>
                    <w:t>Cel ogólny programu: Dostosowanie systemu instytucjonalnej pieczy zastępczej poprzez utworzenie POW typu rodzinnego i utrzymanie liczby miejsc przynajmniej na dotychczasowym poziomie w celu zapewnienia efektywnej opieki i wychowania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dzieciom jej potrzebującym.</w:t>
                  </w:r>
                </w:p>
                <w:p w:rsidR="0064307F" w:rsidRPr="002B51D7" w:rsidRDefault="0064307F" w:rsidP="00BB1636">
                  <w:pPr>
                    <w:pStyle w:val="Akapitzlist"/>
                    <w:spacing w:line="240" w:lineRule="auto"/>
                    <w:ind w:left="720" w:firstLine="0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435"/>
              </w:trPr>
              <w:tc>
                <w:tcPr>
                  <w:tcW w:w="5000" w:type="pct"/>
                  <w:gridSpan w:val="5"/>
                  <w:vAlign w:val="bottom"/>
                  <w:hideMark/>
                </w:tcPr>
                <w:p w:rsidR="0064307F" w:rsidRPr="002B51D7" w:rsidRDefault="0064307F" w:rsidP="00BB1636">
                  <w:pPr>
                    <w:ind w:firstLine="709"/>
                    <w:rPr>
                      <w:rFonts w:ascii="Lato" w:hAnsi="Lato" w:cs="Times New Roman"/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Cele szczegółowe</w:t>
                  </w:r>
                </w:p>
                <w:p w:rsidR="0064307F" w:rsidRPr="002B51D7" w:rsidRDefault="0064307F" w:rsidP="00BB1636">
                  <w:pPr>
                    <w:ind w:firstLine="709"/>
                    <w:rPr>
                      <w:rFonts w:ascii="Lato" w:hAnsi="Lato" w:cs="Times New Roman"/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  <w:p w:rsidR="0064307F" w:rsidRPr="0005472C" w:rsidRDefault="0064307F" w:rsidP="00B87ED6">
                  <w:pPr>
                    <w:pStyle w:val="Akapitzlist"/>
                    <w:numPr>
                      <w:ilvl w:val="1"/>
                      <w:numId w:val="13"/>
                    </w:numPr>
                    <w:spacing w:line="240" w:lineRule="auto"/>
                    <w:rPr>
                      <w:rFonts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5472C">
                    <w:rPr>
                      <w:rFonts w:cs="Times New Roman"/>
                      <w:i/>
                      <w:iCs/>
                      <w:color w:val="000000"/>
                      <w:sz w:val="18"/>
                      <w:szCs w:val="18"/>
                    </w:rPr>
                    <w:t>Utworzenie do 2025 roku POW typu rodzinnego</w:t>
                  </w:r>
                </w:p>
                <w:p w:rsidR="0064307F" w:rsidRPr="002B51D7" w:rsidRDefault="0064307F" w:rsidP="00BB1636">
                  <w:pPr>
                    <w:pStyle w:val="Akapitzlist"/>
                    <w:spacing w:line="240" w:lineRule="auto"/>
                    <w:ind w:left="720" w:firstLine="0"/>
                    <w:rPr>
                      <w:rFonts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570"/>
              </w:trPr>
              <w:tc>
                <w:tcPr>
                  <w:tcW w:w="5000" w:type="pct"/>
                  <w:gridSpan w:val="5"/>
                  <w:vAlign w:val="bottom"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pPr w:leftFromText="141" w:rightFromText="141" w:vertAnchor="text" w:horzAnchor="margin" w:tblpXSpec="center" w:tblpY="-741"/>
                    <w:tblW w:w="97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4"/>
                    <w:gridCol w:w="1090"/>
                    <w:gridCol w:w="2441"/>
                    <w:gridCol w:w="1764"/>
                    <w:gridCol w:w="2576"/>
                  </w:tblGrid>
                  <w:tr w:rsidR="0064307F" w:rsidRPr="002B51D7" w:rsidTr="00BB1636">
                    <w:trPr>
                      <w:trHeight w:val="680"/>
                    </w:trPr>
                    <w:tc>
                      <w:tcPr>
                        <w:tcW w:w="970" w:type="pct"/>
                        <w:shd w:val="clear" w:color="auto" w:fill="D9D9D9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Wskaźnik</w:t>
                        </w:r>
                      </w:p>
                    </w:tc>
                    <w:tc>
                      <w:tcPr>
                        <w:tcW w:w="558" w:type="pct"/>
                        <w:shd w:val="clear" w:color="auto" w:fill="D9D9D9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Rok</w:t>
                        </w:r>
                      </w:p>
                    </w:tc>
                    <w:tc>
                      <w:tcPr>
                        <w:tcW w:w="1250" w:type="pct"/>
                        <w:shd w:val="clear" w:color="auto" w:fill="D9D9D9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Koszty finansowe</w:t>
                        </w:r>
                        <w:r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3" w:type="pct"/>
                        <w:shd w:val="clear" w:color="auto" w:fill="D9D9D9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Mierniki</w:t>
                        </w:r>
                      </w:p>
                    </w:tc>
                    <w:tc>
                      <w:tcPr>
                        <w:tcW w:w="1319" w:type="pct"/>
                        <w:shd w:val="clear" w:color="auto" w:fill="D9D9D9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Rezultat podejmowanych działań</w:t>
                        </w:r>
                      </w:p>
                    </w:tc>
                  </w:tr>
                  <w:tr w:rsidR="0064307F" w:rsidRPr="002B51D7" w:rsidTr="00BB1636">
                    <w:trPr>
                      <w:trHeight w:val="680"/>
                    </w:trPr>
                    <w:tc>
                      <w:tcPr>
                        <w:tcW w:w="970" w:type="pct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Wzrost liczby POW rodzinnego</w:t>
                        </w:r>
                      </w:p>
                    </w:tc>
                    <w:tc>
                      <w:tcPr>
                        <w:tcW w:w="558" w:type="pct"/>
                        <w:noWrap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  <w:t>2023-2025</w:t>
                        </w:r>
                      </w:p>
                    </w:tc>
                    <w:tc>
                      <w:tcPr>
                        <w:tcW w:w="1250" w:type="pct"/>
                        <w:noWrap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  <w:t>Wydatki nie stanowiące odrębnego zadania budżetowego (środki pomocnicze)</w:t>
                        </w:r>
                      </w:p>
                    </w:tc>
                    <w:tc>
                      <w:tcPr>
                        <w:tcW w:w="903" w:type="pct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color w:val="000000"/>
                            <w:sz w:val="18"/>
                            <w:szCs w:val="18"/>
                          </w:rPr>
                          <w:t>Nowe POW typu rodzinnego</w:t>
                        </w:r>
                      </w:p>
                    </w:tc>
                    <w:tc>
                      <w:tcPr>
                        <w:tcW w:w="1319" w:type="pct"/>
                        <w:vAlign w:val="center"/>
                        <w:hideMark/>
                      </w:tcPr>
                      <w:p w:rsidR="0064307F" w:rsidRPr="002B51D7" w:rsidRDefault="0064307F" w:rsidP="00BB1636">
                        <w:pPr>
                          <w:jc w:val="center"/>
                          <w:rPr>
                            <w:rFonts w:ascii="Lato" w:hAnsi="Lato" w:cs="Times New Roman"/>
                            <w:sz w:val="18"/>
                            <w:szCs w:val="18"/>
                          </w:rPr>
                        </w:pPr>
                        <w:r w:rsidRPr="002B51D7">
                          <w:rPr>
                            <w:rFonts w:ascii="Lato" w:hAnsi="Lato" w:cs="Times New Roman"/>
                            <w:sz w:val="18"/>
                            <w:szCs w:val="18"/>
                          </w:rPr>
                          <w:t>Pozyskanie 1 nowej POW typu rodzinnego</w:t>
                        </w:r>
                      </w:p>
                    </w:tc>
                  </w:tr>
                </w:tbl>
                <w:p w:rsidR="0064307F" w:rsidRPr="002B51D7" w:rsidRDefault="0064307F" w:rsidP="00BB1636">
                  <w:pPr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225"/>
              </w:trPr>
              <w:tc>
                <w:tcPr>
                  <w:tcW w:w="5000" w:type="pct"/>
                  <w:gridSpan w:val="5"/>
                  <w:vAlign w:val="bottom"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431B78">
              <w:trPr>
                <w:trHeight w:val="285"/>
              </w:trPr>
              <w:tc>
                <w:tcPr>
                  <w:tcW w:w="966" w:type="pct"/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eastAsia="Calibri" w:hAnsi="Lato"/>
                      <w:sz w:val="18"/>
                      <w:szCs w:val="18"/>
                    </w:rPr>
                  </w:pPr>
                </w:p>
              </w:tc>
              <w:tc>
                <w:tcPr>
                  <w:tcW w:w="934" w:type="pct"/>
                  <w:noWrap/>
                  <w:vAlign w:val="center"/>
                </w:tcPr>
                <w:p w:rsidR="0064307F" w:rsidRPr="002B51D7" w:rsidRDefault="0064307F" w:rsidP="00BB1636">
                  <w:pPr>
                    <w:rPr>
                      <w:rFonts w:ascii="Lato" w:eastAsia="Calibri" w:hAnsi="Lato"/>
                      <w:sz w:val="18"/>
                      <w:szCs w:val="18"/>
                    </w:rPr>
                  </w:pPr>
                </w:p>
              </w:tc>
              <w:tc>
                <w:tcPr>
                  <w:tcW w:w="1355" w:type="pct"/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eastAsia="Calibri" w:hAnsi="Lato"/>
                      <w:sz w:val="18"/>
                      <w:szCs w:val="18"/>
                    </w:rPr>
                  </w:pPr>
                </w:p>
              </w:tc>
              <w:tc>
                <w:tcPr>
                  <w:tcW w:w="1189" w:type="pct"/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eastAsia="Calibri" w:hAnsi="Lato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660"/>
              </w:trPr>
              <w:tc>
                <w:tcPr>
                  <w:tcW w:w="5000" w:type="pct"/>
                  <w:gridSpan w:val="5"/>
                  <w:vAlign w:val="bottom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4307F" w:rsidRPr="0005472C" w:rsidRDefault="0064307F" w:rsidP="00B87ED6">
                  <w:pPr>
                    <w:pStyle w:val="Akapitzlist"/>
                    <w:numPr>
                      <w:ilvl w:val="1"/>
                      <w:numId w:val="13"/>
                    </w:numPr>
                    <w:spacing w:line="240" w:lineRule="auto"/>
                    <w:rPr>
                      <w:rFonts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5472C">
                    <w:rPr>
                      <w:rFonts w:cs="Times New Roman"/>
                      <w:i/>
                      <w:iCs/>
                      <w:color w:val="000000"/>
                      <w:sz w:val="18"/>
                      <w:szCs w:val="18"/>
                    </w:rPr>
                    <w:t>Doskonalenie systemu instytucjonalnej pieczy zastępczej poprzez zapewnienie infrastruktury instytucjonalnej pieczy zastępczej zapewniającej opiekę nie mniej niż 418 dzieciom z uwzględnieniem nowych miejsc interwencyjnych oraz miejsc dla dzieci pochodzących z terenu Ukrainy.</w:t>
                  </w:r>
                </w:p>
                <w:p w:rsidR="0064307F" w:rsidRPr="002B51D7" w:rsidRDefault="0064307F" w:rsidP="00BB1636">
                  <w:pPr>
                    <w:pStyle w:val="Akapitzlist"/>
                    <w:spacing w:line="240" w:lineRule="auto"/>
                    <w:ind w:left="720" w:firstLine="0"/>
                    <w:rPr>
                      <w:rFonts w:cs="Times New Roman"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180"/>
              </w:trPr>
              <w:tc>
                <w:tcPr>
                  <w:tcW w:w="5000" w:type="pct"/>
                  <w:gridSpan w:val="5"/>
                  <w:noWrap/>
                  <w:vAlign w:val="bottom"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307F" w:rsidRPr="002B51D7" w:rsidTr="00BB1636">
              <w:trPr>
                <w:trHeight w:val="180"/>
              </w:trPr>
              <w:tc>
                <w:tcPr>
                  <w:tcW w:w="5000" w:type="pct"/>
                  <w:gridSpan w:val="5"/>
                  <w:noWrap/>
                  <w:vAlign w:val="bottom"/>
                </w:tcPr>
                <w:p w:rsidR="0064307F" w:rsidRPr="005815E0" w:rsidRDefault="005815E0" w:rsidP="00BB1636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  <w:bookmarkStart w:id="56" w:name="_Toc125457152"/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t xml:space="preserve">Tabela </w:t>
                  </w:r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fldChar w:fldCharType="begin"/>
                  </w:r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instrText xml:space="preserve"> SEQ Tabela \* ARABIC </w:instrText>
                  </w:r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fldChar w:fldCharType="separate"/>
                  </w:r>
                  <w:r w:rsidR="00B71312">
                    <w:rPr>
                      <w:rFonts w:ascii="Lato" w:hAnsi="Lato"/>
                      <w:i/>
                      <w:noProof/>
                      <w:sz w:val="18"/>
                      <w:szCs w:val="18"/>
                    </w:rPr>
                    <w:t>27</w:t>
                  </w:r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fldChar w:fldCharType="end"/>
                  </w:r>
                  <w:r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t xml:space="preserve">. </w:t>
                  </w:r>
                  <w:r w:rsidR="0027147A" w:rsidRPr="005815E0">
                    <w:rPr>
                      <w:rFonts w:ascii="Lato" w:hAnsi="Lato"/>
                      <w:i/>
                      <w:sz w:val="18"/>
                      <w:szCs w:val="18"/>
                    </w:rPr>
                    <w:t>Doskonalenie systemu instytucjonalnej pieczy zastępczej</w:t>
                  </w:r>
                  <w:bookmarkEnd w:id="56"/>
                </w:p>
              </w:tc>
            </w:tr>
            <w:tr w:rsidR="0064307F" w:rsidRPr="002B51D7" w:rsidTr="00BB1636">
              <w:trPr>
                <w:trHeight w:val="180"/>
              </w:trPr>
              <w:tc>
                <w:tcPr>
                  <w:tcW w:w="5000" w:type="pct"/>
                  <w:gridSpan w:val="5"/>
                  <w:noWrap/>
                  <w:vAlign w:val="bottom"/>
                </w:tcPr>
                <w:p w:rsidR="0064307F" w:rsidRPr="002B51D7" w:rsidRDefault="0064307F" w:rsidP="00BB1636">
                  <w:pPr>
                    <w:rPr>
                      <w:rFonts w:ascii="Lato" w:hAnsi="Lato"/>
                      <w:sz w:val="18"/>
                      <w:szCs w:val="18"/>
                    </w:rPr>
                  </w:pPr>
                </w:p>
              </w:tc>
            </w:tr>
            <w:tr w:rsidR="0064307F" w:rsidRPr="002B51D7" w:rsidTr="00431B78">
              <w:trPr>
                <w:trHeight w:val="340"/>
              </w:trPr>
              <w:tc>
                <w:tcPr>
                  <w:tcW w:w="96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Wskaźnik</w:t>
                  </w: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934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Koszty finansowe</w:t>
                  </w:r>
                  <w:r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55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Mierniki</w:t>
                  </w:r>
                </w:p>
              </w:tc>
              <w:tc>
                <w:tcPr>
                  <w:tcW w:w="118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Rezultat podejmowanych działań</w:t>
                  </w:r>
                </w:p>
              </w:tc>
            </w:tr>
            <w:tr w:rsidR="0064307F" w:rsidRPr="002B51D7" w:rsidTr="00431B78">
              <w:trPr>
                <w:trHeight w:val="675"/>
              </w:trPr>
              <w:tc>
                <w:tcPr>
                  <w:tcW w:w="96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Zapewnienie miejsc w </w:t>
                  </w:r>
                  <w:r w:rsidRPr="002B51D7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POW</w:t>
                  </w:r>
                  <w:r w:rsidR="00431B78"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- zgodnie z </w:t>
                  </w:r>
                  <w:r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  <w:t>postanowieniami sądu</w:t>
                  </w: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sz w:val="18"/>
                      <w:szCs w:val="18"/>
                    </w:rPr>
                    <w:t xml:space="preserve">Wydatki nie </w:t>
                  </w:r>
                  <w:r w:rsidRPr="002B51D7">
                    <w:rPr>
                      <w:rFonts w:ascii="Lato" w:hAnsi="Lato" w:cs="Times New Roman"/>
                      <w:sz w:val="18"/>
                      <w:szCs w:val="18"/>
                    </w:rPr>
                    <w:t>stanowiące odrębnego zadania budżetowego 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Liczba dzieci i osób przebywających w POW</w:t>
                  </w:r>
                </w:p>
              </w:tc>
              <w:tc>
                <w:tcPr>
                  <w:tcW w:w="1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525 dzieci i osób</w:t>
                  </w:r>
                </w:p>
              </w:tc>
            </w:tr>
            <w:tr w:rsidR="0064307F" w:rsidRPr="002B51D7" w:rsidTr="00431B78">
              <w:trPr>
                <w:trHeight w:val="600"/>
              </w:trPr>
              <w:tc>
                <w:tcPr>
                  <w:tcW w:w="9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35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525 dzieci i osób</w:t>
                  </w:r>
                </w:p>
              </w:tc>
            </w:tr>
            <w:tr w:rsidR="0064307F" w:rsidRPr="002B51D7" w:rsidTr="00431B78">
              <w:trPr>
                <w:trHeight w:val="795"/>
              </w:trPr>
              <w:tc>
                <w:tcPr>
                  <w:tcW w:w="9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35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525 dzieci i osób</w:t>
                  </w:r>
                </w:p>
              </w:tc>
            </w:tr>
            <w:tr w:rsidR="0064307F" w:rsidRPr="002B51D7" w:rsidTr="00BB1636">
              <w:trPr>
                <w:trHeight w:val="300"/>
              </w:trPr>
              <w:tc>
                <w:tcPr>
                  <w:tcW w:w="5000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64307F" w:rsidRPr="00AF6263" w:rsidRDefault="00431B78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i/>
                      <w:iCs/>
                      <w:color w:val="000000"/>
                    </w:rPr>
                    <w:t>Podejmowane działania</w:t>
                  </w:r>
                </w:p>
              </w:tc>
            </w:tr>
            <w:tr w:rsidR="0064307F" w:rsidRPr="002B51D7" w:rsidTr="00431B78">
              <w:trPr>
                <w:trHeight w:val="680"/>
              </w:trPr>
              <w:tc>
                <w:tcPr>
                  <w:tcW w:w="96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64307F" w:rsidRPr="00AF6263" w:rsidRDefault="0064307F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AF6263"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>Działanie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64307F" w:rsidRPr="00AF6263" w:rsidRDefault="0064307F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AF6263"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64307F" w:rsidRPr="00AF6263" w:rsidRDefault="0064307F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AF6263"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>Koszty finansowe</w:t>
                  </w:r>
                </w:p>
              </w:tc>
              <w:tc>
                <w:tcPr>
                  <w:tcW w:w="13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64307F" w:rsidRPr="00AF6263" w:rsidRDefault="0064307F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AF6263"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>Mierniki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64307F" w:rsidRPr="00AF6263" w:rsidRDefault="0064307F" w:rsidP="00BB1636">
                  <w:pPr>
                    <w:jc w:val="center"/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AF6263">
                    <w:rPr>
                      <w:rFonts w:ascii="Lato" w:hAnsi="Lato" w:cs="Times New Roman"/>
                      <w:iCs/>
                      <w:color w:val="000000"/>
                      <w:sz w:val="18"/>
                      <w:szCs w:val="18"/>
                    </w:rPr>
                    <w:t>Zakładany poziom realizacji działania</w:t>
                  </w:r>
                </w:p>
              </w:tc>
            </w:tr>
            <w:tr w:rsidR="0064307F" w:rsidRPr="002B51D7" w:rsidTr="00431B78">
              <w:trPr>
                <w:trHeight w:val="840"/>
              </w:trPr>
              <w:tc>
                <w:tcPr>
                  <w:tcW w:w="96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Funkcjonowanie POW typu interwencyjnego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MOPS/PZA/10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MOPS/PZA/11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SZ/PSD/03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Plany jednostek publicznych</w:t>
                  </w: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9C50EB" w:rsidRDefault="00431B78" w:rsidP="00EC3F2B">
                  <w:pPr>
                    <w:pStyle w:val="Akapitzlist"/>
                    <w:numPr>
                      <w:ilvl w:val="0"/>
                      <w:numId w:val="93"/>
                    </w:numPr>
                    <w:spacing w:line="240" w:lineRule="auto"/>
                    <w:ind w:left="97" w:firstLine="142"/>
                    <w:jc w:val="left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539 600</w:t>
                  </w:r>
                </w:p>
              </w:tc>
              <w:tc>
                <w:tcPr>
                  <w:tcW w:w="135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C50EB" w:rsidRDefault="0064307F" w:rsidP="009620CA">
                  <w:pPr>
                    <w:pStyle w:val="Akapitzlist"/>
                    <w:numPr>
                      <w:ilvl w:val="0"/>
                      <w:numId w:val="55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Liczba </w:t>
                  </w:r>
                  <w:r w:rsid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POW</w:t>
                  </w:r>
                </w:p>
                <w:p w:rsidR="009C50EB" w:rsidRDefault="0064307F" w:rsidP="009620CA">
                  <w:pPr>
                    <w:pStyle w:val="Akapitzlist"/>
                    <w:numPr>
                      <w:ilvl w:val="0"/>
                      <w:numId w:val="55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Liczba miejsc </w:t>
                  </w:r>
                </w:p>
                <w:p w:rsidR="0064307F" w:rsidRPr="009C50EB" w:rsidRDefault="0064307F" w:rsidP="009C50EB">
                  <w:pPr>
                    <w:pStyle w:val="Akapitzlist"/>
                    <w:spacing w:line="240" w:lineRule="auto"/>
                    <w:ind w:left="720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w POW </w:t>
                  </w:r>
                </w:p>
              </w:tc>
              <w:tc>
                <w:tcPr>
                  <w:tcW w:w="118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C50EB" w:rsidRDefault="009C50EB" w:rsidP="009620CA">
                  <w:pPr>
                    <w:pStyle w:val="Akapitzlist"/>
                    <w:numPr>
                      <w:ilvl w:val="0"/>
                      <w:numId w:val="56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  <w:p w:rsidR="0064307F" w:rsidRPr="009C50EB" w:rsidRDefault="0064307F" w:rsidP="009620CA">
                  <w:pPr>
                    <w:pStyle w:val="Akapitzlist"/>
                    <w:numPr>
                      <w:ilvl w:val="0"/>
                      <w:numId w:val="56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  <w:tr w:rsidR="0064307F" w:rsidRPr="002B51D7" w:rsidTr="00431B78">
              <w:trPr>
                <w:trHeight w:val="840"/>
              </w:trPr>
              <w:tc>
                <w:tcPr>
                  <w:tcW w:w="9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9C50EB" w:rsidRDefault="0064307F" w:rsidP="00EC3F2B">
                  <w:pPr>
                    <w:pStyle w:val="Akapitzlist"/>
                    <w:numPr>
                      <w:ilvl w:val="0"/>
                      <w:numId w:val="59"/>
                    </w:numPr>
                    <w:spacing w:line="240" w:lineRule="auto"/>
                    <w:ind w:left="97" w:firstLine="142"/>
                    <w:jc w:val="left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130 200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C50EB" w:rsidRPr="009C50EB" w:rsidRDefault="009C50EB" w:rsidP="00EC3F2B">
                  <w:pPr>
                    <w:pStyle w:val="Akapitzlist"/>
                    <w:numPr>
                      <w:ilvl w:val="0"/>
                      <w:numId w:val="60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9C50EB" w:rsidRDefault="009C50EB" w:rsidP="00EC3F2B">
                  <w:pPr>
                    <w:pStyle w:val="Akapitzlist"/>
                    <w:numPr>
                      <w:ilvl w:val="0"/>
                      <w:numId w:val="60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C50EB" w:rsidRDefault="009C50EB" w:rsidP="009620CA">
                  <w:pPr>
                    <w:pStyle w:val="Akapitzlist"/>
                    <w:numPr>
                      <w:ilvl w:val="0"/>
                      <w:numId w:val="57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  <w:p w:rsidR="0064307F" w:rsidRPr="009C50EB" w:rsidRDefault="0064307F" w:rsidP="009620CA">
                  <w:pPr>
                    <w:pStyle w:val="Akapitzlist"/>
                    <w:numPr>
                      <w:ilvl w:val="0"/>
                      <w:numId w:val="57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  <w:tr w:rsidR="0064307F" w:rsidRPr="002B51D7" w:rsidTr="00431B78">
              <w:trPr>
                <w:trHeight w:val="840"/>
              </w:trPr>
              <w:tc>
                <w:tcPr>
                  <w:tcW w:w="9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431B78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5 554 200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34B9" w:rsidRDefault="009C50EB" w:rsidP="00EC3F2B">
                  <w:pPr>
                    <w:pStyle w:val="Akapitzlist"/>
                    <w:numPr>
                      <w:ilvl w:val="0"/>
                      <w:numId w:val="61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9C50EB" w:rsidP="00EC3F2B">
                  <w:pPr>
                    <w:pStyle w:val="Akapitzlist"/>
                    <w:numPr>
                      <w:ilvl w:val="0"/>
                      <w:numId w:val="61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C50EB" w:rsidRDefault="009C50EB" w:rsidP="009620CA">
                  <w:pPr>
                    <w:pStyle w:val="Akapitzlist"/>
                    <w:numPr>
                      <w:ilvl w:val="0"/>
                      <w:numId w:val="58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3 </w:t>
                  </w:r>
                  <w:r w:rsidR="0064307F"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4307F" w:rsidRPr="009C50EB" w:rsidRDefault="0064307F" w:rsidP="009620CA">
                  <w:pPr>
                    <w:pStyle w:val="Akapitzlist"/>
                    <w:numPr>
                      <w:ilvl w:val="0"/>
                      <w:numId w:val="58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45 </w:t>
                  </w:r>
                </w:p>
              </w:tc>
            </w:tr>
            <w:tr w:rsidR="0064307F" w:rsidRPr="002B51D7" w:rsidTr="00431B78">
              <w:trPr>
                <w:trHeight w:val="401"/>
              </w:trPr>
              <w:tc>
                <w:tcPr>
                  <w:tcW w:w="96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Funkcjonowanie POW typu socjalizacyjnego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MOPS/PZA/10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MOPS/PZA/11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SZ/PSD/03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Plany jednostek publicznych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431B78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11 038 200</w:t>
                  </w:r>
                </w:p>
              </w:tc>
              <w:tc>
                <w:tcPr>
                  <w:tcW w:w="135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3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3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2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sz w:val="18"/>
                      <w:szCs w:val="18"/>
                    </w:rPr>
                    <w:t xml:space="preserve">16 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2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174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12 166 200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4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4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3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16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3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174 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sz w:val="18"/>
                      <w:szCs w:val="18"/>
                    </w:rPr>
                  </w:pP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12 746 900 zł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5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5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4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16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4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>174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sz w:val="18"/>
                      <w:szCs w:val="18"/>
                    </w:rPr>
                  </w:pP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Funkcjonowanie POW typu specjalistyczno-terapeutycznego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MOPS/PZA/10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MOPS/PZA/11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SZ/PSD/03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Plany jednostek publicznych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20 925 400 zł</w:t>
                  </w:r>
                </w:p>
              </w:tc>
              <w:tc>
                <w:tcPr>
                  <w:tcW w:w="135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6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6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5"/>
                    </w:numPr>
                    <w:spacing w:line="240" w:lineRule="auto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15 </w:t>
                  </w:r>
                </w:p>
                <w:p w:rsidR="0064307F" w:rsidRPr="000C531D" w:rsidRDefault="000C531D" w:rsidP="00EC3F2B">
                  <w:pPr>
                    <w:pStyle w:val="Akapitzlist"/>
                    <w:numPr>
                      <w:ilvl w:val="0"/>
                      <w:numId w:val="75"/>
                    </w:numPr>
                    <w:spacing w:line="240" w:lineRule="auto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2) </w:t>
                  </w:r>
                  <w:r w:rsidR="0064307F" w:rsidRPr="000C531D">
                    <w:rPr>
                      <w:rFonts w:cs="Times New Roman"/>
                      <w:sz w:val="18"/>
                      <w:szCs w:val="18"/>
                    </w:rPr>
                    <w:t xml:space="preserve">168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22 645 000 zł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7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7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6"/>
                    </w:numPr>
                    <w:spacing w:line="240" w:lineRule="auto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15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6"/>
                    </w:numPr>
                    <w:spacing w:line="240" w:lineRule="auto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168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24 838 700 zł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8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8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7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15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7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168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Funkcjonowanie POW typu rodzinnego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MOPS/PZA/10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MOPS/PZA/11</w:t>
                  </w:r>
                </w:p>
                <w:p w:rsidR="0064307F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  <w:t>SZ/PSD/03</w:t>
                  </w:r>
                </w:p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sz w:val="18"/>
                      <w:szCs w:val="18"/>
                    </w:rPr>
                    <w:t>2 043 000 zł</w:t>
                  </w:r>
                </w:p>
              </w:tc>
              <w:tc>
                <w:tcPr>
                  <w:tcW w:w="135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69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69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0C531D" w:rsidP="00EC3F2B">
                  <w:pPr>
                    <w:pStyle w:val="Akapitzlist"/>
                    <w:numPr>
                      <w:ilvl w:val="0"/>
                      <w:numId w:val="78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7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8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54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sz w:val="18"/>
                      <w:szCs w:val="18"/>
                    </w:rPr>
                    <w:t>2 656 800 zł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70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70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64307F" w:rsidP="00EC3F2B">
                  <w:pPr>
                    <w:pStyle w:val="Akapitzlist"/>
                    <w:numPr>
                      <w:ilvl w:val="0"/>
                      <w:numId w:val="79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7 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79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54 </w:t>
                  </w:r>
                </w:p>
              </w:tc>
            </w:tr>
            <w:tr w:rsidR="0064307F" w:rsidRPr="002B51D7" w:rsidTr="00431B78">
              <w:trPr>
                <w:trHeight w:val="825"/>
              </w:trPr>
              <w:tc>
                <w:tcPr>
                  <w:tcW w:w="9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307F" w:rsidRPr="002B51D7" w:rsidRDefault="0064307F" w:rsidP="00BB1636">
                  <w:pPr>
                    <w:jc w:val="center"/>
                    <w:rPr>
                      <w:rFonts w:ascii="Lato" w:hAnsi="Lato" w:cs="Times New Roman"/>
                      <w:sz w:val="18"/>
                      <w:szCs w:val="18"/>
                    </w:rPr>
                  </w:pPr>
                  <w:r w:rsidRPr="002B51D7">
                    <w:rPr>
                      <w:rFonts w:ascii="Lato" w:hAnsi="Lato" w:cs="Times New Roman"/>
                      <w:sz w:val="18"/>
                      <w:szCs w:val="18"/>
                    </w:rPr>
                    <w:t>2 656 800 zł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334B9" w:rsidRDefault="00A334B9" w:rsidP="00EC3F2B">
                  <w:pPr>
                    <w:pStyle w:val="Akapitzlist"/>
                    <w:numPr>
                      <w:ilvl w:val="0"/>
                      <w:numId w:val="71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9C50EB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POW</w:t>
                  </w:r>
                </w:p>
                <w:p w:rsidR="0064307F" w:rsidRPr="00A334B9" w:rsidRDefault="00A334B9" w:rsidP="00EC3F2B">
                  <w:pPr>
                    <w:pStyle w:val="Akapitzlist"/>
                    <w:numPr>
                      <w:ilvl w:val="0"/>
                      <w:numId w:val="71"/>
                    </w:numPr>
                    <w:spacing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A334B9">
                    <w:rPr>
                      <w:rFonts w:cs="Times New Roman"/>
                      <w:color w:val="000000"/>
                      <w:sz w:val="18"/>
                      <w:szCs w:val="18"/>
                    </w:rPr>
                    <w:t>Liczba miejsc w POW</w:t>
                  </w:r>
                </w:p>
              </w:tc>
              <w:tc>
                <w:tcPr>
                  <w:tcW w:w="11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531D" w:rsidRDefault="000C531D" w:rsidP="00EC3F2B">
                  <w:pPr>
                    <w:pStyle w:val="Akapitzlist"/>
                    <w:numPr>
                      <w:ilvl w:val="0"/>
                      <w:numId w:val="80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7</w:t>
                  </w:r>
                </w:p>
                <w:p w:rsidR="0064307F" w:rsidRPr="000C531D" w:rsidRDefault="0064307F" w:rsidP="00EC3F2B">
                  <w:pPr>
                    <w:pStyle w:val="Akapitzlist"/>
                    <w:numPr>
                      <w:ilvl w:val="0"/>
                      <w:numId w:val="80"/>
                    </w:numPr>
                    <w:spacing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C531D">
                    <w:rPr>
                      <w:rFonts w:cs="Times New Roman"/>
                      <w:sz w:val="18"/>
                      <w:szCs w:val="18"/>
                    </w:rPr>
                    <w:t xml:space="preserve">54 </w:t>
                  </w:r>
                </w:p>
              </w:tc>
            </w:tr>
          </w:tbl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307F" w:rsidRPr="002B51D7" w:rsidTr="00BB1636">
        <w:trPr>
          <w:trHeight w:val="28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07F" w:rsidRDefault="0064307F" w:rsidP="00BB1636">
            <w:pPr>
              <w:rPr>
                <w:rFonts w:ascii="Lato" w:hAnsi="Lato" w:cs="Times New Roman"/>
                <w:color w:val="000000"/>
              </w:rPr>
            </w:pPr>
            <w:r w:rsidRPr="002B51D7">
              <w:rPr>
                <w:rFonts w:ascii="Lato" w:hAnsi="Lato" w:cs="Times New Roman"/>
                <w:color w:val="000000"/>
              </w:rPr>
              <w:t> </w:t>
            </w:r>
          </w:p>
          <w:p w:rsidR="002410BE" w:rsidRDefault="002410BE" w:rsidP="00BB1636">
            <w:pPr>
              <w:rPr>
                <w:rFonts w:ascii="Lato" w:hAnsi="Lato" w:cs="Times New Roman"/>
                <w:color w:val="000000"/>
              </w:rPr>
            </w:pPr>
          </w:p>
          <w:p w:rsidR="00FE35F1" w:rsidRPr="002B51D7" w:rsidRDefault="00FE35F1" w:rsidP="00BB1636">
            <w:pPr>
              <w:rPr>
                <w:rFonts w:ascii="Lato" w:hAnsi="Lato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22"/>
                <w:szCs w:val="22"/>
              </w:rPr>
            </w:pPr>
          </w:p>
        </w:tc>
      </w:tr>
      <w:tr w:rsidR="0064307F" w:rsidRPr="002B51D7" w:rsidTr="00BB1636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B87ED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B51D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Cel ogólny programu: Wsparcie procesu usamodzielnienia pełnoletnich wychowanków pieczy zastępczej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07F" w:rsidRPr="002B51D7" w:rsidTr="00BB1636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B51D7"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Cele szczegółowe</w:t>
            </w:r>
          </w:p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4307F" w:rsidRPr="002B51D7" w:rsidTr="00BB1636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07F" w:rsidRPr="00B83424" w:rsidRDefault="0064307F" w:rsidP="00BB1636">
            <w:pPr>
              <w:jc w:val="both"/>
              <w:rPr>
                <w:rFonts w:ascii="Lato" w:hAnsi="Lato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Lato" w:hAnsi="Lato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B83424">
              <w:rPr>
                <w:rFonts w:ascii="Lato" w:hAnsi="Lato" w:cs="Times New Roman"/>
                <w:iCs/>
                <w:color w:val="000000"/>
                <w:sz w:val="22"/>
                <w:szCs w:val="22"/>
              </w:rPr>
              <w:t xml:space="preserve"> 3.1 Kształtowanie systemu motywacji osób usamodzielnianych związanego z realizacją celów planu usamodzielnienia. </w:t>
            </w:r>
          </w:p>
          <w:p w:rsidR="0064307F" w:rsidRPr="002B51D7" w:rsidRDefault="0064307F" w:rsidP="00BB1636">
            <w:pPr>
              <w:rPr>
                <w:rFonts w:ascii="Lato" w:hAnsi="Lato" w:cs="Times New Roman"/>
                <w:iCs/>
                <w:color w:val="000000"/>
                <w:sz w:val="22"/>
                <w:szCs w:val="22"/>
              </w:rPr>
            </w:pPr>
          </w:p>
        </w:tc>
      </w:tr>
      <w:tr w:rsidR="0064307F" w:rsidRPr="002B51D7" w:rsidTr="00BB1636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307F" w:rsidRPr="005815E0" w:rsidRDefault="005815E0" w:rsidP="0027147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bookmarkStart w:id="57" w:name="_Toc125457153"/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Tabela </w:t>
            </w:r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/>
            </w:r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SEQ Tabela \* ARABIC </w:instrText>
            </w:r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="00B71312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28</w:t>
            </w:r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  <w:r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</w:t>
            </w:r>
            <w:r w:rsidR="0064307F"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t>Efektywność podejmowania działań na rzecz osób usamodzielnianych</w:t>
            </w:r>
            <w:bookmarkEnd w:id="57"/>
            <w:r w:rsidR="0064307F" w:rsidRPr="005815E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:rsidR="005815E0" w:rsidRPr="002B51D7" w:rsidRDefault="005815E0" w:rsidP="0027147A">
            <w:pPr>
              <w:rPr>
                <w:rFonts w:ascii="Lato" w:hAnsi="Lato"/>
                <w:i/>
                <w:sz w:val="18"/>
              </w:rPr>
            </w:pPr>
          </w:p>
        </w:tc>
      </w:tr>
      <w:tr w:rsidR="0064307F" w:rsidRPr="002B51D7" w:rsidTr="00BB1636">
        <w:trPr>
          <w:trHeight w:val="285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Wskaźnik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Koszty finansowe</w:t>
            </w:r>
            <w:r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Mierniki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Rezultat podejmowanych działań</w:t>
            </w:r>
          </w:p>
        </w:tc>
      </w:tr>
      <w:tr w:rsidR="0064307F" w:rsidRPr="002B51D7" w:rsidTr="00BB1636">
        <w:trPr>
          <w:trHeight w:val="840"/>
        </w:trPr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  <w:t>Efektywność podejmowanych działań na rzecz osób usamodzielnianych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  <w:r>
              <w:rPr>
                <w:rFonts w:ascii="Lato" w:hAnsi="Lato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Iloraz osób, które po ukończeniu procesu usamodzielnienia korzystają ze świadczeń pomocy społecznej i osób, które ukończyły proces usamodzielnienia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Odsetek 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kontynuujących naukę wśród osób otrzymujących pomoc finansową nie mniejszy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niż 8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8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64307F" w:rsidRPr="002B51D7" w:rsidTr="00BB1636">
        <w:trPr>
          <w:trHeight w:val="750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FF0000"/>
                <w:sz w:val="18"/>
                <w:szCs w:val="18"/>
              </w:rPr>
            </w:pP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Odsetek 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kontynuujących naukę wśród osób otrzymujących pomoc finansową nie mniejszy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niż 8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8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64307F" w:rsidRPr="002B51D7" w:rsidTr="00BB1636">
        <w:trPr>
          <w:trHeight w:val="750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FF0000"/>
                <w:sz w:val="18"/>
                <w:szCs w:val="18"/>
              </w:rPr>
            </w:pP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Odsetek 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kontynuujących naukę wśród osób otrzymujących pomoc finansową nie mniejszy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niż 8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8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64307F" w:rsidRPr="002B51D7" w:rsidTr="00BB163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  <w:lastRenderedPageBreak/>
              <w:t>podejmowane działania</w:t>
            </w:r>
          </w:p>
        </w:tc>
      </w:tr>
      <w:tr w:rsidR="0064307F" w:rsidRPr="002B51D7" w:rsidTr="00BB1636">
        <w:trPr>
          <w:trHeight w:val="300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i/>
                <w:iCs/>
                <w:color w:val="000000"/>
                <w:sz w:val="18"/>
                <w:szCs w:val="18"/>
              </w:rPr>
              <w:t>Działanie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  <w:t>Koszty finansowe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  <w:t>Mierniki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i/>
                <w:iCs/>
                <w:color w:val="000000"/>
                <w:sz w:val="18"/>
                <w:szCs w:val="18"/>
              </w:rPr>
              <w:t>Zakładany poziom realizacji działania</w:t>
            </w:r>
          </w:p>
        </w:tc>
      </w:tr>
      <w:tr w:rsidR="0064307F" w:rsidRPr="002B51D7" w:rsidTr="00BB1636">
        <w:trPr>
          <w:trHeight w:val="608"/>
        </w:trPr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Realizacja Indywidualnych Programów Usamodzielniania</w:t>
            </w:r>
          </w:p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  <w:r w:rsidRPr="002B51D7">
              <w:rPr>
                <w:rFonts w:ascii="Lato" w:hAnsi="Lato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E24" w:rsidRDefault="00DC1E24" w:rsidP="00EC3F2B">
            <w:pPr>
              <w:pStyle w:val="Akapitzlist"/>
              <w:numPr>
                <w:ilvl w:val="0"/>
                <w:numId w:val="81"/>
              </w:numPr>
              <w:spacing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IPU realizowane w danym roku</w:t>
            </w:r>
          </w:p>
          <w:p w:rsidR="0064307F" w:rsidRPr="00DC1E24" w:rsidRDefault="00DC1E24" w:rsidP="00EC3F2B">
            <w:pPr>
              <w:pStyle w:val="Akapitzlist"/>
              <w:numPr>
                <w:ilvl w:val="0"/>
                <w:numId w:val="81"/>
              </w:numPr>
              <w:spacing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64307F" w:rsidRPr="00DC1E24">
              <w:rPr>
                <w:rFonts w:cs="Times New Roman"/>
                <w:color w:val="000000"/>
                <w:sz w:val="18"/>
                <w:szCs w:val="18"/>
              </w:rPr>
              <w:t>IPU zakończone w danym roku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E24" w:rsidRDefault="0064307F" w:rsidP="00EC3F2B">
            <w:pPr>
              <w:pStyle w:val="Akapitzlist"/>
              <w:numPr>
                <w:ilvl w:val="0"/>
                <w:numId w:val="82"/>
              </w:numPr>
              <w:spacing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 xml:space="preserve">170 </w:t>
            </w:r>
          </w:p>
          <w:p w:rsidR="0064307F" w:rsidRPr="00DC1E24" w:rsidRDefault="0064307F" w:rsidP="00EC3F2B">
            <w:pPr>
              <w:pStyle w:val="Akapitzlist"/>
              <w:numPr>
                <w:ilvl w:val="0"/>
                <w:numId w:val="82"/>
              </w:numPr>
              <w:spacing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 xml:space="preserve">40 </w:t>
            </w:r>
          </w:p>
        </w:tc>
      </w:tr>
      <w:tr w:rsidR="0064307F" w:rsidRPr="002B51D7" w:rsidTr="00BB1636">
        <w:trPr>
          <w:trHeight w:val="646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E24" w:rsidRDefault="00DC1E24" w:rsidP="00EC3F2B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>160</w:t>
            </w:r>
          </w:p>
          <w:p w:rsidR="0064307F" w:rsidRPr="00DC1E24" w:rsidRDefault="0064307F" w:rsidP="00EC3F2B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 xml:space="preserve">40 </w:t>
            </w:r>
          </w:p>
        </w:tc>
      </w:tr>
      <w:tr w:rsidR="0064307F" w:rsidRPr="002B51D7" w:rsidTr="00BB1636">
        <w:trPr>
          <w:trHeight w:val="543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FF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Wydatki nie stanowiące odrębnego zadania budżetowego (środki pomocnicze)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E24" w:rsidRDefault="0064307F" w:rsidP="00EC3F2B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 xml:space="preserve">160 </w:t>
            </w:r>
          </w:p>
          <w:p w:rsidR="0064307F" w:rsidRPr="00DC1E24" w:rsidRDefault="0064307F" w:rsidP="00EC3F2B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DC1E24">
              <w:rPr>
                <w:rFonts w:cs="Times New Roman"/>
                <w:color w:val="000000"/>
                <w:sz w:val="18"/>
                <w:szCs w:val="18"/>
              </w:rPr>
              <w:t xml:space="preserve">40 </w:t>
            </w: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Wsparcie w formie świadczeń finansowych</w:t>
            </w:r>
          </w:p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1 336 600 zł</w:t>
            </w:r>
          </w:p>
        </w:tc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Usamodzielniani kontynuujący naukę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Usamodzielniani korzystający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z pomocy finansowej 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200 kontynuujących naukę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220 korzystających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z pomocy finansowej</w:t>
            </w: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 1 390 000 zł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195 kontynuujących naukę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>215 korzystających z pomocy finansowej</w:t>
            </w: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 1 455 000 zł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195 kontynuujących naukę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 xml:space="preserve">215 korzystających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z pomocy finansowej</w:t>
            </w: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Wsparcie w uzyskaniu mieszkania chronionego lub lokalu z zasobów GMK</w:t>
            </w:r>
          </w:p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</w:p>
          <w:p w:rsidR="0064307F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MOPS/PZA/07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color w:val="000000"/>
                <w:sz w:val="18"/>
                <w:szCs w:val="18"/>
              </w:rPr>
              <w:t>SZ/PSD/03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166 600 zł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oraz wydatki nie stanowiące odrębnego zadania budżetowego (środki pomocnicze)</w:t>
            </w:r>
          </w:p>
        </w:tc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Osoby, którym udzielono wsparcia w formie mieszkania chronionego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 xml:space="preserve">Osoby, które uzyskały pomoc w związku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z ubieganiem się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o przyznanie lokalu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z zasobów GMK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17 osób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 xml:space="preserve">25 opinii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183 600 zł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oraz wydatki nie stanowiące odrębnego zadania budżetowego (środki pomocnicze)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color w:val="000000"/>
                <w:sz w:val="18"/>
                <w:szCs w:val="18"/>
              </w:rPr>
              <w:t>17 osób</w:t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 xml:space="preserve">25 opinii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</w:tr>
      <w:tr w:rsidR="0064307F" w:rsidRPr="002B51D7" w:rsidTr="00BB1636">
        <w:trPr>
          <w:trHeight w:val="975"/>
        </w:trPr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183 600 zł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>oraz wydatki nie stanowiące odrębnego zadania budżetowego (środki pomocnicze)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07F" w:rsidRPr="002B51D7" w:rsidRDefault="0064307F" w:rsidP="00BB1636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17 osób </w:t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</w:r>
            <w:r w:rsidRPr="002B51D7">
              <w:rPr>
                <w:rFonts w:ascii="Lato" w:hAnsi="Lato" w:cs="Times New Roman"/>
                <w:color w:val="000000"/>
                <w:sz w:val="18"/>
                <w:szCs w:val="18"/>
              </w:rPr>
              <w:br/>
              <w:t xml:space="preserve">25 opinii </w:t>
            </w:r>
          </w:p>
          <w:p w:rsidR="0064307F" w:rsidRPr="002B51D7" w:rsidRDefault="0064307F" w:rsidP="00BB1636">
            <w:pPr>
              <w:jc w:val="center"/>
              <w:rPr>
                <w:rFonts w:ascii="Lato" w:hAnsi="Lato" w:cs="Times New Roman"/>
                <w:color w:val="000000"/>
                <w:sz w:val="18"/>
                <w:szCs w:val="18"/>
              </w:rPr>
            </w:pPr>
          </w:p>
        </w:tc>
      </w:tr>
    </w:tbl>
    <w:p w:rsidR="0064307F" w:rsidRPr="002B51D7" w:rsidRDefault="0064307F" w:rsidP="0064307F">
      <w:pPr>
        <w:rPr>
          <w:rFonts w:ascii="Lato" w:hAnsi="Lato"/>
        </w:rPr>
      </w:pPr>
      <w:r w:rsidRPr="002B51D7">
        <w:rPr>
          <w:rFonts w:ascii="Lato" w:hAnsi="Lato"/>
        </w:rPr>
        <w:br w:type="page"/>
      </w:r>
    </w:p>
    <w:p w:rsidR="0064307F" w:rsidRPr="002B51D7" w:rsidRDefault="0064307F" w:rsidP="0064307F">
      <w:pPr>
        <w:rPr>
          <w:rFonts w:ascii="Lato" w:hAnsi="Lato"/>
        </w:rPr>
        <w:sectPr w:rsidR="0064307F" w:rsidRPr="002B51D7" w:rsidSect="001F061D">
          <w:footerReference w:type="default" r:id="rId20"/>
          <w:footerReference w:type="first" r:id="rId21"/>
          <w:pgSz w:w="11906" w:h="16838"/>
          <w:pgMar w:top="1417" w:right="851" w:bottom="1417" w:left="851" w:header="567" w:footer="567" w:gutter="0"/>
          <w:cols w:space="708"/>
          <w:docGrid w:linePitch="360"/>
        </w:sectPr>
      </w:pPr>
    </w:p>
    <w:p w:rsidR="0064307F" w:rsidRPr="002B51D7" w:rsidRDefault="0064307F" w:rsidP="0064307F">
      <w:pPr>
        <w:pStyle w:val="Nagwek1"/>
        <w:framePr w:wrap="notBeside"/>
      </w:pPr>
      <w:bookmarkStart w:id="58" w:name="_Toc124755796"/>
      <w:r w:rsidRPr="002B51D7">
        <w:lastRenderedPageBreak/>
        <w:t xml:space="preserve">ROZDZIAŁ </w:t>
      </w:r>
      <w:r w:rsidR="00DD2B29">
        <w:t>IV</w:t>
      </w:r>
      <w:r w:rsidRPr="002B51D7">
        <w:t xml:space="preserve"> ZAŁOŻENIA PROGRAMU ROZWOJU PIECZY ZASTĘPCZEJ NA LATA 2023-2025</w:t>
      </w:r>
      <w:bookmarkEnd w:id="58"/>
    </w:p>
    <w:p w:rsidR="0064307F" w:rsidRPr="002B51D7" w:rsidRDefault="0064307F" w:rsidP="0064307F">
      <w:pPr>
        <w:rPr>
          <w:rFonts w:ascii="Lato" w:hAnsi="Lato" w:cs="Lato"/>
          <w:b/>
          <w:bCs/>
        </w:rPr>
      </w:pPr>
    </w:p>
    <w:p w:rsidR="0064307F" w:rsidRPr="002B51D7" w:rsidRDefault="0064307F" w:rsidP="00B87ED6">
      <w:pPr>
        <w:pStyle w:val="Nagwek2"/>
        <w:framePr w:wrap="notBeside"/>
        <w:numPr>
          <w:ilvl w:val="0"/>
          <w:numId w:val="2"/>
        </w:numPr>
        <w:rPr>
          <w:b/>
          <w:sz w:val="24"/>
          <w:szCs w:val="24"/>
        </w:rPr>
      </w:pPr>
      <w:bookmarkStart w:id="59" w:name="_Toc23942664"/>
      <w:bookmarkStart w:id="60" w:name="_Toc124755797"/>
      <w:r w:rsidRPr="002B51D7">
        <w:rPr>
          <w:b/>
          <w:caps w:val="0"/>
          <w:sz w:val="24"/>
          <w:szCs w:val="24"/>
        </w:rPr>
        <w:t>Limit zawodowych rodzin zastępczych</w:t>
      </w:r>
      <w:bookmarkEnd w:id="59"/>
      <w:bookmarkEnd w:id="60"/>
    </w:p>
    <w:p w:rsidR="0064307F" w:rsidRPr="002B51D7" w:rsidRDefault="0064307F" w:rsidP="0064307F">
      <w:pPr>
        <w:pStyle w:val="Akapitzlist"/>
        <w:ind w:firstLine="397"/>
        <w:rPr>
          <w:sz w:val="22"/>
          <w:szCs w:val="22"/>
        </w:rPr>
      </w:pPr>
    </w:p>
    <w:p w:rsidR="0064307F" w:rsidRPr="002B51D7" w:rsidRDefault="0064307F" w:rsidP="0064307F">
      <w:pPr>
        <w:pStyle w:val="Akapitzlist"/>
        <w:ind w:firstLine="397"/>
        <w:rPr>
          <w:sz w:val="22"/>
          <w:szCs w:val="22"/>
        </w:rPr>
      </w:pPr>
      <w:r w:rsidRPr="002B51D7">
        <w:rPr>
          <w:sz w:val="22"/>
          <w:szCs w:val="22"/>
        </w:rPr>
        <w:t xml:space="preserve">Zgodnie z przepisami ustawy, Program określa limit zawodowych rodzin zastępczych na dany rok kalendarzowy. Z uwagi na potrzeby i zakładany wzrost kandydatów do pełnienia funkcji zawodowej rodziny zastępczej, ustala się następujący limit </w:t>
      </w:r>
      <w:r>
        <w:rPr>
          <w:sz w:val="22"/>
          <w:szCs w:val="22"/>
        </w:rPr>
        <w:t>RZZ i RDD</w:t>
      </w:r>
      <w:r w:rsidRPr="002B51D7">
        <w:rPr>
          <w:sz w:val="22"/>
          <w:szCs w:val="22"/>
        </w:rPr>
        <w:t>:</w:t>
      </w:r>
    </w:p>
    <w:p w:rsidR="0064307F" w:rsidRPr="002B51D7" w:rsidRDefault="0064307F" w:rsidP="0064307F">
      <w:pPr>
        <w:spacing w:line="360" w:lineRule="auto"/>
        <w:jc w:val="both"/>
        <w:rPr>
          <w:rFonts w:ascii="Lato" w:hAnsi="Lato" w:cs="Lato"/>
          <w:b/>
          <w:i/>
          <w:sz w:val="22"/>
          <w:szCs w:val="22"/>
        </w:rPr>
      </w:pPr>
    </w:p>
    <w:p w:rsidR="0064307F" w:rsidRPr="002B51D7" w:rsidRDefault="005815E0" w:rsidP="005815E0">
      <w:pPr>
        <w:pStyle w:val="Legenda"/>
        <w:rPr>
          <w:b/>
        </w:rPr>
      </w:pPr>
      <w:bookmarkStart w:id="61" w:name="_Toc125457154"/>
      <w:r>
        <w:t xml:space="preserve">Tabela </w:t>
      </w:r>
      <w:fldSimple w:instr=" SEQ Tabela \* ARABIC ">
        <w:r w:rsidR="00B71312">
          <w:rPr>
            <w:noProof/>
          </w:rPr>
          <w:t>29</w:t>
        </w:r>
      </w:fldSimple>
      <w:r>
        <w:t>.</w:t>
      </w:r>
      <w:r w:rsidR="0064307F" w:rsidRPr="002B51D7">
        <w:t xml:space="preserve"> Limit zawodowych rodzin zastępczych</w:t>
      </w:r>
      <w:bookmarkEnd w:id="61"/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1701"/>
        <w:gridCol w:w="1842"/>
        <w:gridCol w:w="1699"/>
      </w:tblGrid>
      <w:tr w:rsidR="0064307F" w:rsidRPr="002B51D7" w:rsidTr="00F4019B">
        <w:trPr>
          <w:trHeight w:val="39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ind w:firstLine="0"/>
              <w:jc w:val="center"/>
              <w:rPr>
                <w:rFonts w:cs="Lato"/>
                <w:b/>
                <w:bCs/>
                <w:sz w:val="18"/>
              </w:rPr>
            </w:pPr>
            <w:r w:rsidRPr="002B51D7">
              <w:rPr>
                <w:rFonts w:cs="Lato"/>
                <w:b/>
                <w:bCs/>
                <w:sz w:val="18"/>
              </w:rPr>
              <w:t>Rok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tabs>
                <w:tab w:val="left" w:pos="542"/>
                <w:tab w:val="center" w:pos="1023"/>
              </w:tabs>
              <w:ind w:firstLine="36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ind w:left="-528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2024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ind w:firstLine="182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2025</w:t>
            </w:r>
          </w:p>
        </w:tc>
      </w:tr>
      <w:tr w:rsidR="0064307F" w:rsidRPr="002B51D7" w:rsidTr="00F4019B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7F" w:rsidRPr="002B51D7" w:rsidRDefault="0064307F" w:rsidP="00BB1636">
            <w:pPr>
              <w:pStyle w:val="Akapitzlist"/>
              <w:ind w:firstLine="22"/>
              <w:jc w:val="left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Liczba RZZ oraz RDD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7F" w:rsidRPr="002B51D7" w:rsidRDefault="0064307F" w:rsidP="00F4019B">
            <w:pPr>
              <w:pStyle w:val="Akapitzlist"/>
              <w:ind w:right="527" w:firstLine="0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7F" w:rsidRPr="002B51D7" w:rsidRDefault="0064307F" w:rsidP="00F4019B">
            <w:pPr>
              <w:pStyle w:val="Akapitzlist"/>
              <w:ind w:firstLine="181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5</w:t>
            </w:r>
            <w:r w:rsidR="00E41ADA">
              <w:rPr>
                <w:rFonts w:cs="Lato"/>
                <w:sz w:val="1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7F" w:rsidRPr="002B51D7" w:rsidRDefault="00E41ADA" w:rsidP="00F4019B">
            <w:pPr>
              <w:pStyle w:val="Akapitzlist"/>
              <w:ind w:left="-527"/>
              <w:jc w:val="center"/>
              <w:rPr>
                <w:rFonts w:cs="Lato"/>
                <w:sz w:val="18"/>
              </w:rPr>
            </w:pPr>
            <w:r>
              <w:rPr>
                <w:rFonts w:cs="Lato"/>
                <w:sz w:val="18"/>
              </w:rPr>
              <w:t>61</w:t>
            </w:r>
          </w:p>
        </w:tc>
      </w:tr>
    </w:tbl>
    <w:p w:rsidR="0064307F" w:rsidRPr="002B51D7" w:rsidRDefault="0064307F" w:rsidP="0064307F">
      <w:pPr>
        <w:pStyle w:val="Akapitzlist"/>
        <w:rPr>
          <w:rFonts w:cs="Lato"/>
          <w:i/>
          <w:sz w:val="22"/>
          <w:szCs w:val="22"/>
        </w:rPr>
      </w:pPr>
    </w:p>
    <w:p w:rsidR="0064307F" w:rsidRPr="002B51D7" w:rsidRDefault="0064307F" w:rsidP="0064307F">
      <w:pPr>
        <w:pStyle w:val="Akapitzlist"/>
        <w:rPr>
          <w:sz w:val="22"/>
          <w:szCs w:val="22"/>
        </w:rPr>
      </w:pPr>
      <w:r w:rsidRPr="002B51D7">
        <w:rPr>
          <w:sz w:val="22"/>
          <w:szCs w:val="22"/>
        </w:rPr>
        <w:t>W wyniku realizacji założeń Programu w związku z przekształceniami systemu pieczy zastępczej funkcjonującego na terenie GMK, przewiduje się w latach 2023-2025 uzyskanie następujących rezultatów:</w:t>
      </w:r>
    </w:p>
    <w:p w:rsidR="0064307F" w:rsidRPr="002B51D7" w:rsidRDefault="0064307F" w:rsidP="0064307F">
      <w:pPr>
        <w:rPr>
          <w:rFonts w:ascii="Lato" w:hAnsi="Lato"/>
          <w:bCs/>
          <w:i/>
          <w:sz w:val="18"/>
          <w:szCs w:val="18"/>
        </w:rPr>
      </w:pPr>
    </w:p>
    <w:p w:rsidR="0064307F" w:rsidRPr="002B51D7" w:rsidRDefault="005815E0" w:rsidP="005815E0">
      <w:pPr>
        <w:pStyle w:val="Legenda"/>
        <w:rPr>
          <w:b/>
        </w:rPr>
      </w:pPr>
      <w:bookmarkStart w:id="62" w:name="_Toc125457155"/>
      <w:r>
        <w:t xml:space="preserve">Tabela </w:t>
      </w:r>
      <w:fldSimple w:instr=" SEQ Tabela \* ARABIC ">
        <w:r w:rsidR="00B71312">
          <w:rPr>
            <w:noProof/>
          </w:rPr>
          <w:t>30</w:t>
        </w:r>
      </w:fldSimple>
      <w:r>
        <w:t>.</w:t>
      </w:r>
      <w:r w:rsidR="0064307F" w:rsidRPr="002B51D7">
        <w:t xml:space="preserve"> Rezultaty przekształcenia pieczy zastępczej</w:t>
      </w:r>
      <w:bookmarkEnd w:id="62"/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701"/>
        <w:gridCol w:w="1843"/>
        <w:gridCol w:w="1417"/>
      </w:tblGrid>
      <w:tr w:rsidR="0064307F" w:rsidRPr="002B51D7" w:rsidTr="00BB1636">
        <w:trPr>
          <w:trHeight w:val="340"/>
        </w:trPr>
        <w:tc>
          <w:tcPr>
            <w:tcW w:w="7655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2290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Rodzinna piecza zastępcza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rPr>
                <w:rFonts w:cs="Lato"/>
                <w:b/>
                <w:sz w:val="18"/>
              </w:rPr>
            </w:pPr>
          </w:p>
        </w:tc>
      </w:tr>
      <w:tr w:rsidR="0064307F" w:rsidRPr="002B51D7" w:rsidTr="00BB1636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rPr>
                <w:rFonts w:cs="Lato"/>
                <w:sz w:val="18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94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2023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hanging="14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2025</w:t>
            </w:r>
          </w:p>
        </w:tc>
      </w:tr>
      <w:tr w:rsidR="0064307F" w:rsidRPr="002B51D7" w:rsidTr="00BB1636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rPr>
                <w:rFonts w:cs="Lato"/>
                <w:sz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94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Liczba miejsc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332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Liczba rodzin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hanging="14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Liczba miejsc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Liczba rodzin</w:t>
            </w:r>
          </w:p>
        </w:tc>
      </w:tr>
      <w:tr w:rsidR="0064307F" w:rsidRPr="002B51D7" w:rsidTr="00F4019B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22"/>
              <w:jc w:val="left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RZZ</w:t>
            </w:r>
          </w:p>
        </w:tc>
        <w:tc>
          <w:tcPr>
            <w:tcW w:w="1559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right="152" w:firstLine="190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4307F" w:rsidRPr="002B51D7" w:rsidRDefault="0064307F" w:rsidP="00BB1636">
            <w:pPr>
              <w:pStyle w:val="Akapitzlist"/>
              <w:tabs>
                <w:tab w:val="left" w:pos="1757"/>
              </w:tabs>
              <w:spacing w:line="240" w:lineRule="auto"/>
              <w:ind w:hanging="111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2</w:t>
            </w:r>
          </w:p>
        </w:tc>
      </w:tr>
      <w:tr w:rsidR="0064307F" w:rsidRPr="002B51D7" w:rsidTr="00F4019B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left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RZZ pełniące funkcję pogotowia rodzinnego</w:t>
            </w:r>
          </w:p>
        </w:tc>
        <w:tc>
          <w:tcPr>
            <w:tcW w:w="1559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64</w:t>
            </w:r>
          </w:p>
        </w:tc>
        <w:tc>
          <w:tcPr>
            <w:tcW w:w="1701" w:type="dxa"/>
            <w:vAlign w:val="center"/>
          </w:tcPr>
          <w:p w:rsidR="0064307F" w:rsidRPr="002B51D7" w:rsidRDefault="00F4019B" w:rsidP="00F4019B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</w:rPr>
            </w:pPr>
            <w:r>
              <w:rPr>
                <w:rFonts w:cs="Lato"/>
                <w:sz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left="-297" w:firstLine="283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68</w:t>
            </w:r>
          </w:p>
        </w:tc>
        <w:tc>
          <w:tcPr>
            <w:tcW w:w="1417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hanging="111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37</w:t>
            </w:r>
          </w:p>
        </w:tc>
      </w:tr>
      <w:tr w:rsidR="0064307F" w:rsidRPr="002B51D7" w:rsidTr="00F4019B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22"/>
              <w:jc w:val="left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 xml:space="preserve">RZZ specjalistyczne </w:t>
            </w:r>
          </w:p>
        </w:tc>
        <w:tc>
          <w:tcPr>
            <w:tcW w:w="1559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right="11" w:hanging="47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27</w:t>
            </w:r>
          </w:p>
        </w:tc>
        <w:tc>
          <w:tcPr>
            <w:tcW w:w="1701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hanging="93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right="171" w:firstLine="128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17</w:t>
            </w:r>
          </w:p>
        </w:tc>
      </w:tr>
      <w:tr w:rsidR="0064307F" w:rsidRPr="002B51D7" w:rsidTr="00F4019B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22"/>
              <w:jc w:val="left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RDD</w:t>
            </w:r>
          </w:p>
        </w:tc>
        <w:tc>
          <w:tcPr>
            <w:tcW w:w="1559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hanging="47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left="49" w:hanging="142"/>
              <w:jc w:val="center"/>
              <w:rPr>
                <w:rFonts w:cs="Lato"/>
                <w:sz w:val="18"/>
              </w:rPr>
            </w:pPr>
            <w:r w:rsidRPr="002B51D7">
              <w:rPr>
                <w:rFonts w:cs="Lato"/>
                <w:sz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64307F" w:rsidRPr="002B51D7" w:rsidRDefault="00E41ADA" w:rsidP="00BB1636">
            <w:pPr>
              <w:pStyle w:val="Akapitzlist"/>
              <w:spacing w:line="240" w:lineRule="auto"/>
              <w:ind w:left="-297" w:firstLine="283"/>
              <w:jc w:val="center"/>
              <w:rPr>
                <w:rFonts w:cs="Lato"/>
                <w:sz w:val="18"/>
              </w:rPr>
            </w:pPr>
            <w:r>
              <w:rPr>
                <w:rFonts w:cs="Lato"/>
                <w:sz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64307F" w:rsidRPr="002B51D7" w:rsidRDefault="00E41ADA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</w:rPr>
            </w:pPr>
            <w:r>
              <w:rPr>
                <w:rFonts w:cs="Lato"/>
                <w:sz w:val="18"/>
              </w:rPr>
              <w:t>5</w:t>
            </w:r>
          </w:p>
        </w:tc>
      </w:tr>
      <w:tr w:rsidR="0064307F" w:rsidRPr="002B51D7" w:rsidTr="00F4019B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589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Łącznie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113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left="-377" w:firstLine="284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56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left="-297" w:right="29" w:firstLine="297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1</w:t>
            </w:r>
            <w:r w:rsidR="00E41ADA">
              <w:rPr>
                <w:rFonts w:cs="Lato"/>
                <w:b/>
                <w:sz w:val="18"/>
              </w:rPr>
              <w:t>22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4307F" w:rsidRPr="002B51D7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b/>
                <w:sz w:val="18"/>
              </w:rPr>
            </w:pPr>
            <w:r w:rsidRPr="002B51D7">
              <w:rPr>
                <w:rFonts w:cs="Lato"/>
                <w:b/>
                <w:sz w:val="18"/>
              </w:rPr>
              <w:t>6</w:t>
            </w:r>
            <w:r w:rsidR="00E41ADA">
              <w:rPr>
                <w:rFonts w:cs="Lato"/>
                <w:b/>
                <w:sz w:val="18"/>
              </w:rPr>
              <w:t>1</w:t>
            </w:r>
          </w:p>
        </w:tc>
      </w:tr>
    </w:tbl>
    <w:p w:rsidR="0064307F" w:rsidRPr="002B51D7" w:rsidRDefault="0064307F" w:rsidP="0064307F">
      <w:pPr>
        <w:pStyle w:val="Akapitzlist"/>
        <w:spacing w:line="240" w:lineRule="auto"/>
        <w:jc w:val="center"/>
        <w:rPr>
          <w:rFonts w:cs="Lato"/>
          <w:b/>
          <w:i/>
          <w:sz w:val="20"/>
        </w:rPr>
        <w:sectPr w:rsidR="0064307F" w:rsidRPr="002B51D7" w:rsidSect="001F061D"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1557"/>
        <w:gridCol w:w="1700"/>
        <w:gridCol w:w="1841"/>
        <w:gridCol w:w="1414"/>
      </w:tblGrid>
      <w:tr w:rsidR="0064307F" w:rsidRPr="00F4019B" w:rsidTr="00431B78">
        <w:trPr>
          <w:trHeight w:val="42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lastRenderedPageBreak/>
              <w:t>Instytucjonalna piecza zastępcza</w:t>
            </w:r>
          </w:p>
        </w:tc>
      </w:tr>
      <w:tr w:rsidR="0064307F" w:rsidRPr="00F4019B" w:rsidTr="00431B78">
        <w:trPr>
          <w:trHeight w:val="403"/>
        </w:trPr>
        <w:tc>
          <w:tcPr>
            <w:tcW w:w="1407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rPr>
                <w:rFonts w:cs="Lato"/>
                <w:sz w:val="18"/>
                <w:szCs w:val="18"/>
              </w:rPr>
            </w:pPr>
          </w:p>
        </w:tc>
        <w:tc>
          <w:tcPr>
            <w:tcW w:w="1797" w:type="pct"/>
            <w:gridSpan w:val="2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right="1065" w:firstLine="945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2023</w:t>
            </w:r>
          </w:p>
        </w:tc>
        <w:tc>
          <w:tcPr>
            <w:tcW w:w="1797" w:type="pct"/>
            <w:gridSpan w:val="2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right="876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2025</w:t>
            </w:r>
          </w:p>
        </w:tc>
      </w:tr>
      <w:tr w:rsidR="0064307F" w:rsidRPr="00F4019B" w:rsidTr="00431B78">
        <w:tc>
          <w:tcPr>
            <w:tcW w:w="1407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rPr>
                <w:rFonts w:cs="Lato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hanging="47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 xml:space="preserve">Liczba </w:t>
            </w:r>
          </w:p>
          <w:p w:rsidR="0064307F" w:rsidRPr="00F4019B" w:rsidRDefault="0064307F" w:rsidP="00BB1636">
            <w:pPr>
              <w:pStyle w:val="Akapitzlist"/>
              <w:spacing w:line="240" w:lineRule="auto"/>
              <w:ind w:hanging="47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miejsc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left="49" w:hanging="142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 xml:space="preserve">Liczba </w:t>
            </w:r>
          </w:p>
          <w:p w:rsidR="0064307F" w:rsidRPr="00F4019B" w:rsidRDefault="0064307F" w:rsidP="00BB1636">
            <w:pPr>
              <w:pStyle w:val="Akapitzlist"/>
              <w:spacing w:line="240" w:lineRule="auto"/>
              <w:ind w:left="49" w:hanging="142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POW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hanging="52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Liczba miejsc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right="-400" w:hanging="366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 xml:space="preserve">Liczba </w:t>
            </w:r>
          </w:p>
          <w:p w:rsidR="0064307F" w:rsidRPr="00F4019B" w:rsidRDefault="0064307F" w:rsidP="00BB1636">
            <w:pPr>
              <w:pStyle w:val="Akapitzlist"/>
              <w:spacing w:line="240" w:lineRule="auto"/>
              <w:ind w:right="-400" w:hanging="366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POW</w:t>
            </w:r>
          </w:p>
        </w:tc>
      </w:tr>
      <w:tr w:rsidR="0064307F" w:rsidRPr="00F4019B" w:rsidTr="00F4019B">
        <w:trPr>
          <w:trHeight w:val="397"/>
        </w:trPr>
        <w:tc>
          <w:tcPr>
            <w:tcW w:w="1407" w:type="pct"/>
            <w:vAlign w:val="center"/>
          </w:tcPr>
          <w:p w:rsidR="0064307F" w:rsidRPr="00F4019B" w:rsidRDefault="0064307F" w:rsidP="00F4019B">
            <w:pPr>
              <w:pStyle w:val="Akapitzlist"/>
              <w:spacing w:line="240" w:lineRule="auto"/>
              <w:ind w:firstLine="0"/>
              <w:jc w:val="left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POW</w:t>
            </w:r>
            <w:r w:rsidRPr="00F4019B">
              <w:rPr>
                <w:rFonts w:cs="Lato"/>
                <w:b/>
                <w:sz w:val="18"/>
                <w:szCs w:val="18"/>
              </w:rPr>
              <w:t xml:space="preserve"> typu socjalizacyjnego</w:t>
            </w:r>
          </w:p>
        </w:tc>
        <w:tc>
          <w:tcPr>
            <w:tcW w:w="859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174</w:t>
            </w:r>
          </w:p>
        </w:tc>
        <w:tc>
          <w:tcPr>
            <w:tcW w:w="938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16</w:t>
            </w:r>
          </w:p>
        </w:tc>
        <w:tc>
          <w:tcPr>
            <w:tcW w:w="1016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hanging="14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174</w:t>
            </w:r>
          </w:p>
        </w:tc>
        <w:tc>
          <w:tcPr>
            <w:tcW w:w="781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16</w:t>
            </w:r>
          </w:p>
        </w:tc>
      </w:tr>
      <w:tr w:rsidR="0064307F" w:rsidRPr="00F4019B" w:rsidTr="00F4019B">
        <w:trPr>
          <w:trHeight w:val="397"/>
        </w:trPr>
        <w:tc>
          <w:tcPr>
            <w:tcW w:w="1407" w:type="pct"/>
            <w:vAlign w:val="center"/>
          </w:tcPr>
          <w:p w:rsidR="0064307F" w:rsidRPr="00F4019B" w:rsidRDefault="0064307F" w:rsidP="00F4019B">
            <w:pPr>
              <w:pStyle w:val="Akapitzlist"/>
              <w:spacing w:line="240" w:lineRule="auto"/>
              <w:ind w:firstLine="0"/>
              <w:jc w:val="left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POW</w:t>
            </w:r>
            <w:r w:rsidRPr="00F4019B">
              <w:rPr>
                <w:rFonts w:cs="Lato"/>
                <w:b/>
                <w:sz w:val="18"/>
                <w:szCs w:val="18"/>
              </w:rPr>
              <w:t xml:space="preserve"> typu interwencyjnego</w:t>
            </w:r>
          </w:p>
        </w:tc>
        <w:tc>
          <w:tcPr>
            <w:tcW w:w="859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48</w:t>
            </w:r>
          </w:p>
        </w:tc>
        <w:tc>
          <w:tcPr>
            <w:tcW w:w="938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3</w:t>
            </w:r>
          </w:p>
        </w:tc>
        <w:tc>
          <w:tcPr>
            <w:tcW w:w="1016" w:type="pct"/>
            <w:vAlign w:val="center"/>
          </w:tcPr>
          <w:p w:rsidR="0064307F" w:rsidRPr="00F4019B" w:rsidRDefault="0064307F" w:rsidP="00BB1636">
            <w:pPr>
              <w:pStyle w:val="Akapitzlist"/>
              <w:tabs>
                <w:tab w:val="left" w:pos="128"/>
              </w:tabs>
              <w:spacing w:line="240" w:lineRule="auto"/>
              <w:ind w:hanging="14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48</w:t>
            </w:r>
          </w:p>
        </w:tc>
        <w:tc>
          <w:tcPr>
            <w:tcW w:w="781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3</w:t>
            </w:r>
          </w:p>
        </w:tc>
      </w:tr>
      <w:tr w:rsidR="0064307F" w:rsidRPr="00F4019B" w:rsidTr="00F4019B">
        <w:trPr>
          <w:trHeight w:val="397"/>
        </w:trPr>
        <w:tc>
          <w:tcPr>
            <w:tcW w:w="1407" w:type="pct"/>
            <w:vAlign w:val="center"/>
          </w:tcPr>
          <w:p w:rsidR="0064307F" w:rsidRPr="00F4019B" w:rsidRDefault="0064307F" w:rsidP="00F4019B">
            <w:pPr>
              <w:pStyle w:val="Akapitzlist"/>
              <w:spacing w:line="240" w:lineRule="auto"/>
              <w:ind w:firstLine="0"/>
              <w:jc w:val="left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POW</w:t>
            </w:r>
            <w:r w:rsidRPr="00F4019B">
              <w:rPr>
                <w:rFonts w:cs="Lato"/>
                <w:b/>
                <w:sz w:val="18"/>
                <w:szCs w:val="18"/>
              </w:rPr>
              <w:t xml:space="preserve"> typu </w:t>
            </w:r>
            <w:proofErr w:type="spellStart"/>
            <w:r w:rsidRPr="00F4019B">
              <w:rPr>
                <w:rFonts w:cs="Lato"/>
                <w:b/>
                <w:sz w:val="18"/>
                <w:szCs w:val="18"/>
              </w:rPr>
              <w:t>specjalistyczno</w:t>
            </w:r>
            <w:proofErr w:type="spellEnd"/>
            <w:r w:rsidRPr="00F4019B">
              <w:rPr>
                <w:rFonts w:cs="Lato"/>
                <w:b/>
                <w:sz w:val="18"/>
                <w:szCs w:val="18"/>
              </w:rPr>
              <w:t xml:space="preserve"> – terapeutycznego</w:t>
            </w:r>
          </w:p>
        </w:tc>
        <w:tc>
          <w:tcPr>
            <w:tcW w:w="859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168</w:t>
            </w:r>
          </w:p>
        </w:tc>
        <w:tc>
          <w:tcPr>
            <w:tcW w:w="938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15</w:t>
            </w:r>
          </w:p>
        </w:tc>
        <w:tc>
          <w:tcPr>
            <w:tcW w:w="1016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168</w:t>
            </w:r>
          </w:p>
        </w:tc>
        <w:tc>
          <w:tcPr>
            <w:tcW w:w="781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15</w:t>
            </w:r>
          </w:p>
        </w:tc>
      </w:tr>
      <w:tr w:rsidR="0064307F" w:rsidRPr="00F4019B" w:rsidTr="00F4019B">
        <w:trPr>
          <w:trHeight w:val="397"/>
        </w:trPr>
        <w:tc>
          <w:tcPr>
            <w:tcW w:w="1407" w:type="pct"/>
            <w:vAlign w:val="center"/>
          </w:tcPr>
          <w:p w:rsidR="0064307F" w:rsidRPr="00F4019B" w:rsidRDefault="0064307F" w:rsidP="00F4019B">
            <w:pPr>
              <w:pStyle w:val="Akapitzlist"/>
              <w:spacing w:line="240" w:lineRule="auto"/>
              <w:ind w:firstLine="0"/>
              <w:jc w:val="left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POW</w:t>
            </w:r>
            <w:r w:rsidRPr="00F4019B">
              <w:rPr>
                <w:rFonts w:cs="Lato"/>
                <w:b/>
                <w:sz w:val="18"/>
                <w:szCs w:val="18"/>
              </w:rPr>
              <w:t xml:space="preserve"> typu rodzinnego</w:t>
            </w:r>
          </w:p>
        </w:tc>
        <w:tc>
          <w:tcPr>
            <w:tcW w:w="859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94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54</w:t>
            </w:r>
          </w:p>
        </w:tc>
        <w:tc>
          <w:tcPr>
            <w:tcW w:w="938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7</w:t>
            </w:r>
          </w:p>
        </w:tc>
        <w:tc>
          <w:tcPr>
            <w:tcW w:w="1016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70</w:t>
            </w:r>
          </w:p>
        </w:tc>
        <w:tc>
          <w:tcPr>
            <w:tcW w:w="781" w:type="pct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9</w:t>
            </w:r>
          </w:p>
        </w:tc>
      </w:tr>
      <w:tr w:rsidR="0064307F" w:rsidRPr="00F4019B" w:rsidTr="00F4019B">
        <w:trPr>
          <w:trHeight w:val="397"/>
        </w:trPr>
        <w:tc>
          <w:tcPr>
            <w:tcW w:w="1407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hanging="120"/>
              <w:jc w:val="center"/>
              <w:rPr>
                <w:rFonts w:cs="Lato"/>
                <w:b/>
                <w:sz w:val="18"/>
                <w:szCs w:val="18"/>
              </w:rPr>
            </w:pPr>
            <w:r w:rsidRPr="00F4019B">
              <w:rPr>
                <w:rFonts w:cs="Lato"/>
                <w:b/>
                <w:sz w:val="18"/>
                <w:szCs w:val="18"/>
              </w:rPr>
              <w:t>Łącznie suma miejsc w systemie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left="-614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444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41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0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460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64307F" w:rsidRPr="00F4019B" w:rsidRDefault="0064307F" w:rsidP="00BB1636">
            <w:pPr>
              <w:pStyle w:val="Akapitzlist"/>
              <w:spacing w:line="240" w:lineRule="auto"/>
              <w:ind w:firstLine="31"/>
              <w:jc w:val="center"/>
              <w:rPr>
                <w:rFonts w:cs="Lato"/>
                <w:sz w:val="18"/>
                <w:szCs w:val="18"/>
              </w:rPr>
            </w:pPr>
            <w:r w:rsidRPr="00F4019B">
              <w:rPr>
                <w:rFonts w:cs="Lato"/>
                <w:sz w:val="18"/>
                <w:szCs w:val="18"/>
              </w:rPr>
              <w:t>43</w:t>
            </w:r>
          </w:p>
        </w:tc>
      </w:tr>
    </w:tbl>
    <w:p w:rsidR="0064307F" w:rsidRPr="00F4019B" w:rsidRDefault="0064307F" w:rsidP="0064307F">
      <w:pPr>
        <w:ind w:firstLine="397"/>
        <w:jc w:val="both"/>
        <w:rPr>
          <w:rFonts w:ascii="Lato" w:hAnsi="Lato" w:cs="Lato"/>
          <w:sz w:val="18"/>
          <w:szCs w:val="18"/>
        </w:rPr>
      </w:pPr>
    </w:p>
    <w:p w:rsidR="004C0E2E" w:rsidRDefault="004C0E2E" w:rsidP="00431B78">
      <w:pPr>
        <w:spacing w:line="360" w:lineRule="auto"/>
        <w:ind w:firstLine="397"/>
        <w:jc w:val="both"/>
        <w:rPr>
          <w:rFonts w:ascii="Lato" w:hAnsi="Lato" w:cs="Lato"/>
          <w:sz w:val="22"/>
          <w:szCs w:val="22"/>
        </w:rPr>
      </w:pPr>
    </w:p>
    <w:p w:rsidR="004C0E2E" w:rsidRDefault="004C0E2E" w:rsidP="00431B78">
      <w:pPr>
        <w:spacing w:line="360" w:lineRule="auto"/>
        <w:ind w:firstLine="397"/>
        <w:jc w:val="both"/>
        <w:rPr>
          <w:rFonts w:ascii="Lato" w:hAnsi="Lato" w:cs="Lato"/>
          <w:sz w:val="22"/>
          <w:szCs w:val="22"/>
        </w:rPr>
      </w:pPr>
      <w:r>
        <w:rPr>
          <w:rFonts w:ascii="Lato" w:hAnsi="Lato" w:cs="Lato"/>
          <w:sz w:val="22"/>
          <w:szCs w:val="22"/>
        </w:rPr>
        <w:t xml:space="preserve">Do zadań własnych powiatu należy opracowanie i realizacja 3-letnich powiatowych programów dotyczących rozwoju pieczy zastępczej. Program ten zawiera m.in. plan rozwoju rodzinnej pieczy zastępczej, który zakłada powstanie </w:t>
      </w:r>
      <w:r w:rsidR="002E362D">
        <w:rPr>
          <w:rFonts w:ascii="Lato" w:hAnsi="Lato" w:cs="Lato"/>
          <w:sz w:val="22"/>
          <w:szCs w:val="22"/>
        </w:rPr>
        <w:t>4 nowych RZ oraz 1 nowego RDD.</w:t>
      </w:r>
    </w:p>
    <w:p w:rsidR="0064307F" w:rsidRDefault="0064307F" w:rsidP="00431B78">
      <w:pPr>
        <w:spacing w:line="360" w:lineRule="auto"/>
        <w:ind w:firstLine="397"/>
        <w:jc w:val="both"/>
        <w:rPr>
          <w:rFonts w:ascii="Lato" w:hAnsi="Lato" w:cs="Lato"/>
          <w:sz w:val="22"/>
          <w:szCs w:val="22"/>
        </w:rPr>
      </w:pPr>
      <w:r>
        <w:rPr>
          <w:rFonts w:ascii="Lato" w:hAnsi="Lato" w:cs="Lato"/>
          <w:sz w:val="22"/>
          <w:szCs w:val="22"/>
        </w:rPr>
        <w:t xml:space="preserve">W związku z rosnącą liczbą dzieci umieszczanych w pieczy zastępczej oraz brakiem wolnych miejsc w rodzinnej pieczy zastępczej nie zdecydowano się na sporządzenie planu ograniczania liczby </w:t>
      </w:r>
      <w:r w:rsidR="00BE5CB5">
        <w:rPr>
          <w:rFonts w:ascii="Lato" w:hAnsi="Lato" w:cs="Lato"/>
          <w:sz w:val="22"/>
          <w:szCs w:val="22"/>
        </w:rPr>
        <w:t xml:space="preserve">miejsc </w:t>
      </w:r>
      <w:r>
        <w:rPr>
          <w:rFonts w:ascii="Lato" w:hAnsi="Lato" w:cs="Lato"/>
          <w:sz w:val="22"/>
          <w:szCs w:val="22"/>
        </w:rPr>
        <w:t>w instytucjonalnej pieczy zastępczej.</w:t>
      </w:r>
      <w:r w:rsidR="00E9337A">
        <w:rPr>
          <w:rFonts w:ascii="Lato" w:hAnsi="Lato" w:cs="Lato"/>
          <w:sz w:val="22"/>
          <w:szCs w:val="22"/>
        </w:rPr>
        <w:t xml:space="preserve"> Jednak, w myśl zasady rozwoju rodzinnej pieczy zastępczej oraz konieczności zapewnienia dzieciom z terenu Gminy Miejskiej Kraków miejsca w pieczy zastępczej, </w:t>
      </w:r>
      <w:r w:rsidR="00FA59D1">
        <w:rPr>
          <w:rFonts w:ascii="Lato" w:hAnsi="Lato" w:cs="Lato"/>
          <w:sz w:val="22"/>
          <w:szCs w:val="22"/>
        </w:rPr>
        <w:t xml:space="preserve">przewiduje się powstanie dwóch nowych POW typu rodzinnego, w pozostałych typach POW utrzymano </w:t>
      </w:r>
      <w:r w:rsidR="00E9337A">
        <w:rPr>
          <w:rFonts w:ascii="Lato" w:hAnsi="Lato" w:cs="Lato"/>
          <w:sz w:val="22"/>
          <w:szCs w:val="22"/>
        </w:rPr>
        <w:t>liczbę dzieci na tym samym poziomie.</w:t>
      </w:r>
    </w:p>
    <w:p w:rsidR="00431B78" w:rsidRPr="002B51D7" w:rsidRDefault="00431B78" w:rsidP="00431B78">
      <w:pPr>
        <w:spacing w:line="360" w:lineRule="auto"/>
        <w:ind w:firstLine="397"/>
        <w:jc w:val="both"/>
        <w:rPr>
          <w:rFonts w:ascii="Lato" w:hAnsi="Lato" w:cs="Lato"/>
          <w:sz w:val="22"/>
          <w:szCs w:val="22"/>
        </w:rPr>
      </w:pPr>
    </w:p>
    <w:p w:rsidR="0064307F" w:rsidRPr="002B51D7" w:rsidRDefault="0064307F" w:rsidP="00B87ED6">
      <w:pPr>
        <w:pStyle w:val="Nagwek2"/>
        <w:framePr w:wrap="notBeside"/>
        <w:numPr>
          <w:ilvl w:val="0"/>
          <w:numId w:val="2"/>
        </w:numPr>
        <w:rPr>
          <w:b/>
        </w:rPr>
      </w:pPr>
      <w:bookmarkStart w:id="63" w:name="_Toc124755798"/>
      <w:r w:rsidRPr="002B51D7">
        <w:rPr>
          <w:b/>
          <w:caps w:val="0"/>
        </w:rPr>
        <w:t xml:space="preserve">Identyfikacja </w:t>
      </w:r>
      <w:proofErr w:type="spellStart"/>
      <w:r w:rsidRPr="002B51D7">
        <w:rPr>
          <w:b/>
          <w:caps w:val="0"/>
        </w:rPr>
        <w:t>ryzyk</w:t>
      </w:r>
      <w:proofErr w:type="spellEnd"/>
      <w:r w:rsidRPr="002B51D7">
        <w:rPr>
          <w:b/>
          <w:caps w:val="0"/>
        </w:rPr>
        <w:t xml:space="preserve"> dla programu</w:t>
      </w:r>
      <w:bookmarkEnd w:id="63"/>
    </w:p>
    <w:p w:rsidR="0064307F" w:rsidRPr="002B51D7" w:rsidRDefault="0064307F" w:rsidP="0064307F">
      <w:pPr>
        <w:pStyle w:val="Akapitzlist"/>
        <w:ind w:left="397" w:firstLine="0"/>
        <w:rPr>
          <w:rFonts w:cs="Lato"/>
          <w:sz w:val="22"/>
          <w:szCs w:val="22"/>
        </w:rPr>
      </w:pPr>
    </w:p>
    <w:p w:rsidR="0064307F" w:rsidRPr="002B51D7" w:rsidRDefault="0064307F" w:rsidP="0064307F">
      <w:pPr>
        <w:pStyle w:val="Akapitzlist"/>
        <w:ind w:firstLine="708"/>
        <w:rPr>
          <w:sz w:val="22"/>
          <w:szCs w:val="22"/>
        </w:rPr>
      </w:pPr>
      <w:r w:rsidRPr="002B51D7">
        <w:rPr>
          <w:sz w:val="22"/>
          <w:szCs w:val="22"/>
        </w:rPr>
        <w:t xml:space="preserve">Na realizację celów Programu Rozwoju Pieczy Zastępczej mogą wpływać różne, zmieniające się w czasie warunki zewnętrzne i wewnętrzne, tzw. czynniki ryzyka. Mogą one stanowić przeszkodę w ich realizacji. Uwzględnienie zarządzania ryzykiem w procesie planowania pozwoli na ograniczenie liczby sytuacji nieprzewidywalnych, które mogą </w:t>
      </w:r>
      <w:r>
        <w:rPr>
          <w:sz w:val="22"/>
          <w:szCs w:val="22"/>
        </w:rPr>
        <w:t xml:space="preserve">utrudnić </w:t>
      </w:r>
      <w:r w:rsidRPr="002B51D7">
        <w:rPr>
          <w:sz w:val="22"/>
          <w:szCs w:val="22"/>
        </w:rPr>
        <w:t>przeszkodę w osiągnięc</w:t>
      </w:r>
      <w:r>
        <w:rPr>
          <w:sz w:val="22"/>
          <w:szCs w:val="22"/>
        </w:rPr>
        <w:t xml:space="preserve">ie </w:t>
      </w:r>
      <w:r w:rsidRPr="002B51D7">
        <w:rPr>
          <w:sz w:val="22"/>
          <w:szCs w:val="22"/>
        </w:rPr>
        <w:t xml:space="preserve">założonych celów. </w:t>
      </w:r>
    </w:p>
    <w:p w:rsidR="0064307F" w:rsidRPr="002B51D7" w:rsidRDefault="0064307F" w:rsidP="0064307F">
      <w:pPr>
        <w:pStyle w:val="Akapitzlist"/>
        <w:ind w:firstLine="708"/>
        <w:rPr>
          <w:sz w:val="22"/>
          <w:szCs w:val="22"/>
        </w:rPr>
      </w:pPr>
      <w:r w:rsidRPr="002B51D7">
        <w:rPr>
          <w:sz w:val="22"/>
          <w:szCs w:val="22"/>
        </w:rPr>
        <w:t xml:space="preserve">Zasadniczym założeniem Programu jest osiągnięcie zaplanowanych celów poprzez realizację wszystkich przedstawionych w Programie zadań. W trakcie realizacji Programu możliwe jest napotkanie utrudnień i zagrożeń niezależnych od realizatorów, które stanowią proces identyfikacji ryzyka. Wśród największych zagrożeń, mogących mieć negatywny wpływ na realizację działań ujętych Programie wskazać należy: 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Pr="002B51D7">
        <w:rPr>
          <w:sz w:val="22"/>
          <w:szCs w:val="22"/>
        </w:rPr>
        <w:t>byt małą liczbę kandydatów do pełnienia funkcji rodzin zastępczych lub do prowadzenia rodzinnych domów dziecka</w:t>
      </w:r>
      <w:r>
        <w:rPr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sz w:val="22"/>
          <w:szCs w:val="22"/>
        </w:rPr>
        <w:t>b</w:t>
      </w:r>
      <w:r w:rsidRPr="002B51D7">
        <w:rPr>
          <w:sz w:val="22"/>
          <w:szCs w:val="22"/>
        </w:rPr>
        <w:t>rak osób gotowych do przyjęcia do rodzinnej pieczy zastępczej dzieci niepełnosprawnych, z zaburzeniami zachowania lub nastolatków</w:t>
      </w:r>
      <w:r>
        <w:rPr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sz w:val="22"/>
          <w:szCs w:val="22"/>
        </w:rPr>
        <w:t>b</w:t>
      </w:r>
      <w:r w:rsidRPr="002B51D7">
        <w:rPr>
          <w:sz w:val="22"/>
          <w:szCs w:val="22"/>
        </w:rPr>
        <w:t>rak współpracy ze strony rodziców naturalnych w celu powrotu dziecka do rodziny biologicznej</w:t>
      </w:r>
      <w:r>
        <w:rPr>
          <w:sz w:val="22"/>
          <w:szCs w:val="22"/>
        </w:rPr>
        <w:t>;</w:t>
      </w:r>
    </w:p>
    <w:p w:rsidR="0064307F" w:rsidRPr="002B51D7" w:rsidRDefault="00C20FCB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sz w:val="22"/>
          <w:szCs w:val="22"/>
        </w:rPr>
        <w:t xml:space="preserve">brak kandydatów do </w:t>
      </w:r>
      <w:r w:rsidR="0064307F" w:rsidRPr="002B51D7">
        <w:rPr>
          <w:sz w:val="22"/>
          <w:szCs w:val="22"/>
        </w:rPr>
        <w:t xml:space="preserve"> przysposobienia dziecka</w:t>
      </w:r>
      <w:r w:rsidR="0064307F">
        <w:rPr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r</w:t>
      </w:r>
      <w:r w:rsidRPr="002B51D7">
        <w:rPr>
          <w:rFonts w:cs="Lato"/>
          <w:sz w:val="22"/>
          <w:szCs w:val="22"/>
        </w:rPr>
        <w:t>osnącą liczbę dzieci spoza powiatu kierowanych do pie</w:t>
      </w:r>
      <w:r w:rsidR="00C20FCB">
        <w:rPr>
          <w:rFonts w:cs="Lato"/>
          <w:sz w:val="22"/>
          <w:szCs w:val="22"/>
        </w:rPr>
        <w:t xml:space="preserve">czy zastępczej na terenie Gminy </w:t>
      </w:r>
      <w:r w:rsidRPr="002B51D7">
        <w:rPr>
          <w:rFonts w:cs="Lato"/>
          <w:sz w:val="22"/>
          <w:szCs w:val="22"/>
        </w:rPr>
        <w:t>ze względu na lokalizację aż 4 szpitali z oddziałami położniczymi</w:t>
      </w:r>
      <w:r>
        <w:rPr>
          <w:rFonts w:cs="Lato"/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t</w:t>
      </w:r>
      <w:r w:rsidRPr="002B51D7">
        <w:rPr>
          <w:rFonts w:cs="Lato"/>
          <w:sz w:val="22"/>
          <w:szCs w:val="22"/>
        </w:rPr>
        <w:t>rudności w umieszczaniu rodzeństw w rodzinnej pieczy zastępczej</w:t>
      </w:r>
      <w:r>
        <w:rPr>
          <w:rFonts w:cs="Lato"/>
          <w:sz w:val="22"/>
          <w:szCs w:val="22"/>
        </w:rPr>
        <w:t>,</w:t>
      </w:r>
      <w:r w:rsidRPr="002B51D7">
        <w:rPr>
          <w:rFonts w:cs="Lato"/>
          <w:sz w:val="22"/>
          <w:szCs w:val="22"/>
        </w:rPr>
        <w:t xml:space="preserve"> ze względu na pojedyncze miejsca w rodzinach zastępczych</w:t>
      </w:r>
      <w:r>
        <w:rPr>
          <w:rFonts w:cs="Lato"/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p</w:t>
      </w:r>
      <w:r w:rsidRPr="002B51D7">
        <w:rPr>
          <w:rFonts w:cs="Lato"/>
          <w:sz w:val="22"/>
          <w:szCs w:val="22"/>
        </w:rPr>
        <w:t>rzedłużające się postępowania sądowe</w:t>
      </w:r>
      <w:r>
        <w:rPr>
          <w:rFonts w:cs="Lato"/>
          <w:sz w:val="22"/>
          <w:szCs w:val="22"/>
        </w:rPr>
        <w:t>,</w:t>
      </w:r>
      <w:r w:rsidRPr="002B51D7">
        <w:rPr>
          <w:rFonts w:cs="Lato"/>
          <w:sz w:val="22"/>
          <w:szCs w:val="22"/>
        </w:rPr>
        <w:t xml:space="preserve"> a w konsekwencji dłuższy czas przebywania małoletnich w rodzinach zastępczych</w:t>
      </w:r>
      <w:r>
        <w:rPr>
          <w:rFonts w:cs="Lato"/>
          <w:sz w:val="22"/>
          <w:szCs w:val="22"/>
        </w:rPr>
        <w:t>;</w:t>
      </w:r>
    </w:p>
    <w:p w:rsidR="0064307F" w:rsidRPr="002B51D7" w:rsidRDefault="0064307F" w:rsidP="00B87ED6">
      <w:pPr>
        <w:pStyle w:val="Akapitzlist"/>
        <w:numPr>
          <w:ilvl w:val="0"/>
          <w:numId w:val="8"/>
        </w:numPr>
        <w:rPr>
          <w:rFonts w:cs="Lato"/>
          <w:sz w:val="22"/>
          <w:szCs w:val="22"/>
        </w:rPr>
      </w:pPr>
      <w:r>
        <w:rPr>
          <w:rFonts w:cs="Lato"/>
          <w:sz w:val="22"/>
          <w:szCs w:val="22"/>
        </w:rPr>
        <w:t>z</w:t>
      </w:r>
      <w:r w:rsidRPr="002B51D7">
        <w:rPr>
          <w:rFonts w:cs="Lato"/>
          <w:sz w:val="22"/>
          <w:szCs w:val="22"/>
        </w:rPr>
        <w:t>większająca się liczba rodzin zastępczych w zaawansowanym wieku</w:t>
      </w:r>
      <w:r>
        <w:rPr>
          <w:rFonts w:cs="Lato"/>
          <w:sz w:val="22"/>
          <w:szCs w:val="22"/>
        </w:rPr>
        <w:t xml:space="preserve">, co skutkuje przechodzeniem na emerytury lub </w:t>
      </w:r>
      <w:r w:rsidRPr="002B51D7">
        <w:rPr>
          <w:rFonts w:cs="Lato"/>
          <w:sz w:val="22"/>
          <w:szCs w:val="22"/>
        </w:rPr>
        <w:t>aneksowanie</w:t>
      </w:r>
      <w:r>
        <w:rPr>
          <w:rFonts w:cs="Lato"/>
          <w:sz w:val="22"/>
          <w:szCs w:val="22"/>
        </w:rPr>
        <w:t>m</w:t>
      </w:r>
      <w:r w:rsidRPr="002B51D7">
        <w:rPr>
          <w:rFonts w:cs="Lato"/>
          <w:sz w:val="22"/>
          <w:szCs w:val="22"/>
        </w:rPr>
        <w:t xml:space="preserve"> umów na mniejszą liczbę dzieci kierowanych do rodzin pod opiekę.</w:t>
      </w:r>
    </w:p>
    <w:p w:rsidR="0064307F" w:rsidRPr="002B51D7" w:rsidRDefault="0064307F" w:rsidP="0064307F">
      <w:pPr>
        <w:pStyle w:val="Akapitzlist"/>
        <w:ind w:left="720" w:firstLine="0"/>
        <w:rPr>
          <w:rFonts w:cs="Lato"/>
          <w:sz w:val="22"/>
          <w:szCs w:val="22"/>
        </w:rPr>
      </w:pPr>
    </w:p>
    <w:p w:rsidR="0064307F" w:rsidRPr="002B51D7" w:rsidRDefault="0064307F" w:rsidP="00B87ED6">
      <w:pPr>
        <w:pStyle w:val="Nagwek2"/>
        <w:framePr w:wrap="notBeside"/>
        <w:numPr>
          <w:ilvl w:val="0"/>
          <w:numId w:val="2"/>
        </w:numPr>
        <w:rPr>
          <w:b/>
          <w:sz w:val="24"/>
          <w:szCs w:val="24"/>
        </w:rPr>
      </w:pPr>
      <w:bookmarkStart w:id="64" w:name="_Toc124755799"/>
      <w:r w:rsidRPr="002B51D7">
        <w:rPr>
          <w:b/>
          <w:caps w:val="0"/>
          <w:sz w:val="24"/>
          <w:szCs w:val="24"/>
        </w:rPr>
        <w:t>Monitorowanie programu</w:t>
      </w:r>
      <w:bookmarkEnd w:id="64"/>
    </w:p>
    <w:p w:rsidR="0064307F" w:rsidRPr="002B51D7" w:rsidRDefault="0064307F" w:rsidP="0064307F">
      <w:pPr>
        <w:spacing w:line="360" w:lineRule="auto"/>
        <w:jc w:val="both"/>
        <w:rPr>
          <w:rFonts w:ascii="Lato" w:hAnsi="Lato"/>
          <w:sz w:val="22"/>
          <w:szCs w:val="22"/>
        </w:rPr>
      </w:pPr>
    </w:p>
    <w:p w:rsidR="0064307F" w:rsidRPr="002B51D7" w:rsidRDefault="0064307F" w:rsidP="0064307F">
      <w:pPr>
        <w:spacing w:line="360" w:lineRule="auto"/>
        <w:ind w:firstLine="397"/>
        <w:jc w:val="both"/>
        <w:rPr>
          <w:rFonts w:ascii="Lato" w:hAnsi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 xml:space="preserve">Za realizację programu odpowiada </w:t>
      </w:r>
      <w:r>
        <w:rPr>
          <w:rFonts w:ascii="Lato" w:hAnsi="Lato"/>
          <w:sz w:val="22"/>
          <w:szCs w:val="22"/>
        </w:rPr>
        <w:t>MOPS</w:t>
      </w:r>
      <w:r w:rsidR="009216CC">
        <w:rPr>
          <w:rFonts w:ascii="Lato" w:hAnsi="Lato"/>
          <w:sz w:val="22"/>
          <w:szCs w:val="22"/>
        </w:rPr>
        <w:t xml:space="preserve"> </w:t>
      </w:r>
      <w:r w:rsidRPr="002B51D7">
        <w:rPr>
          <w:rFonts w:ascii="Lato" w:hAnsi="Lato"/>
          <w:sz w:val="22"/>
          <w:szCs w:val="22"/>
        </w:rPr>
        <w:t xml:space="preserve">w Krakowie. Program ma charakter otwarty </w:t>
      </w:r>
      <w:r w:rsidR="005815E0">
        <w:rPr>
          <w:rFonts w:ascii="Lato" w:hAnsi="Lato"/>
          <w:sz w:val="22"/>
          <w:szCs w:val="22"/>
        </w:rPr>
        <w:br/>
      </w:r>
      <w:r w:rsidRPr="002B51D7">
        <w:rPr>
          <w:rFonts w:ascii="Lato" w:hAnsi="Lato"/>
          <w:sz w:val="22"/>
          <w:szCs w:val="22"/>
        </w:rPr>
        <w:t>i w celu zwiększania skuteczności prowadzonych działań będzie podlegał ewaluacji, a także zmianom wynikającym z potrzeb oraz możliwości finansowych w zakresie pieczy zastępczej. Program może również podlegać modyfikacjom na skutek zmieniających się wymogów prawnych.</w:t>
      </w:r>
    </w:p>
    <w:p w:rsidR="0064307F" w:rsidRPr="002B51D7" w:rsidRDefault="0064307F" w:rsidP="0064307F">
      <w:pPr>
        <w:spacing w:line="360" w:lineRule="auto"/>
        <w:ind w:firstLine="708"/>
        <w:jc w:val="both"/>
        <w:rPr>
          <w:rFonts w:ascii="Lato" w:hAnsi="Lato" w:cs="Lato"/>
          <w:sz w:val="22"/>
          <w:szCs w:val="22"/>
        </w:rPr>
      </w:pPr>
      <w:r w:rsidRPr="002B51D7">
        <w:rPr>
          <w:rFonts w:ascii="Lato" w:hAnsi="Lato"/>
          <w:sz w:val="22"/>
          <w:szCs w:val="22"/>
        </w:rPr>
        <w:t xml:space="preserve"> Raport dotyczący realizacji Programu będzie przedstawiany w corocznym sprawozdaniu z działalności Miejskiego Ośrodka Pomocy Społecznej w Krakowie.</w:t>
      </w:r>
    </w:p>
    <w:p w:rsidR="0064307F" w:rsidRPr="002B51D7" w:rsidRDefault="0064307F" w:rsidP="0064307F">
      <w:pPr>
        <w:rPr>
          <w:rFonts w:ascii="Lato" w:hAnsi="Lato" w:cs="Lato"/>
          <w:sz w:val="22"/>
          <w:szCs w:val="22"/>
        </w:rPr>
      </w:pPr>
      <w:r w:rsidRPr="002B51D7">
        <w:rPr>
          <w:rFonts w:ascii="Lato" w:hAnsi="Lato" w:cs="Lato"/>
          <w:b/>
          <w:caps/>
        </w:rPr>
        <w:br w:type="page"/>
      </w:r>
    </w:p>
    <w:p w:rsidR="0064307F" w:rsidRPr="002B51D7" w:rsidRDefault="0064307F" w:rsidP="0064307F">
      <w:pPr>
        <w:pStyle w:val="Nagwek1"/>
        <w:framePr w:wrap="notBeside"/>
      </w:pPr>
      <w:bookmarkStart w:id="65" w:name="_Toc124755800"/>
      <w:r w:rsidRPr="002B51D7">
        <w:lastRenderedPageBreak/>
        <w:t>Spis tabel</w:t>
      </w:r>
      <w:bookmarkEnd w:id="65"/>
    </w:p>
    <w:p w:rsidR="0064307F" w:rsidRPr="002B51D7" w:rsidRDefault="0064307F" w:rsidP="0064307F">
      <w:pPr>
        <w:spacing w:line="360" w:lineRule="auto"/>
        <w:jc w:val="both"/>
        <w:rPr>
          <w:rFonts w:ascii="Lato" w:hAnsi="Lato" w:cs="Lato"/>
          <w:b/>
          <w:bCs/>
          <w:sz w:val="22"/>
          <w:szCs w:val="22"/>
        </w:rPr>
      </w:pPr>
    </w:p>
    <w:p w:rsidR="00C20FCB" w:rsidRDefault="0064307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1177C">
        <w:rPr>
          <w:rFonts w:ascii="Lato" w:hAnsi="Lato" w:cs="Lato"/>
          <w:bCs/>
        </w:rPr>
        <w:fldChar w:fldCharType="begin"/>
      </w:r>
      <w:r w:rsidRPr="0021177C">
        <w:rPr>
          <w:rFonts w:ascii="Lato" w:hAnsi="Lato" w:cs="Lato"/>
          <w:bCs/>
        </w:rPr>
        <w:instrText xml:space="preserve"> TOC \h \z \c "Tabela" </w:instrText>
      </w:r>
      <w:r w:rsidRPr="0021177C">
        <w:rPr>
          <w:rFonts w:ascii="Lato" w:hAnsi="Lato" w:cs="Lato"/>
          <w:bCs/>
        </w:rPr>
        <w:fldChar w:fldCharType="separate"/>
      </w:r>
      <w:hyperlink w:anchor="_Toc125457126" w:history="1">
        <w:r w:rsidR="00C20FCB" w:rsidRPr="00731A3A">
          <w:rPr>
            <w:rStyle w:val="Hipercze"/>
            <w:noProof/>
          </w:rPr>
          <w:t>Tabela 1. Liczba rodzinnych form pieczy zastępczej i liczba dzieci przebywających w pieczy w latach 2020-2022 (stan na 30.06 i 31.12)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_Toc125457126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7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27" w:history="1">
        <w:r w:rsidR="00C20FCB" w:rsidRPr="00731A3A">
          <w:rPr>
            <w:rStyle w:val="Hipercze"/>
            <w:noProof/>
          </w:rPr>
          <w:t xml:space="preserve">Tabela 2 </w:t>
        </w:r>
        <w:r w:rsidR="00C20FCB" w:rsidRPr="00731A3A">
          <w:rPr>
            <w:rStyle w:val="Hipercze"/>
            <w:rFonts w:cs="Arial"/>
            <w:iCs/>
            <w:noProof/>
          </w:rPr>
          <w:t>Liczba rodzinnej  pieczy zastępczej i dzieci w niej przebywających w latach 2020-2022 (stan na 30.06 i 31.12)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_Toc125457127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8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28" w:history="1">
        <w:r w:rsidR="00C20FCB" w:rsidRPr="00731A3A">
          <w:rPr>
            <w:rStyle w:val="Hipercze"/>
            <w:noProof/>
          </w:rPr>
          <w:t>Tabela 3. Liczba dzieci przebywających w rodzinnych formach pieczy zastępczej w latach 2020-2022 (stan na 30.06 i 31.12)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_Toc125457128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9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29" w:history="1">
        <w:r w:rsidR="00C20FCB" w:rsidRPr="00731A3A">
          <w:rPr>
            <w:rStyle w:val="Hipercze"/>
            <w:rFonts w:cstheme="minorHAnsi"/>
            <w:noProof/>
          </w:rPr>
          <w:t>Tabela 4. Przyczyny umieszczania dzieci przebywających w rodzinnej pieczy zastępczej w latach 2020-2022 (stan na 30.06 i 31.12)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_Toc125457129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10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0" w:history="1">
        <w:r w:rsidR="00C20FCB" w:rsidRPr="00731A3A">
          <w:rPr>
            <w:rStyle w:val="Hipercze"/>
            <w:rFonts w:cstheme="minorHAnsi"/>
            <w:noProof/>
          </w:rPr>
          <w:t>Tabela 5.  Rodzaje usług świadczonych dla rodzin zastępczych w latach 2020-2022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_Toc125457130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10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1" w:history="1">
        <w:r w:rsidR="00C20FCB" w:rsidRPr="00731A3A">
          <w:rPr>
            <w:rStyle w:val="Hipercze"/>
            <w:rFonts w:cstheme="minorHAnsi"/>
            <w:noProof/>
          </w:rPr>
          <w:t>Tabela 6. Rodzaje usług świadczonych dla rodzin zastępczych w ramach Programu Aktywności Lokalnej w latach 2020 - 2022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_Toc125457131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13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2" w:history="1">
        <w:r w:rsidR="00C20FCB" w:rsidRPr="00731A3A">
          <w:rPr>
            <w:rStyle w:val="Hipercze"/>
            <w:noProof/>
          </w:rPr>
          <w:t>Tabela 7.  Świadczenia wypłacone na dzieci w okresie od 2020 roku do 2022 roku.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_Toc125457132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14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3" w:history="1">
        <w:r w:rsidR="00C20FCB" w:rsidRPr="00731A3A">
          <w:rPr>
            <w:rStyle w:val="Hipercze"/>
            <w:noProof/>
          </w:rPr>
          <w:t>Tabela 8. Wypłacone wynagrodzenia okresie od 2020 roku do  2022 roku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_Toc125457133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16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4" w:history="1">
        <w:r w:rsidR="00C20FCB" w:rsidRPr="00731A3A">
          <w:rPr>
            <w:rStyle w:val="Hipercze"/>
            <w:noProof/>
          </w:rPr>
          <w:t>Tabela 9. Liczba POW poszczególnych typów w latach 2020 – 2022 oraz przebywających w nich dzieci (stan na 30.06 i 31.12 danego roku)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_Toc125457134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21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5" w:history="1">
        <w:r w:rsidR="00C20FCB" w:rsidRPr="00731A3A">
          <w:rPr>
            <w:rStyle w:val="Hipercze"/>
            <w:noProof/>
          </w:rPr>
          <w:t>Tabela 10. Przyczyny umieszczania dzieci w POW (stan na 30.06 i 31.12 danego roku)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_Toc125457135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23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6" w:history="1">
        <w:r w:rsidR="00C20FCB" w:rsidRPr="00731A3A">
          <w:rPr>
            <w:rStyle w:val="Hipercze"/>
            <w:noProof/>
          </w:rPr>
          <w:t>Tabela 11. Wiek dzieci przebywających w instytucjonalnej pieczy zastępczej w latach 2020-2022 (stan na 30.06. i 31.12 danego roku)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_Toc125457136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24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7" w:history="1">
        <w:r w:rsidR="00C20FCB" w:rsidRPr="00731A3A">
          <w:rPr>
            <w:rStyle w:val="Hipercze"/>
            <w:noProof/>
          </w:rPr>
          <w:t>Tabela 12.. Liczba osób usamodzielnianych w latach 2020 – 2022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_Toc125457137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25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8" w:history="1">
        <w:r w:rsidR="00C20FCB" w:rsidRPr="00731A3A">
          <w:rPr>
            <w:rStyle w:val="Hipercze"/>
            <w:noProof/>
          </w:rPr>
          <w:t>Tabela 13. Aspiracje edukacyjne osób usamodzielnianych a latach 2020-2022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_Toc125457138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25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39" w:history="1">
        <w:r w:rsidR="00C20FCB" w:rsidRPr="00731A3A">
          <w:rPr>
            <w:rStyle w:val="Hipercze"/>
            <w:noProof/>
          </w:rPr>
          <w:t>Tabela 14. Liczba podejmowanych działań dotyczących osób usamodzielnianych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_Toc125457139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26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0" w:history="1">
        <w:r w:rsidR="00C20FCB" w:rsidRPr="00731A3A">
          <w:rPr>
            <w:rStyle w:val="Hipercze"/>
            <w:rFonts w:cstheme="minorHAnsi"/>
            <w:noProof/>
          </w:rPr>
          <w:t>Tabela 15 Wzrost liczby nowych form rodzinnej pieczy zastępczej (okres od 2020 r. do 2022 r.)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_Toc125457140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29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1" w:history="1">
        <w:r w:rsidR="00C20FCB" w:rsidRPr="00731A3A">
          <w:rPr>
            <w:rStyle w:val="Hipercze"/>
            <w:rFonts w:cstheme="minorHAnsi"/>
            <w:noProof/>
          </w:rPr>
          <w:t>Tabela 16. Podejmowane działania promocyjne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_Toc125457141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30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2" w:history="1">
        <w:r w:rsidR="00C20FCB" w:rsidRPr="00731A3A">
          <w:rPr>
            <w:rStyle w:val="Hipercze"/>
            <w:rFonts w:cstheme="minorHAnsi"/>
            <w:noProof/>
          </w:rPr>
          <w:t>Tabela 17. Realizowanie systemu motywacji do pełnienia funkcji rodziny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_Toc125457142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30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3" w:history="1">
        <w:r w:rsidR="00C20FCB" w:rsidRPr="00731A3A">
          <w:rPr>
            <w:rStyle w:val="Hipercze"/>
            <w:rFonts w:cstheme="minorHAnsi"/>
            <w:noProof/>
          </w:rPr>
          <w:t>Tabela 18.  Organizowanie grup wsparcia dla RZ i RDD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_Toc125457143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31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4" w:history="1">
        <w:r w:rsidR="00C20FCB" w:rsidRPr="00731A3A">
          <w:rPr>
            <w:rStyle w:val="Hipercze"/>
            <w:rFonts w:cstheme="minorHAnsi"/>
            <w:noProof/>
          </w:rPr>
          <w:t>Tabela 19. Organizowanie szkoleń i superwizji dla RZ i RDD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_Toc125457144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31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5" w:history="1">
        <w:r w:rsidR="00C20FCB" w:rsidRPr="00731A3A">
          <w:rPr>
            <w:rStyle w:val="Hipercze"/>
            <w:rFonts w:cstheme="minorHAnsi"/>
            <w:noProof/>
          </w:rPr>
          <w:t>Tabela 20. Zapewnienie dostępu do specjalistycznego poradnictwa, terapii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_Toc125457145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32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6" w:history="1">
        <w:r w:rsidR="00C20FCB" w:rsidRPr="00731A3A">
          <w:rPr>
            <w:rStyle w:val="Hipercze"/>
            <w:rFonts w:cstheme="minorHAnsi"/>
            <w:noProof/>
          </w:rPr>
          <w:t>Tabela 21. Dostosowanie POW do standardu liczby miejsc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_Toc125457146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32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7" w:history="1">
        <w:r w:rsidR="00C20FCB" w:rsidRPr="00731A3A">
          <w:rPr>
            <w:rStyle w:val="Hipercze"/>
            <w:noProof/>
          </w:rPr>
          <w:t>Tabela 22</w:t>
        </w:r>
        <w:r w:rsidR="00C20FCB" w:rsidRPr="00731A3A">
          <w:rPr>
            <w:rStyle w:val="Hipercze"/>
            <w:rFonts w:ascii="Lato" w:hAnsi="Lato"/>
            <w:noProof/>
          </w:rPr>
          <w:t>. Struktura systemu instytucjonalnej pieczy zastępczej w latach 2020-2022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_Toc125457147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33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8" w:history="1">
        <w:r w:rsidR="00C20FCB" w:rsidRPr="00731A3A">
          <w:rPr>
            <w:rStyle w:val="Hipercze"/>
            <w:rFonts w:cstheme="minorHAnsi"/>
            <w:noProof/>
          </w:rPr>
          <w:t>Tabela 23. Efektywność podejmowania działań na rzecz osób usamodzielnianych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_Toc125457148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34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49" w:history="1">
        <w:r w:rsidR="00C20FCB" w:rsidRPr="00731A3A">
          <w:rPr>
            <w:rStyle w:val="Hipercze"/>
            <w:noProof/>
          </w:rPr>
          <w:t>Tabela 24. Liczba szkoleń w Zespole ds. Rodzinnej Pieczy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_Toc125457149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35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0" w:history="1">
        <w:r w:rsidR="00C20FCB" w:rsidRPr="00731A3A">
          <w:rPr>
            <w:rStyle w:val="Hipercze"/>
            <w:noProof/>
          </w:rPr>
          <w:t>Tabela 25.  Wzrost liczby nowych form rodzinnej pieczy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_Toc125457150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38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1" w:history="1">
        <w:r w:rsidR="00C20FCB" w:rsidRPr="00731A3A">
          <w:rPr>
            <w:rStyle w:val="Hipercze"/>
            <w:rFonts w:cstheme="minorHAnsi"/>
            <w:i/>
            <w:noProof/>
          </w:rPr>
          <w:t>Tabela 26.  Realizowanie systemu motywacji do pełnienia funkcji rodziny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_Toc125457151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39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2" w:history="1">
        <w:r w:rsidR="00C20FCB" w:rsidRPr="00731A3A">
          <w:rPr>
            <w:rStyle w:val="Hipercze"/>
            <w:rFonts w:ascii="Lato" w:hAnsi="Lato"/>
            <w:i/>
            <w:noProof/>
          </w:rPr>
          <w:t>Tabela 27. Doskonalenie systemu instytucjonalnej pieczy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_Toc125457152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40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3" w:history="1">
        <w:r w:rsidR="00C20FCB" w:rsidRPr="00731A3A">
          <w:rPr>
            <w:rStyle w:val="Hipercze"/>
            <w:rFonts w:cstheme="minorHAnsi"/>
            <w:i/>
            <w:noProof/>
          </w:rPr>
          <w:t>Tabela 28. Efektywność podejmowania działań na rzecz osób usamodzielnianych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_Toc125457153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41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4" w:history="1">
        <w:r w:rsidR="00C20FCB" w:rsidRPr="00731A3A">
          <w:rPr>
            <w:rStyle w:val="Hipercze"/>
            <w:noProof/>
          </w:rPr>
          <w:t>Tabela 29. Limit zawodowych rodzin zastępczych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_Toc125457154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43</w:t>
        </w:r>
        <w:r w:rsidR="00C20FCB">
          <w:rPr>
            <w:noProof/>
            <w:webHidden/>
          </w:rPr>
          <w:fldChar w:fldCharType="end"/>
        </w:r>
      </w:hyperlink>
    </w:p>
    <w:p w:rsidR="00C20FCB" w:rsidRDefault="005556FD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7155" w:history="1">
        <w:r w:rsidR="00C20FCB" w:rsidRPr="00731A3A">
          <w:rPr>
            <w:rStyle w:val="Hipercze"/>
            <w:noProof/>
          </w:rPr>
          <w:t>Tabela 30. Rezultaty przekształcenia pieczy zastępczej</w:t>
        </w:r>
        <w:r w:rsidR="00C20FCB">
          <w:rPr>
            <w:noProof/>
            <w:webHidden/>
          </w:rPr>
          <w:tab/>
        </w:r>
        <w:r w:rsidR="00C20FCB">
          <w:rPr>
            <w:noProof/>
            <w:webHidden/>
          </w:rPr>
          <w:fldChar w:fldCharType="begin"/>
        </w:r>
        <w:r w:rsidR="00C20FCB">
          <w:rPr>
            <w:noProof/>
            <w:webHidden/>
          </w:rPr>
          <w:instrText xml:space="preserve"> PAGEREF _Toc125457155 \h </w:instrText>
        </w:r>
        <w:r w:rsidR="00C20FCB">
          <w:rPr>
            <w:noProof/>
            <w:webHidden/>
          </w:rPr>
        </w:r>
        <w:r w:rsidR="00C20FCB">
          <w:rPr>
            <w:noProof/>
            <w:webHidden/>
          </w:rPr>
          <w:fldChar w:fldCharType="separate"/>
        </w:r>
        <w:r w:rsidR="00B71312">
          <w:rPr>
            <w:noProof/>
            <w:webHidden/>
          </w:rPr>
          <w:t>43</w:t>
        </w:r>
        <w:r w:rsidR="00C20FCB">
          <w:rPr>
            <w:noProof/>
            <w:webHidden/>
          </w:rPr>
          <w:fldChar w:fldCharType="end"/>
        </w:r>
      </w:hyperlink>
    </w:p>
    <w:p w:rsidR="0064307F" w:rsidRPr="0021177C" w:rsidRDefault="0064307F" w:rsidP="0064307F">
      <w:pPr>
        <w:rPr>
          <w:rFonts w:ascii="Lato" w:hAnsi="Lato" w:cs="Lato"/>
          <w:bCs/>
          <w:color w:val="FF0000"/>
        </w:rPr>
      </w:pPr>
      <w:r w:rsidRPr="0021177C">
        <w:rPr>
          <w:rFonts w:ascii="Lato" w:hAnsi="Lato" w:cs="Lato"/>
          <w:bCs/>
        </w:rPr>
        <w:fldChar w:fldCharType="end"/>
      </w:r>
      <w:r w:rsidRPr="0021177C">
        <w:rPr>
          <w:rFonts w:ascii="Lato" w:hAnsi="Lat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841AF0" wp14:editId="300A60B3">
                <wp:simplePos x="0" y="0"/>
                <wp:positionH relativeFrom="column">
                  <wp:posOffset>-497205</wp:posOffset>
                </wp:positionH>
                <wp:positionV relativeFrom="paragraph">
                  <wp:posOffset>7684134</wp:posOffset>
                </wp:positionV>
                <wp:extent cx="89979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C09F" id="Łącznik prosty 2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9.15pt,605.05pt" to="31.7pt,6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" strokecolor="black [3040]">
                <o:lock v:ext="edit" shapetype="f"/>
              </v:line>
            </w:pict>
          </mc:Fallback>
        </mc:AlternateContent>
      </w:r>
    </w:p>
    <w:p w:rsidR="00FF1012" w:rsidRPr="0021177C" w:rsidRDefault="00FF1012" w:rsidP="006434BE">
      <w:pPr>
        <w:ind w:firstLine="397"/>
        <w:jc w:val="both"/>
        <w:rPr>
          <w:rFonts w:ascii="Lato" w:hAnsi="Lato" w:cs="Lato"/>
        </w:rPr>
      </w:pPr>
    </w:p>
    <w:p w:rsidR="00FF1012" w:rsidRPr="0021177C" w:rsidRDefault="00FF1012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p w:rsidR="005815E0" w:rsidRPr="0021177C" w:rsidRDefault="005815E0" w:rsidP="006434BE">
      <w:pPr>
        <w:ind w:firstLine="397"/>
        <w:jc w:val="both"/>
        <w:rPr>
          <w:rFonts w:ascii="Lato" w:hAnsi="Lato" w:cs="Lato"/>
        </w:rPr>
      </w:pPr>
    </w:p>
    <w:bookmarkEnd w:id="28"/>
    <w:p w:rsidR="000E2CE1" w:rsidRPr="0021177C" w:rsidRDefault="000E2CE1" w:rsidP="006434BE">
      <w:pPr>
        <w:ind w:firstLine="397"/>
        <w:jc w:val="both"/>
        <w:rPr>
          <w:rFonts w:ascii="Lato" w:hAnsi="Lato" w:cs="Lato"/>
        </w:rPr>
      </w:pPr>
    </w:p>
    <w:p w:rsidR="0021177C" w:rsidRPr="0021177C" w:rsidRDefault="0021177C" w:rsidP="0021177C">
      <w:pPr>
        <w:shd w:val="clear" w:color="auto" w:fill="FFFFFF"/>
        <w:spacing w:line="360" w:lineRule="auto"/>
        <w:jc w:val="center"/>
        <w:outlineLvl w:val="0"/>
        <w:rPr>
          <w:rFonts w:ascii="Lato" w:hAnsi="Lato"/>
          <w:b/>
          <w:caps/>
          <w:noProof/>
          <w:spacing w:val="15"/>
        </w:rPr>
      </w:pPr>
      <w:r w:rsidRPr="0021177C">
        <w:rPr>
          <w:rFonts w:ascii="Lato" w:hAnsi="Lato"/>
          <w:b/>
          <w:caps/>
          <w:noProof/>
          <w:spacing w:val="15"/>
        </w:rPr>
        <w:t>Spis WYKRESÓW</w:t>
      </w:r>
    </w:p>
    <w:p w:rsidR="0021177C" w:rsidRPr="0021177C" w:rsidRDefault="0021177C" w:rsidP="0021177C">
      <w:pPr>
        <w:shd w:val="clear" w:color="auto" w:fill="FFFFFF"/>
        <w:spacing w:line="360" w:lineRule="auto"/>
        <w:outlineLvl w:val="0"/>
        <w:rPr>
          <w:rFonts w:ascii="Lato" w:hAnsi="Lato"/>
          <w:b/>
          <w:caps/>
          <w:noProof/>
          <w:spacing w:val="15"/>
        </w:rPr>
      </w:pPr>
    </w:p>
    <w:p w:rsidR="0021177C" w:rsidRPr="0021177C" w:rsidRDefault="0021177C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r w:rsidRPr="0021177C">
        <w:rPr>
          <w:rFonts w:ascii="Lato" w:hAnsi="Lato" w:cs="Lato"/>
        </w:rPr>
        <w:fldChar w:fldCharType="begin"/>
      </w:r>
      <w:r w:rsidRPr="0021177C">
        <w:rPr>
          <w:rFonts w:ascii="Lato" w:hAnsi="Lato" w:cs="Lato"/>
        </w:rPr>
        <w:instrText xml:space="preserve"> TOC \h \z \c "Wykres" </w:instrText>
      </w:r>
      <w:r w:rsidRPr="0021177C">
        <w:rPr>
          <w:rFonts w:ascii="Lato" w:hAnsi="Lato" w:cs="Lato"/>
        </w:rPr>
        <w:fldChar w:fldCharType="separate"/>
      </w:r>
      <w:hyperlink w:anchor="_Toc124757961" w:history="1">
        <w:r w:rsidRPr="0021177C">
          <w:rPr>
            <w:rStyle w:val="Hipercze"/>
            <w:rFonts w:ascii="Lato" w:hAnsi="Lato"/>
            <w:noProof/>
          </w:rPr>
          <w:t>Wykres 1 Wysokość wynagrodzenia rodziny zastępczej zawodowej z 1 dzieckiem w latach 2020-2022</w:t>
        </w:r>
        <w:r w:rsidRPr="0021177C">
          <w:rPr>
            <w:rFonts w:ascii="Lato" w:hAnsi="Lato"/>
            <w:noProof/>
            <w:webHidden/>
          </w:rPr>
          <w:tab/>
        </w:r>
        <w:r w:rsidRPr="0021177C">
          <w:rPr>
            <w:rFonts w:ascii="Lato" w:hAnsi="Lato"/>
            <w:noProof/>
            <w:webHidden/>
          </w:rPr>
          <w:fldChar w:fldCharType="begin"/>
        </w:r>
        <w:r w:rsidRPr="0021177C">
          <w:rPr>
            <w:rFonts w:ascii="Lato" w:hAnsi="Lato"/>
            <w:noProof/>
            <w:webHidden/>
          </w:rPr>
          <w:instrText xml:space="preserve"> PAGEREF _Toc124757961 \h </w:instrText>
        </w:r>
        <w:r w:rsidRPr="0021177C">
          <w:rPr>
            <w:rFonts w:ascii="Lato" w:hAnsi="Lato"/>
            <w:noProof/>
            <w:webHidden/>
          </w:rPr>
        </w:r>
        <w:r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17</w:t>
        </w:r>
        <w:r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2" w:history="1">
        <w:r w:rsidR="0021177C" w:rsidRPr="0021177C">
          <w:rPr>
            <w:rStyle w:val="Hipercze"/>
            <w:rFonts w:ascii="Lato" w:hAnsi="Lato" w:cstheme="minorHAnsi"/>
            <w:noProof/>
          </w:rPr>
          <w:t xml:space="preserve">Wykres 2. 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Wysokość wynagrodzenia rodziny zastępczej zawodowej z 2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_Toc124757962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17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3" w:history="1">
        <w:r w:rsidR="0021177C" w:rsidRPr="0021177C">
          <w:rPr>
            <w:rStyle w:val="Hipercze"/>
            <w:rFonts w:ascii="Lato" w:hAnsi="Lato" w:cstheme="minorHAnsi"/>
            <w:noProof/>
          </w:rPr>
          <w:t>Wykres 3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 Wysokość wynagrodzenia rodziny zastępczej zawodowej z 3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_Toc124757963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17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4" w:history="1">
        <w:r w:rsidR="0021177C" w:rsidRPr="0021177C">
          <w:rPr>
            <w:rStyle w:val="Hipercze"/>
            <w:rFonts w:ascii="Lato" w:hAnsi="Lato" w:cstheme="minorHAnsi"/>
            <w:noProof/>
          </w:rPr>
          <w:t>Wykres 4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Wysokość wynagrodzenia rodziny zastępczej zawodowej z 4 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_Toc124757964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18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5" w:history="1">
        <w:r w:rsidR="0021177C" w:rsidRPr="0021177C">
          <w:rPr>
            <w:rStyle w:val="Hipercze"/>
            <w:rFonts w:ascii="Lato" w:hAnsi="Lato" w:cstheme="minorHAnsi"/>
            <w:noProof/>
          </w:rPr>
          <w:t xml:space="preserve">Wykres 5. 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Wysokość wynagrodzenia rodziny zastępczej zawodowej specjalistycznej z 1 dzieckiem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_Toc124757965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18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6" w:history="1">
        <w:r w:rsidR="0021177C" w:rsidRPr="0021177C">
          <w:rPr>
            <w:rStyle w:val="Hipercze"/>
            <w:rFonts w:ascii="Lato" w:hAnsi="Lato" w:cstheme="minorHAnsi"/>
            <w:noProof/>
          </w:rPr>
          <w:t>Wykres 6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Wysokość wynagrodzenia rodziny zastępczej zawodowej specjalistycznej z 2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_Toc124757966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18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7" w:history="1">
        <w:r w:rsidR="0021177C" w:rsidRPr="0021177C">
          <w:rPr>
            <w:rStyle w:val="Hipercze"/>
            <w:rFonts w:ascii="Lato" w:hAnsi="Lato" w:cstheme="minorHAnsi"/>
            <w:noProof/>
          </w:rPr>
          <w:t>Wykres 7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 Wysokość wynagrodzenia rodziny zastępczej zawodowej specjalistycznej z 3 dzieci w latach 2021-2022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_Toc124757967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19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8" w:history="1">
        <w:r w:rsidR="0021177C" w:rsidRPr="0021177C">
          <w:rPr>
            <w:rStyle w:val="Hipercze"/>
            <w:rFonts w:ascii="Lato" w:hAnsi="Lato" w:cstheme="minorHAnsi"/>
            <w:noProof/>
          </w:rPr>
          <w:t>Wykres 8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Wysokość wynagrodzenia rodziny zastępczej zawodowej pełniącej funkcję pogotowia rodzinnego  z 1 dzieckiem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_Toc124757968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19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69" w:history="1">
        <w:r w:rsidR="0021177C" w:rsidRPr="0021177C">
          <w:rPr>
            <w:rStyle w:val="Hipercze"/>
            <w:rFonts w:ascii="Lato" w:hAnsi="Lato" w:cstheme="minorHAnsi"/>
            <w:noProof/>
          </w:rPr>
          <w:t xml:space="preserve">Wykres 9. 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 xml:space="preserve"> Wysokość wynagrodzenia rodziny zastępczej zawodowej pełniącej funkcję pogotowia rodzinnego  z 2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_Toc124757969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20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70" w:history="1">
        <w:r w:rsidR="0021177C" w:rsidRPr="0021177C">
          <w:rPr>
            <w:rStyle w:val="Hipercze"/>
            <w:rFonts w:ascii="Lato" w:hAnsi="Lato" w:cstheme="minorHAnsi"/>
            <w:noProof/>
          </w:rPr>
          <w:t xml:space="preserve">Wykres 10. 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Wysokość wynagrodzenia rodziny zastępczej zawodowej pełniącej funkcję pogotowia rodzinnego z 3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_Toc124757970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20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71" w:history="1">
        <w:r w:rsidR="0021177C" w:rsidRPr="0021177C">
          <w:rPr>
            <w:rStyle w:val="Hipercze"/>
            <w:rFonts w:ascii="Lato" w:hAnsi="Lato" w:cstheme="minorHAnsi"/>
            <w:noProof/>
          </w:rPr>
          <w:t xml:space="preserve">Wykres 11. 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Wysokość wynagrodzenia w rodzinnych domach dziecka z 4-5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_Toc124757971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20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5556FD">
      <w:pPr>
        <w:pStyle w:val="Spisilustracji"/>
        <w:tabs>
          <w:tab w:val="right" w:leader="dot" w:pos="9062"/>
        </w:tabs>
        <w:rPr>
          <w:rFonts w:ascii="Lato" w:eastAsiaTheme="minorEastAsia" w:hAnsi="Lato" w:cstheme="minorBidi"/>
          <w:noProof/>
        </w:rPr>
      </w:pPr>
      <w:hyperlink w:anchor="_Toc124757972" w:history="1">
        <w:r w:rsidR="0021177C" w:rsidRPr="0021177C">
          <w:rPr>
            <w:rStyle w:val="Hipercze"/>
            <w:rFonts w:ascii="Lato" w:hAnsi="Lato" w:cstheme="minorHAnsi"/>
            <w:noProof/>
          </w:rPr>
          <w:t>Wykres 12</w:t>
        </w:r>
        <w:r w:rsidR="0021177C" w:rsidRPr="0021177C">
          <w:rPr>
            <w:rStyle w:val="Hipercze"/>
            <w:rFonts w:ascii="Lato" w:hAnsi="Lato" w:cstheme="minorHAnsi"/>
            <w:noProof/>
            <w:lang w:eastAsia="en-US"/>
          </w:rPr>
          <w:t>. Wysokość wynagrodzenia w rodzinnych domach dziecka z 6-8 dzieci w latach 2020-2022</w:t>
        </w:r>
        <w:r w:rsidR="0021177C" w:rsidRPr="0021177C">
          <w:rPr>
            <w:rFonts w:ascii="Lato" w:hAnsi="Lato"/>
            <w:noProof/>
            <w:webHidden/>
          </w:rPr>
          <w:tab/>
        </w:r>
        <w:r w:rsidR="0021177C" w:rsidRPr="0021177C">
          <w:rPr>
            <w:rFonts w:ascii="Lato" w:hAnsi="Lato"/>
            <w:noProof/>
            <w:webHidden/>
          </w:rPr>
          <w:fldChar w:fldCharType="begin"/>
        </w:r>
        <w:r w:rsidR="0021177C" w:rsidRPr="0021177C">
          <w:rPr>
            <w:rFonts w:ascii="Lato" w:hAnsi="Lato"/>
            <w:noProof/>
            <w:webHidden/>
          </w:rPr>
          <w:instrText xml:space="preserve"> PAGEREF _Toc124757972 \h </w:instrText>
        </w:r>
        <w:r w:rsidR="0021177C" w:rsidRPr="0021177C">
          <w:rPr>
            <w:rFonts w:ascii="Lato" w:hAnsi="Lato"/>
            <w:noProof/>
            <w:webHidden/>
          </w:rPr>
        </w:r>
        <w:r w:rsidR="0021177C" w:rsidRPr="0021177C">
          <w:rPr>
            <w:rFonts w:ascii="Lato" w:hAnsi="Lato"/>
            <w:noProof/>
            <w:webHidden/>
          </w:rPr>
          <w:fldChar w:fldCharType="separate"/>
        </w:r>
        <w:r w:rsidR="00B71312">
          <w:rPr>
            <w:rFonts w:ascii="Lato" w:hAnsi="Lato"/>
            <w:noProof/>
            <w:webHidden/>
          </w:rPr>
          <w:t>21</w:t>
        </w:r>
        <w:r w:rsidR="0021177C" w:rsidRPr="0021177C">
          <w:rPr>
            <w:rFonts w:ascii="Lato" w:hAnsi="Lato"/>
            <w:noProof/>
            <w:webHidden/>
          </w:rPr>
          <w:fldChar w:fldCharType="end"/>
        </w:r>
      </w:hyperlink>
    </w:p>
    <w:p w:rsidR="0021177C" w:rsidRPr="0021177C" w:rsidRDefault="0021177C" w:rsidP="006434BE">
      <w:pPr>
        <w:ind w:firstLine="397"/>
        <w:jc w:val="both"/>
        <w:rPr>
          <w:rFonts w:ascii="Lato" w:hAnsi="Lato" w:cs="Lato"/>
        </w:rPr>
      </w:pPr>
      <w:r w:rsidRPr="0021177C">
        <w:rPr>
          <w:rFonts w:ascii="Lato" w:hAnsi="Lato" w:cs="Lato"/>
        </w:rPr>
        <w:fldChar w:fldCharType="end"/>
      </w:r>
    </w:p>
    <w:sectPr w:rsidR="0021177C" w:rsidRPr="0021177C" w:rsidSect="001F061D">
      <w:footerReference w:type="default" r:id="rId22"/>
      <w:foot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FD" w:rsidRDefault="005556FD" w:rsidP="008A5E4B">
      <w:pPr>
        <w:rPr>
          <w:rFonts w:cs="Times New Roman"/>
        </w:rPr>
      </w:pPr>
      <w:r>
        <w:rPr>
          <w:rFonts w:cs="Times New Roman"/>
        </w:rPr>
        <w:separator/>
      </w:r>
    </w:p>
    <w:p w:rsidR="005556FD" w:rsidRDefault="005556FD">
      <w:pPr>
        <w:rPr>
          <w:rFonts w:cs="Times New Roman"/>
        </w:rPr>
      </w:pPr>
    </w:p>
  </w:endnote>
  <w:endnote w:type="continuationSeparator" w:id="0">
    <w:p w:rsidR="005556FD" w:rsidRDefault="005556FD" w:rsidP="008A5E4B">
      <w:pPr>
        <w:rPr>
          <w:rFonts w:cs="Times New Roman"/>
        </w:rPr>
      </w:pPr>
      <w:r>
        <w:rPr>
          <w:rFonts w:cs="Times New Roman"/>
        </w:rPr>
        <w:continuationSeparator/>
      </w:r>
    </w:p>
    <w:p w:rsidR="005556FD" w:rsidRDefault="005556FD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544759"/>
      <w:docPartObj>
        <w:docPartGallery w:val="Page Numbers (Bottom of Page)"/>
        <w:docPartUnique/>
      </w:docPartObj>
    </w:sdtPr>
    <w:sdtEndPr/>
    <w:sdtContent>
      <w:p w:rsidR="00350E09" w:rsidRDefault="00350E0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E09" w:rsidRDefault="00350E09">
    <w:pPr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207824"/>
      <w:docPartObj>
        <w:docPartGallery w:val="Page Numbers (Bottom of Page)"/>
        <w:docPartUnique/>
      </w:docPartObj>
    </w:sdtPr>
    <w:sdtEndPr/>
    <w:sdtContent>
      <w:p w:rsidR="00350E09" w:rsidRDefault="00350E0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50E09" w:rsidRDefault="00350E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077547"/>
      <w:docPartObj>
        <w:docPartGallery w:val="Page Numbers (Bottom of Page)"/>
        <w:docPartUnique/>
      </w:docPartObj>
    </w:sdtPr>
    <w:sdtEndPr/>
    <w:sdtContent>
      <w:p w:rsidR="00350E09" w:rsidRDefault="00350E0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50E09" w:rsidRDefault="00350E09">
    <w:pPr>
      <w:rPr>
        <w:rFonts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548135"/>
      <w:docPartObj>
        <w:docPartGallery w:val="Page Numbers (Bottom of Page)"/>
        <w:docPartUnique/>
      </w:docPartObj>
    </w:sdtPr>
    <w:sdtEndPr/>
    <w:sdtContent>
      <w:p w:rsidR="00350E09" w:rsidRDefault="00350E0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50E09" w:rsidRDefault="00350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FD" w:rsidRDefault="005556FD" w:rsidP="008A5E4B">
      <w:pPr>
        <w:rPr>
          <w:rFonts w:cs="Times New Roman"/>
        </w:rPr>
      </w:pPr>
      <w:r>
        <w:rPr>
          <w:rFonts w:cs="Times New Roman"/>
        </w:rPr>
        <w:separator/>
      </w:r>
    </w:p>
    <w:p w:rsidR="005556FD" w:rsidRDefault="005556FD">
      <w:pPr>
        <w:rPr>
          <w:rFonts w:cs="Times New Roman"/>
        </w:rPr>
      </w:pPr>
    </w:p>
  </w:footnote>
  <w:footnote w:type="continuationSeparator" w:id="0">
    <w:p w:rsidR="005556FD" w:rsidRDefault="005556FD" w:rsidP="008A5E4B">
      <w:pPr>
        <w:rPr>
          <w:rFonts w:cs="Times New Roman"/>
        </w:rPr>
      </w:pPr>
      <w:r>
        <w:rPr>
          <w:rFonts w:cs="Times New Roman"/>
        </w:rPr>
        <w:continuationSeparator/>
      </w:r>
    </w:p>
    <w:p w:rsidR="005556FD" w:rsidRDefault="005556FD">
      <w:pPr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13E6911"/>
    <w:multiLevelType w:val="hybridMultilevel"/>
    <w:tmpl w:val="FC5A9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53370"/>
    <w:multiLevelType w:val="hybridMultilevel"/>
    <w:tmpl w:val="79729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30CD6"/>
    <w:multiLevelType w:val="hybridMultilevel"/>
    <w:tmpl w:val="1A3A8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B0600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51621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4172E"/>
    <w:multiLevelType w:val="hybridMultilevel"/>
    <w:tmpl w:val="F7541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154D4"/>
    <w:multiLevelType w:val="hybridMultilevel"/>
    <w:tmpl w:val="4192E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E02BC"/>
    <w:multiLevelType w:val="hybridMultilevel"/>
    <w:tmpl w:val="10D2A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B4943"/>
    <w:multiLevelType w:val="hybridMultilevel"/>
    <w:tmpl w:val="8F006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A19C3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0902497B"/>
    <w:multiLevelType w:val="hybridMultilevel"/>
    <w:tmpl w:val="527E0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70AD3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0A632F0F"/>
    <w:multiLevelType w:val="hybridMultilevel"/>
    <w:tmpl w:val="36304D3A"/>
    <w:lvl w:ilvl="0" w:tplc="CBF4E8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4C01A1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07428"/>
    <w:multiLevelType w:val="multilevel"/>
    <w:tmpl w:val="1E18E1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313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C82FFA"/>
    <w:multiLevelType w:val="hybridMultilevel"/>
    <w:tmpl w:val="AF889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F1AE3"/>
    <w:multiLevelType w:val="hybridMultilevel"/>
    <w:tmpl w:val="7B76F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D0254"/>
    <w:multiLevelType w:val="hybridMultilevel"/>
    <w:tmpl w:val="0FBC2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EB663A"/>
    <w:multiLevelType w:val="hybridMultilevel"/>
    <w:tmpl w:val="2F8C7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D4E15"/>
    <w:multiLevelType w:val="hybridMultilevel"/>
    <w:tmpl w:val="94169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F06B9"/>
    <w:multiLevelType w:val="multilevel"/>
    <w:tmpl w:val="5DBC8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021" w:hanging="681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3E43B17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C5B6A"/>
    <w:multiLevelType w:val="hybridMultilevel"/>
    <w:tmpl w:val="806E7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70C95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A901DB"/>
    <w:multiLevelType w:val="multilevel"/>
    <w:tmpl w:val="2236B502"/>
    <w:lvl w:ilvl="0">
      <w:start w:val="1"/>
      <w:numFmt w:val="decimal"/>
      <w:lvlText w:val="%1."/>
      <w:lvlJc w:val="left"/>
      <w:pPr>
        <w:ind w:left="680" w:hanging="283"/>
      </w:pPr>
      <w:rPr>
        <w:rFonts w:ascii="Lato" w:hAnsi="Lato"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964" w:hanging="284"/>
      </w:pPr>
      <w:rPr>
        <w:rFonts w:ascii="Calibri" w:eastAsia="Calibri" w:hAnsi="Calibri" w:cstheme="minorHAnsi"/>
      </w:rPr>
    </w:lvl>
    <w:lvl w:ilvl="2">
      <w:start w:val="1"/>
      <w:numFmt w:val="lowerLetter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3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38" w:hanging="180"/>
      </w:pPr>
      <w:rPr>
        <w:rFonts w:hint="default"/>
      </w:rPr>
    </w:lvl>
  </w:abstractNum>
  <w:abstractNum w:abstractNumId="28" w15:restartNumberingAfterBreak="0">
    <w:nsid w:val="16C8376A"/>
    <w:multiLevelType w:val="hybridMultilevel"/>
    <w:tmpl w:val="9558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7818F2"/>
    <w:multiLevelType w:val="multilevel"/>
    <w:tmpl w:val="C1624DC2"/>
    <w:lvl w:ilvl="0">
      <w:start w:val="1"/>
      <w:numFmt w:val="decimal"/>
      <w:lvlText w:val="%1."/>
      <w:lvlJc w:val="left"/>
      <w:pPr>
        <w:ind w:left="680" w:hanging="283"/>
      </w:pPr>
      <w:rPr>
        <w:rFonts w:ascii="Lato" w:hAnsi="Lato"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96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3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38" w:hanging="180"/>
      </w:pPr>
      <w:rPr>
        <w:rFonts w:hint="default"/>
      </w:rPr>
    </w:lvl>
  </w:abstractNum>
  <w:abstractNum w:abstractNumId="30" w15:restartNumberingAfterBreak="0">
    <w:nsid w:val="17F848BB"/>
    <w:multiLevelType w:val="hybridMultilevel"/>
    <w:tmpl w:val="F408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697FC9"/>
    <w:multiLevelType w:val="hybridMultilevel"/>
    <w:tmpl w:val="E7E4B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8B6F56"/>
    <w:multiLevelType w:val="hybridMultilevel"/>
    <w:tmpl w:val="1F1E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9E65B8"/>
    <w:multiLevelType w:val="hybridMultilevel"/>
    <w:tmpl w:val="1E66A4D4"/>
    <w:lvl w:ilvl="0" w:tplc="A622CFC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597B8D"/>
    <w:multiLevelType w:val="hybridMultilevel"/>
    <w:tmpl w:val="4C3E3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A0F9E"/>
    <w:multiLevelType w:val="hybridMultilevel"/>
    <w:tmpl w:val="98E4E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C67FDC"/>
    <w:multiLevelType w:val="hybridMultilevel"/>
    <w:tmpl w:val="E74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2714D5"/>
    <w:multiLevelType w:val="hybridMultilevel"/>
    <w:tmpl w:val="78C0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8D4049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014AA"/>
    <w:multiLevelType w:val="hybridMultilevel"/>
    <w:tmpl w:val="ADF40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CC2B97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1" w15:restartNumberingAfterBreak="0">
    <w:nsid w:val="28D53669"/>
    <w:multiLevelType w:val="hybridMultilevel"/>
    <w:tmpl w:val="29FC2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77B18"/>
    <w:multiLevelType w:val="hybridMultilevel"/>
    <w:tmpl w:val="49525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E156A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4" w15:restartNumberingAfterBreak="0">
    <w:nsid w:val="2FC54314"/>
    <w:multiLevelType w:val="hybridMultilevel"/>
    <w:tmpl w:val="F9B0A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46337"/>
    <w:multiLevelType w:val="hybridMultilevel"/>
    <w:tmpl w:val="FF1EE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70272"/>
    <w:multiLevelType w:val="hybridMultilevel"/>
    <w:tmpl w:val="E822F14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37677BD"/>
    <w:multiLevelType w:val="hybridMultilevel"/>
    <w:tmpl w:val="A9A8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617830"/>
    <w:multiLevelType w:val="hybridMultilevel"/>
    <w:tmpl w:val="1D303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0F7EE2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7449B5"/>
    <w:multiLevelType w:val="hybridMultilevel"/>
    <w:tmpl w:val="3E9A1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7649F"/>
    <w:multiLevelType w:val="hybridMultilevel"/>
    <w:tmpl w:val="FC284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5B7454"/>
    <w:multiLevelType w:val="hybridMultilevel"/>
    <w:tmpl w:val="2D78B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26DCD"/>
    <w:multiLevelType w:val="hybridMultilevel"/>
    <w:tmpl w:val="1E0E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1353A8"/>
    <w:multiLevelType w:val="hybridMultilevel"/>
    <w:tmpl w:val="4192E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214743"/>
    <w:multiLevelType w:val="hybridMultilevel"/>
    <w:tmpl w:val="49441596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6" w15:restartNumberingAfterBreak="0">
    <w:nsid w:val="41F17791"/>
    <w:multiLevelType w:val="hybridMultilevel"/>
    <w:tmpl w:val="65A27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3055448"/>
    <w:multiLevelType w:val="hybridMultilevel"/>
    <w:tmpl w:val="0916D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B7267"/>
    <w:multiLevelType w:val="hybridMultilevel"/>
    <w:tmpl w:val="4192E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5B5D93"/>
    <w:multiLevelType w:val="hybridMultilevel"/>
    <w:tmpl w:val="42AC34EE"/>
    <w:lvl w:ilvl="0" w:tplc="7374CD9E">
      <w:start w:val="1"/>
      <w:numFmt w:val="bullet"/>
      <w:pStyle w:val="Listapunktowana"/>
      <w:lvlText w:val=""/>
      <w:lvlJc w:val="left"/>
      <w:pPr>
        <w:ind w:left="37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E86270F"/>
    <w:multiLevelType w:val="hybridMultilevel"/>
    <w:tmpl w:val="6868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DE5DB9"/>
    <w:multiLevelType w:val="hybridMultilevel"/>
    <w:tmpl w:val="8BFE1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775B10"/>
    <w:multiLevelType w:val="hybridMultilevel"/>
    <w:tmpl w:val="68A85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07248"/>
    <w:multiLevelType w:val="hybridMultilevel"/>
    <w:tmpl w:val="027C8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FA1373"/>
    <w:multiLevelType w:val="hybridMultilevel"/>
    <w:tmpl w:val="9F3E8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2D1DA0"/>
    <w:multiLevelType w:val="hybridMultilevel"/>
    <w:tmpl w:val="753C0B18"/>
    <w:lvl w:ilvl="0" w:tplc="03204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D54BF1"/>
    <w:multiLevelType w:val="hybridMultilevel"/>
    <w:tmpl w:val="50265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210AEF"/>
    <w:multiLevelType w:val="hybridMultilevel"/>
    <w:tmpl w:val="90D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624A0F"/>
    <w:multiLevelType w:val="hybridMultilevel"/>
    <w:tmpl w:val="1836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16559B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0" w15:restartNumberingAfterBreak="0">
    <w:nsid w:val="57366A2A"/>
    <w:multiLevelType w:val="hybridMultilevel"/>
    <w:tmpl w:val="560EB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6622C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1E25B5"/>
    <w:multiLevelType w:val="hybridMultilevel"/>
    <w:tmpl w:val="9932BD9C"/>
    <w:lvl w:ilvl="0" w:tplc="B738778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320ACE"/>
    <w:multiLevelType w:val="hybridMultilevel"/>
    <w:tmpl w:val="29FC2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C97830"/>
    <w:multiLevelType w:val="hybridMultilevel"/>
    <w:tmpl w:val="A00E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6B6AEB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B637B4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7" w15:restartNumberingAfterBreak="0">
    <w:nsid w:val="5FB14C44"/>
    <w:multiLevelType w:val="hybridMultilevel"/>
    <w:tmpl w:val="C5EED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4A1BDF"/>
    <w:multiLevelType w:val="hybridMultilevel"/>
    <w:tmpl w:val="0296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3F46E9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0" w15:restartNumberingAfterBreak="0">
    <w:nsid w:val="64D20717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A6586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9572AC"/>
    <w:multiLevelType w:val="hybridMultilevel"/>
    <w:tmpl w:val="27345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672E9"/>
    <w:multiLevelType w:val="hybridMultilevel"/>
    <w:tmpl w:val="A45A8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E13BFE"/>
    <w:multiLevelType w:val="hybridMultilevel"/>
    <w:tmpl w:val="94C01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621EBD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E51E8"/>
    <w:multiLevelType w:val="hybridMultilevel"/>
    <w:tmpl w:val="FD42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B16FFD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134892"/>
    <w:multiLevelType w:val="hybridMultilevel"/>
    <w:tmpl w:val="34CE49E0"/>
    <w:lvl w:ilvl="0" w:tplc="CC929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3770"/>
    <w:multiLevelType w:val="multilevel"/>
    <w:tmpl w:val="0415001D"/>
    <w:styleLink w:val="MOPS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4465F2"/>
    <w:multiLevelType w:val="multilevel"/>
    <w:tmpl w:val="83AE2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1" w15:restartNumberingAfterBreak="0">
    <w:nsid w:val="72B01713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2A4F9C"/>
    <w:multiLevelType w:val="multilevel"/>
    <w:tmpl w:val="382C5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5A755F7"/>
    <w:multiLevelType w:val="multilevel"/>
    <w:tmpl w:val="92DED12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2.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1701" w:hanging="17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77153142"/>
    <w:multiLevelType w:val="hybridMultilevel"/>
    <w:tmpl w:val="F3186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FF20FB"/>
    <w:multiLevelType w:val="hybridMultilevel"/>
    <w:tmpl w:val="CE1E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3A6D5A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7" w15:restartNumberingAfterBreak="0">
    <w:nsid w:val="7BE2609D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191C43"/>
    <w:multiLevelType w:val="hybridMultilevel"/>
    <w:tmpl w:val="EB5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627C25"/>
    <w:multiLevelType w:val="hybridMultilevel"/>
    <w:tmpl w:val="E4F2B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DA7E1C"/>
    <w:multiLevelType w:val="hybridMultilevel"/>
    <w:tmpl w:val="D7D0C02A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1" w15:restartNumberingAfterBreak="0">
    <w:nsid w:val="7DD05A5A"/>
    <w:multiLevelType w:val="hybridMultilevel"/>
    <w:tmpl w:val="CC101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137A53"/>
    <w:multiLevelType w:val="hybridMultilevel"/>
    <w:tmpl w:val="2BCCA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D4C94"/>
    <w:multiLevelType w:val="hybridMultilevel"/>
    <w:tmpl w:val="3688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EE237E"/>
    <w:multiLevelType w:val="hybridMultilevel"/>
    <w:tmpl w:val="BA3C3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93"/>
  </w:num>
  <w:num w:numId="3">
    <w:abstractNumId w:val="23"/>
  </w:num>
  <w:num w:numId="4">
    <w:abstractNumId w:val="89"/>
  </w:num>
  <w:num w:numId="5">
    <w:abstractNumId w:val="29"/>
  </w:num>
  <w:num w:numId="6">
    <w:abstractNumId w:val="92"/>
  </w:num>
  <w:num w:numId="7">
    <w:abstractNumId w:val="56"/>
  </w:num>
  <w:num w:numId="8">
    <w:abstractNumId w:val="65"/>
  </w:num>
  <w:num w:numId="9">
    <w:abstractNumId w:val="27"/>
  </w:num>
  <w:num w:numId="10">
    <w:abstractNumId w:val="90"/>
  </w:num>
  <w:num w:numId="11">
    <w:abstractNumId w:val="86"/>
  </w:num>
  <w:num w:numId="12">
    <w:abstractNumId w:val="46"/>
  </w:num>
  <w:num w:numId="13">
    <w:abstractNumId w:val="16"/>
  </w:num>
  <w:num w:numId="14">
    <w:abstractNumId w:val="17"/>
  </w:num>
  <w:num w:numId="15">
    <w:abstractNumId w:val="9"/>
  </w:num>
  <w:num w:numId="16">
    <w:abstractNumId w:val="12"/>
  </w:num>
  <w:num w:numId="17">
    <w:abstractNumId w:val="64"/>
  </w:num>
  <w:num w:numId="18">
    <w:abstractNumId w:val="42"/>
  </w:num>
  <w:num w:numId="19">
    <w:abstractNumId w:val="78"/>
  </w:num>
  <w:num w:numId="20">
    <w:abstractNumId w:val="83"/>
  </w:num>
  <w:num w:numId="21">
    <w:abstractNumId w:val="41"/>
  </w:num>
  <w:num w:numId="22">
    <w:abstractNumId w:val="98"/>
  </w:num>
  <w:num w:numId="23">
    <w:abstractNumId w:val="47"/>
  </w:num>
  <w:num w:numId="24">
    <w:abstractNumId w:val="66"/>
  </w:num>
  <w:num w:numId="25">
    <w:abstractNumId w:val="48"/>
  </w:num>
  <w:num w:numId="26">
    <w:abstractNumId w:val="21"/>
  </w:num>
  <w:num w:numId="27">
    <w:abstractNumId w:val="63"/>
  </w:num>
  <w:num w:numId="28">
    <w:abstractNumId w:val="2"/>
  </w:num>
  <w:num w:numId="29">
    <w:abstractNumId w:val="99"/>
  </w:num>
  <w:num w:numId="30">
    <w:abstractNumId w:val="52"/>
  </w:num>
  <w:num w:numId="31">
    <w:abstractNumId w:val="34"/>
  </w:num>
  <w:num w:numId="32">
    <w:abstractNumId w:val="95"/>
  </w:num>
  <w:num w:numId="33">
    <w:abstractNumId w:val="18"/>
  </w:num>
  <w:num w:numId="34">
    <w:abstractNumId w:val="62"/>
  </w:num>
  <w:num w:numId="35">
    <w:abstractNumId w:val="36"/>
  </w:num>
  <w:num w:numId="36">
    <w:abstractNumId w:val="58"/>
  </w:num>
  <w:num w:numId="37">
    <w:abstractNumId w:val="51"/>
  </w:num>
  <w:num w:numId="38">
    <w:abstractNumId w:val="20"/>
  </w:num>
  <w:num w:numId="39">
    <w:abstractNumId w:val="53"/>
  </w:num>
  <w:num w:numId="40">
    <w:abstractNumId w:val="25"/>
  </w:num>
  <w:num w:numId="41">
    <w:abstractNumId w:val="84"/>
  </w:num>
  <w:num w:numId="42">
    <w:abstractNumId w:val="61"/>
  </w:num>
  <w:num w:numId="43">
    <w:abstractNumId w:val="73"/>
  </w:num>
  <w:num w:numId="44">
    <w:abstractNumId w:val="91"/>
  </w:num>
  <w:num w:numId="45">
    <w:abstractNumId w:val="24"/>
  </w:num>
  <w:num w:numId="46">
    <w:abstractNumId w:val="5"/>
  </w:num>
  <w:num w:numId="47">
    <w:abstractNumId w:val="97"/>
  </w:num>
  <w:num w:numId="48">
    <w:abstractNumId w:val="6"/>
  </w:num>
  <w:num w:numId="49">
    <w:abstractNumId w:val="54"/>
  </w:num>
  <w:num w:numId="50">
    <w:abstractNumId w:val="8"/>
  </w:num>
  <w:num w:numId="51">
    <w:abstractNumId w:val="30"/>
  </w:num>
  <w:num w:numId="52">
    <w:abstractNumId w:val="103"/>
  </w:num>
  <w:num w:numId="53">
    <w:abstractNumId w:val="74"/>
  </w:num>
  <w:num w:numId="54">
    <w:abstractNumId w:val="31"/>
  </w:num>
  <w:num w:numId="55">
    <w:abstractNumId w:val="68"/>
  </w:num>
  <w:num w:numId="56">
    <w:abstractNumId w:val="50"/>
  </w:num>
  <w:num w:numId="57">
    <w:abstractNumId w:val="70"/>
  </w:num>
  <w:num w:numId="58">
    <w:abstractNumId w:val="7"/>
  </w:num>
  <w:num w:numId="59">
    <w:abstractNumId w:val="88"/>
  </w:num>
  <w:num w:numId="60">
    <w:abstractNumId w:val="102"/>
  </w:num>
  <w:num w:numId="61">
    <w:abstractNumId w:val="38"/>
  </w:num>
  <w:num w:numId="62">
    <w:abstractNumId w:val="77"/>
  </w:num>
  <w:num w:numId="63">
    <w:abstractNumId w:val="26"/>
  </w:num>
  <w:num w:numId="64">
    <w:abstractNumId w:val="15"/>
  </w:num>
  <w:num w:numId="65">
    <w:abstractNumId w:val="49"/>
  </w:num>
  <w:num w:numId="66">
    <w:abstractNumId w:val="87"/>
  </w:num>
  <w:num w:numId="67">
    <w:abstractNumId w:val="71"/>
  </w:num>
  <w:num w:numId="68">
    <w:abstractNumId w:val="80"/>
  </w:num>
  <w:num w:numId="69">
    <w:abstractNumId w:val="75"/>
  </w:num>
  <w:num w:numId="70">
    <w:abstractNumId w:val="81"/>
  </w:num>
  <w:num w:numId="71">
    <w:abstractNumId w:val="85"/>
  </w:num>
  <w:num w:numId="72">
    <w:abstractNumId w:val="37"/>
  </w:num>
  <w:num w:numId="73">
    <w:abstractNumId w:val="22"/>
  </w:num>
  <w:num w:numId="74">
    <w:abstractNumId w:val="67"/>
  </w:num>
  <w:num w:numId="75">
    <w:abstractNumId w:val="35"/>
  </w:num>
  <w:num w:numId="76">
    <w:abstractNumId w:val="44"/>
  </w:num>
  <w:num w:numId="77">
    <w:abstractNumId w:val="101"/>
  </w:num>
  <w:num w:numId="78">
    <w:abstractNumId w:val="3"/>
  </w:num>
  <w:num w:numId="79">
    <w:abstractNumId w:val="28"/>
  </w:num>
  <w:num w:numId="80">
    <w:abstractNumId w:val="60"/>
  </w:num>
  <w:num w:numId="81">
    <w:abstractNumId w:val="10"/>
  </w:num>
  <w:num w:numId="82">
    <w:abstractNumId w:val="39"/>
  </w:num>
  <w:num w:numId="83">
    <w:abstractNumId w:val="33"/>
  </w:num>
  <w:num w:numId="84">
    <w:abstractNumId w:val="72"/>
  </w:num>
  <w:num w:numId="85">
    <w:abstractNumId w:val="32"/>
  </w:num>
  <w:num w:numId="86">
    <w:abstractNumId w:val="82"/>
  </w:num>
  <w:num w:numId="87">
    <w:abstractNumId w:val="19"/>
  </w:num>
  <w:num w:numId="88">
    <w:abstractNumId w:val="45"/>
  </w:num>
  <w:num w:numId="89">
    <w:abstractNumId w:val="104"/>
  </w:num>
  <w:num w:numId="90">
    <w:abstractNumId w:val="4"/>
  </w:num>
  <w:num w:numId="91">
    <w:abstractNumId w:val="94"/>
  </w:num>
  <w:num w:numId="92">
    <w:abstractNumId w:val="57"/>
  </w:num>
  <w:num w:numId="93">
    <w:abstractNumId w:val="14"/>
  </w:num>
  <w:num w:numId="94">
    <w:abstractNumId w:val="55"/>
  </w:num>
  <w:num w:numId="95">
    <w:abstractNumId w:val="69"/>
  </w:num>
  <w:num w:numId="96">
    <w:abstractNumId w:val="96"/>
  </w:num>
  <w:num w:numId="97">
    <w:abstractNumId w:val="79"/>
  </w:num>
  <w:num w:numId="98">
    <w:abstractNumId w:val="43"/>
  </w:num>
  <w:num w:numId="99">
    <w:abstractNumId w:val="40"/>
  </w:num>
  <w:num w:numId="100">
    <w:abstractNumId w:val="11"/>
  </w:num>
  <w:num w:numId="101">
    <w:abstractNumId w:val="13"/>
  </w:num>
  <w:num w:numId="102">
    <w:abstractNumId w:val="100"/>
  </w:num>
  <w:num w:numId="103">
    <w:abstractNumId w:val="7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72"/>
    <w:rsid w:val="00001CA5"/>
    <w:rsid w:val="000051A7"/>
    <w:rsid w:val="00005721"/>
    <w:rsid w:val="00005E2C"/>
    <w:rsid w:val="00006560"/>
    <w:rsid w:val="00006A37"/>
    <w:rsid w:val="00010C78"/>
    <w:rsid w:val="000113B8"/>
    <w:rsid w:val="00011494"/>
    <w:rsid w:val="00011559"/>
    <w:rsid w:val="0001287C"/>
    <w:rsid w:val="000157B5"/>
    <w:rsid w:val="00016347"/>
    <w:rsid w:val="000163AE"/>
    <w:rsid w:val="00017173"/>
    <w:rsid w:val="00020720"/>
    <w:rsid w:val="00022346"/>
    <w:rsid w:val="00022411"/>
    <w:rsid w:val="00022988"/>
    <w:rsid w:val="00022BF4"/>
    <w:rsid w:val="000239E6"/>
    <w:rsid w:val="00023C52"/>
    <w:rsid w:val="00023D60"/>
    <w:rsid w:val="000241EE"/>
    <w:rsid w:val="00024338"/>
    <w:rsid w:val="00024604"/>
    <w:rsid w:val="0002609F"/>
    <w:rsid w:val="0002619B"/>
    <w:rsid w:val="000262E3"/>
    <w:rsid w:val="000266AC"/>
    <w:rsid w:val="0002715E"/>
    <w:rsid w:val="000300D6"/>
    <w:rsid w:val="000312FE"/>
    <w:rsid w:val="000314A4"/>
    <w:rsid w:val="00031B07"/>
    <w:rsid w:val="00031F4E"/>
    <w:rsid w:val="00033258"/>
    <w:rsid w:val="000335FD"/>
    <w:rsid w:val="00034529"/>
    <w:rsid w:val="0003510C"/>
    <w:rsid w:val="00036614"/>
    <w:rsid w:val="00037688"/>
    <w:rsid w:val="00040A94"/>
    <w:rsid w:val="00040E2E"/>
    <w:rsid w:val="00041519"/>
    <w:rsid w:val="000444BA"/>
    <w:rsid w:val="000462B4"/>
    <w:rsid w:val="000463E7"/>
    <w:rsid w:val="00046A6B"/>
    <w:rsid w:val="00050F81"/>
    <w:rsid w:val="00051F97"/>
    <w:rsid w:val="00052043"/>
    <w:rsid w:val="0005229C"/>
    <w:rsid w:val="00052407"/>
    <w:rsid w:val="00052D6B"/>
    <w:rsid w:val="00053CDB"/>
    <w:rsid w:val="0005472C"/>
    <w:rsid w:val="0005587F"/>
    <w:rsid w:val="00055E4F"/>
    <w:rsid w:val="00056BFF"/>
    <w:rsid w:val="0005749F"/>
    <w:rsid w:val="0006096F"/>
    <w:rsid w:val="000622CA"/>
    <w:rsid w:val="00062A6D"/>
    <w:rsid w:val="00062F30"/>
    <w:rsid w:val="0006357F"/>
    <w:rsid w:val="00064BA6"/>
    <w:rsid w:val="00064C4C"/>
    <w:rsid w:val="00064E56"/>
    <w:rsid w:val="000652EA"/>
    <w:rsid w:val="00065DFB"/>
    <w:rsid w:val="000661E6"/>
    <w:rsid w:val="00066A55"/>
    <w:rsid w:val="00066BE6"/>
    <w:rsid w:val="000675B2"/>
    <w:rsid w:val="00070047"/>
    <w:rsid w:val="000705C4"/>
    <w:rsid w:val="00070BD8"/>
    <w:rsid w:val="00070F4C"/>
    <w:rsid w:val="00072785"/>
    <w:rsid w:val="000743FE"/>
    <w:rsid w:val="00074E6C"/>
    <w:rsid w:val="000757BA"/>
    <w:rsid w:val="00075D42"/>
    <w:rsid w:val="000769A7"/>
    <w:rsid w:val="000777A2"/>
    <w:rsid w:val="00077BD5"/>
    <w:rsid w:val="00080237"/>
    <w:rsid w:val="0008075F"/>
    <w:rsid w:val="000807BC"/>
    <w:rsid w:val="000819F4"/>
    <w:rsid w:val="00082BA6"/>
    <w:rsid w:val="00082CD3"/>
    <w:rsid w:val="00083067"/>
    <w:rsid w:val="00083681"/>
    <w:rsid w:val="0008450A"/>
    <w:rsid w:val="0008489D"/>
    <w:rsid w:val="00084B1C"/>
    <w:rsid w:val="000851A0"/>
    <w:rsid w:val="000858B1"/>
    <w:rsid w:val="00085CA8"/>
    <w:rsid w:val="00085E0C"/>
    <w:rsid w:val="00086069"/>
    <w:rsid w:val="000866E3"/>
    <w:rsid w:val="00086B14"/>
    <w:rsid w:val="000940FC"/>
    <w:rsid w:val="00096AAD"/>
    <w:rsid w:val="00097E98"/>
    <w:rsid w:val="000A1329"/>
    <w:rsid w:val="000A5246"/>
    <w:rsid w:val="000A6491"/>
    <w:rsid w:val="000B1011"/>
    <w:rsid w:val="000B163F"/>
    <w:rsid w:val="000B248A"/>
    <w:rsid w:val="000B3633"/>
    <w:rsid w:val="000B4275"/>
    <w:rsid w:val="000B4551"/>
    <w:rsid w:val="000B4712"/>
    <w:rsid w:val="000B5BB0"/>
    <w:rsid w:val="000B672E"/>
    <w:rsid w:val="000B6E79"/>
    <w:rsid w:val="000B7342"/>
    <w:rsid w:val="000C0C19"/>
    <w:rsid w:val="000C0E1C"/>
    <w:rsid w:val="000C1935"/>
    <w:rsid w:val="000C1996"/>
    <w:rsid w:val="000C2D83"/>
    <w:rsid w:val="000C348A"/>
    <w:rsid w:val="000C3912"/>
    <w:rsid w:val="000C531D"/>
    <w:rsid w:val="000C5422"/>
    <w:rsid w:val="000C5945"/>
    <w:rsid w:val="000C5AB8"/>
    <w:rsid w:val="000C600B"/>
    <w:rsid w:val="000C6205"/>
    <w:rsid w:val="000C6709"/>
    <w:rsid w:val="000C7F3B"/>
    <w:rsid w:val="000D190F"/>
    <w:rsid w:val="000D2D55"/>
    <w:rsid w:val="000D393E"/>
    <w:rsid w:val="000D5917"/>
    <w:rsid w:val="000D6845"/>
    <w:rsid w:val="000D7826"/>
    <w:rsid w:val="000D794F"/>
    <w:rsid w:val="000D7E89"/>
    <w:rsid w:val="000E2CE1"/>
    <w:rsid w:val="000E368D"/>
    <w:rsid w:val="000E3C34"/>
    <w:rsid w:val="000E3E6A"/>
    <w:rsid w:val="000E43E2"/>
    <w:rsid w:val="000E4963"/>
    <w:rsid w:val="000E4D81"/>
    <w:rsid w:val="000E5113"/>
    <w:rsid w:val="000E6F1C"/>
    <w:rsid w:val="000E7678"/>
    <w:rsid w:val="000E7E4E"/>
    <w:rsid w:val="000F0688"/>
    <w:rsid w:val="000F1A44"/>
    <w:rsid w:val="000F223F"/>
    <w:rsid w:val="000F27D3"/>
    <w:rsid w:val="000F2914"/>
    <w:rsid w:val="000F2AB6"/>
    <w:rsid w:val="000F4051"/>
    <w:rsid w:val="000F454B"/>
    <w:rsid w:val="000F5485"/>
    <w:rsid w:val="000F555A"/>
    <w:rsid w:val="00100DF9"/>
    <w:rsid w:val="00100E31"/>
    <w:rsid w:val="0010148B"/>
    <w:rsid w:val="00101552"/>
    <w:rsid w:val="00101BE4"/>
    <w:rsid w:val="00101CD1"/>
    <w:rsid w:val="00102513"/>
    <w:rsid w:val="00102BCE"/>
    <w:rsid w:val="00102C89"/>
    <w:rsid w:val="00103F80"/>
    <w:rsid w:val="00104382"/>
    <w:rsid w:val="00105D11"/>
    <w:rsid w:val="00107623"/>
    <w:rsid w:val="001100D3"/>
    <w:rsid w:val="00110457"/>
    <w:rsid w:val="001106D7"/>
    <w:rsid w:val="001113F5"/>
    <w:rsid w:val="00113A04"/>
    <w:rsid w:val="00113FF6"/>
    <w:rsid w:val="001141C5"/>
    <w:rsid w:val="00114784"/>
    <w:rsid w:val="00116423"/>
    <w:rsid w:val="0011752A"/>
    <w:rsid w:val="00120D50"/>
    <w:rsid w:val="0012221C"/>
    <w:rsid w:val="001222B3"/>
    <w:rsid w:val="00122C65"/>
    <w:rsid w:val="00124B57"/>
    <w:rsid w:val="00124E4A"/>
    <w:rsid w:val="00124E95"/>
    <w:rsid w:val="00125DA0"/>
    <w:rsid w:val="001265CC"/>
    <w:rsid w:val="00126EEC"/>
    <w:rsid w:val="00127FDB"/>
    <w:rsid w:val="00130137"/>
    <w:rsid w:val="00130144"/>
    <w:rsid w:val="001305FE"/>
    <w:rsid w:val="00130D47"/>
    <w:rsid w:val="001311A5"/>
    <w:rsid w:val="00131C70"/>
    <w:rsid w:val="00132BEF"/>
    <w:rsid w:val="001331D5"/>
    <w:rsid w:val="00133863"/>
    <w:rsid w:val="00135803"/>
    <w:rsid w:val="00135906"/>
    <w:rsid w:val="0013688F"/>
    <w:rsid w:val="001368FC"/>
    <w:rsid w:val="001462AA"/>
    <w:rsid w:val="001463F8"/>
    <w:rsid w:val="001464C8"/>
    <w:rsid w:val="00146AB2"/>
    <w:rsid w:val="0014753B"/>
    <w:rsid w:val="0014762C"/>
    <w:rsid w:val="00147CBE"/>
    <w:rsid w:val="00147D59"/>
    <w:rsid w:val="00153F4A"/>
    <w:rsid w:val="001543D2"/>
    <w:rsid w:val="00154694"/>
    <w:rsid w:val="00154CEC"/>
    <w:rsid w:val="0015738E"/>
    <w:rsid w:val="0016166F"/>
    <w:rsid w:val="001621D2"/>
    <w:rsid w:val="001622DD"/>
    <w:rsid w:val="00164715"/>
    <w:rsid w:val="00166BF9"/>
    <w:rsid w:val="00166D56"/>
    <w:rsid w:val="00167E96"/>
    <w:rsid w:val="0017036F"/>
    <w:rsid w:val="001705CE"/>
    <w:rsid w:val="001711B7"/>
    <w:rsid w:val="00171E4C"/>
    <w:rsid w:val="0017268D"/>
    <w:rsid w:val="00173FF4"/>
    <w:rsid w:val="00175D37"/>
    <w:rsid w:val="00175E5E"/>
    <w:rsid w:val="00176A85"/>
    <w:rsid w:val="00176C99"/>
    <w:rsid w:val="00176E6D"/>
    <w:rsid w:val="0018008D"/>
    <w:rsid w:val="00180B22"/>
    <w:rsid w:val="00181201"/>
    <w:rsid w:val="00181A32"/>
    <w:rsid w:val="001837AF"/>
    <w:rsid w:val="00184F72"/>
    <w:rsid w:val="00184FDC"/>
    <w:rsid w:val="00185366"/>
    <w:rsid w:val="001857E7"/>
    <w:rsid w:val="00187270"/>
    <w:rsid w:val="00187426"/>
    <w:rsid w:val="00191674"/>
    <w:rsid w:val="0019239C"/>
    <w:rsid w:val="001923C4"/>
    <w:rsid w:val="00192826"/>
    <w:rsid w:val="00192A14"/>
    <w:rsid w:val="00193077"/>
    <w:rsid w:val="00194229"/>
    <w:rsid w:val="001942A5"/>
    <w:rsid w:val="001951DC"/>
    <w:rsid w:val="00195BBC"/>
    <w:rsid w:val="001973C2"/>
    <w:rsid w:val="00197C8A"/>
    <w:rsid w:val="00197F38"/>
    <w:rsid w:val="001A2337"/>
    <w:rsid w:val="001A4CB6"/>
    <w:rsid w:val="001A4EEE"/>
    <w:rsid w:val="001A5962"/>
    <w:rsid w:val="001A6B7D"/>
    <w:rsid w:val="001A6E76"/>
    <w:rsid w:val="001A71C2"/>
    <w:rsid w:val="001A7F6A"/>
    <w:rsid w:val="001B0DA0"/>
    <w:rsid w:val="001B1D2B"/>
    <w:rsid w:val="001B27F9"/>
    <w:rsid w:val="001B3307"/>
    <w:rsid w:val="001B36E4"/>
    <w:rsid w:val="001B600A"/>
    <w:rsid w:val="001C04F1"/>
    <w:rsid w:val="001C10B7"/>
    <w:rsid w:val="001C123A"/>
    <w:rsid w:val="001C1FCB"/>
    <w:rsid w:val="001C21D7"/>
    <w:rsid w:val="001C226B"/>
    <w:rsid w:val="001C2506"/>
    <w:rsid w:val="001C2D50"/>
    <w:rsid w:val="001C326F"/>
    <w:rsid w:val="001C5F9E"/>
    <w:rsid w:val="001C68A3"/>
    <w:rsid w:val="001C69FE"/>
    <w:rsid w:val="001C6DA9"/>
    <w:rsid w:val="001C708E"/>
    <w:rsid w:val="001D286E"/>
    <w:rsid w:val="001D2C6B"/>
    <w:rsid w:val="001D38E7"/>
    <w:rsid w:val="001D5110"/>
    <w:rsid w:val="001D55A1"/>
    <w:rsid w:val="001D56CB"/>
    <w:rsid w:val="001D73EF"/>
    <w:rsid w:val="001E2029"/>
    <w:rsid w:val="001E277D"/>
    <w:rsid w:val="001E30BC"/>
    <w:rsid w:val="001E3698"/>
    <w:rsid w:val="001E5704"/>
    <w:rsid w:val="001E5927"/>
    <w:rsid w:val="001E5B46"/>
    <w:rsid w:val="001E5C69"/>
    <w:rsid w:val="001E6E00"/>
    <w:rsid w:val="001E7004"/>
    <w:rsid w:val="001E7111"/>
    <w:rsid w:val="001E7517"/>
    <w:rsid w:val="001E7572"/>
    <w:rsid w:val="001E7D67"/>
    <w:rsid w:val="001E7FA0"/>
    <w:rsid w:val="001F00BE"/>
    <w:rsid w:val="001F061D"/>
    <w:rsid w:val="001F3A3F"/>
    <w:rsid w:val="001F6899"/>
    <w:rsid w:val="001F6DFA"/>
    <w:rsid w:val="001F7101"/>
    <w:rsid w:val="001F7551"/>
    <w:rsid w:val="001F7A2F"/>
    <w:rsid w:val="00201C29"/>
    <w:rsid w:val="00202B75"/>
    <w:rsid w:val="002049DA"/>
    <w:rsid w:val="002052B5"/>
    <w:rsid w:val="002058E4"/>
    <w:rsid w:val="00210340"/>
    <w:rsid w:val="0021177C"/>
    <w:rsid w:val="00211808"/>
    <w:rsid w:val="002131DC"/>
    <w:rsid w:val="00213239"/>
    <w:rsid w:val="00213675"/>
    <w:rsid w:val="002137BB"/>
    <w:rsid w:val="002139A1"/>
    <w:rsid w:val="002139B3"/>
    <w:rsid w:val="00213A56"/>
    <w:rsid w:val="00214490"/>
    <w:rsid w:val="002155CD"/>
    <w:rsid w:val="0021677F"/>
    <w:rsid w:val="0022205D"/>
    <w:rsid w:val="00222A8A"/>
    <w:rsid w:val="002230CB"/>
    <w:rsid w:val="00223FC0"/>
    <w:rsid w:val="0022536D"/>
    <w:rsid w:val="0022622C"/>
    <w:rsid w:val="00232EBC"/>
    <w:rsid w:val="00235246"/>
    <w:rsid w:val="002354F5"/>
    <w:rsid w:val="00236208"/>
    <w:rsid w:val="0023746D"/>
    <w:rsid w:val="00240724"/>
    <w:rsid w:val="002410BE"/>
    <w:rsid w:val="002411DA"/>
    <w:rsid w:val="002412FF"/>
    <w:rsid w:val="00241C94"/>
    <w:rsid w:val="00242214"/>
    <w:rsid w:val="00242330"/>
    <w:rsid w:val="00244106"/>
    <w:rsid w:val="0024612A"/>
    <w:rsid w:val="00246736"/>
    <w:rsid w:val="002500A7"/>
    <w:rsid w:val="00250FDC"/>
    <w:rsid w:val="00251F88"/>
    <w:rsid w:val="00252C27"/>
    <w:rsid w:val="00253B7A"/>
    <w:rsid w:val="00255028"/>
    <w:rsid w:val="002552D4"/>
    <w:rsid w:val="002557B1"/>
    <w:rsid w:val="002566E4"/>
    <w:rsid w:val="002568DD"/>
    <w:rsid w:val="00256B6B"/>
    <w:rsid w:val="00257791"/>
    <w:rsid w:val="00257B78"/>
    <w:rsid w:val="002602AB"/>
    <w:rsid w:val="00263023"/>
    <w:rsid w:val="0026308C"/>
    <w:rsid w:val="00263655"/>
    <w:rsid w:val="002643D2"/>
    <w:rsid w:val="0026520E"/>
    <w:rsid w:val="00265A12"/>
    <w:rsid w:val="002663EB"/>
    <w:rsid w:val="00267592"/>
    <w:rsid w:val="0027008C"/>
    <w:rsid w:val="00270266"/>
    <w:rsid w:val="002707BC"/>
    <w:rsid w:val="00270ACF"/>
    <w:rsid w:val="0027147A"/>
    <w:rsid w:val="00271B0C"/>
    <w:rsid w:val="00272166"/>
    <w:rsid w:val="00273518"/>
    <w:rsid w:val="00274ADF"/>
    <w:rsid w:val="00275376"/>
    <w:rsid w:val="0027556F"/>
    <w:rsid w:val="00275B69"/>
    <w:rsid w:val="002806C9"/>
    <w:rsid w:val="002816C8"/>
    <w:rsid w:val="0028414A"/>
    <w:rsid w:val="0028443A"/>
    <w:rsid w:val="00284453"/>
    <w:rsid w:val="0028664E"/>
    <w:rsid w:val="00286B1F"/>
    <w:rsid w:val="002872AE"/>
    <w:rsid w:val="00292515"/>
    <w:rsid w:val="00292B18"/>
    <w:rsid w:val="00292DA3"/>
    <w:rsid w:val="00295880"/>
    <w:rsid w:val="00295F16"/>
    <w:rsid w:val="00296A81"/>
    <w:rsid w:val="00296BCD"/>
    <w:rsid w:val="00297BB3"/>
    <w:rsid w:val="002A135E"/>
    <w:rsid w:val="002A33D3"/>
    <w:rsid w:val="002A37D5"/>
    <w:rsid w:val="002A3A1C"/>
    <w:rsid w:val="002A59ED"/>
    <w:rsid w:val="002A5E89"/>
    <w:rsid w:val="002A73E7"/>
    <w:rsid w:val="002A7F76"/>
    <w:rsid w:val="002B0309"/>
    <w:rsid w:val="002B0425"/>
    <w:rsid w:val="002B1C8B"/>
    <w:rsid w:val="002B2925"/>
    <w:rsid w:val="002B2F17"/>
    <w:rsid w:val="002B361D"/>
    <w:rsid w:val="002B40CA"/>
    <w:rsid w:val="002B4BF5"/>
    <w:rsid w:val="002B4FC6"/>
    <w:rsid w:val="002B51D7"/>
    <w:rsid w:val="002C02B8"/>
    <w:rsid w:val="002C07E9"/>
    <w:rsid w:val="002C1C82"/>
    <w:rsid w:val="002C1ED9"/>
    <w:rsid w:val="002C4411"/>
    <w:rsid w:val="002C4686"/>
    <w:rsid w:val="002C73D8"/>
    <w:rsid w:val="002D0594"/>
    <w:rsid w:val="002D1042"/>
    <w:rsid w:val="002D1533"/>
    <w:rsid w:val="002D1757"/>
    <w:rsid w:val="002D21B8"/>
    <w:rsid w:val="002D264B"/>
    <w:rsid w:val="002D2DDB"/>
    <w:rsid w:val="002D4A1A"/>
    <w:rsid w:val="002D4C96"/>
    <w:rsid w:val="002D63EA"/>
    <w:rsid w:val="002D6E66"/>
    <w:rsid w:val="002D6FC5"/>
    <w:rsid w:val="002D7EB9"/>
    <w:rsid w:val="002E0D4F"/>
    <w:rsid w:val="002E1E2C"/>
    <w:rsid w:val="002E3469"/>
    <w:rsid w:val="002E362D"/>
    <w:rsid w:val="002E5BA3"/>
    <w:rsid w:val="002F1CC7"/>
    <w:rsid w:val="002F1CD3"/>
    <w:rsid w:val="002F2E17"/>
    <w:rsid w:val="002F39E0"/>
    <w:rsid w:val="002F3A47"/>
    <w:rsid w:val="002F3B7D"/>
    <w:rsid w:val="002F3DDB"/>
    <w:rsid w:val="002F570C"/>
    <w:rsid w:val="002F59CF"/>
    <w:rsid w:val="0030013E"/>
    <w:rsid w:val="00300150"/>
    <w:rsid w:val="0030225F"/>
    <w:rsid w:val="00302E61"/>
    <w:rsid w:val="00304B0A"/>
    <w:rsid w:val="00305B6D"/>
    <w:rsid w:val="00305BFF"/>
    <w:rsid w:val="00306F4A"/>
    <w:rsid w:val="003105B8"/>
    <w:rsid w:val="00310E86"/>
    <w:rsid w:val="00311368"/>
    <w:rsid w:val="00311AC0"/>
    <w:rsid w:val="0031270F"/>
    <w:rsid w:val="003127DE"/>
    <w:rsid w:val="0031289D"/>
    <w:rsid w:val="0031313B"/>
    <w:rsid w:val="00316DA1"/>
    <w:rsid w:val="00317E1A"/>
    <w:rsid w:val="00320F79"/>
    <w:rsid w:val="00321856"/>
    <w:rsid w:val="00324138"/>
    <w:rsid w:val="00324F63"/>
    <w:rsid w:val="00326A52"/>
    <w:rsid w:val="003270FB"/>
    <w:rsid w:val="00327294"/>
    <w:rsid w:val="003276E2"/>
    <w:rsid w:val="0033022E"/>
    <w:rsid w:val="00330DA1"/>
    <w:rsid w:val="00331B17"/>
    <w:rsid w:val="00332011"/>
    <w:rsid w:val="003344CB"/>
    <w:rsid w:val="0033496F"/>
    <w:rsid w:val="00336173"/>
    <w:rsid w:val="003363AB"/>
    <w:rsid w:val="00336DF5"/>
    <w:rsid w:val="00337825"/>
    <w:rsid w:val="003423B6"/>
    <w:rsid w:val="00342B8D"/>
    <w:rsid w:val="00343061"/>
    <w:rsid w:val="00343436"/>
    <w:rsid w:val="00345A23"/>
    <w:rsid w:val="003465CB"/>
    <w:rsid w:val="00347173"/>
    <w:rsid w:val="003478C2"/>
    <w:rsid w:val="00350356"/>
    <w:rsid w:val="00350C75"/>
    <w:rsid w:val="00350E09"/>
    <w:rsid w:val="00351493"/>
    <w:rsid w:val="00352041"/>
    <w:rsid w:val="00353840"/>
    <w:rsid w:val="00353CAA"/>
    <w:rsid w:val="003568D2"/>
    <w:rsid w:val="003606BA"/>
    <w:rsid w:val="0036174D"/>
    <w:rsid w:val="00363546"/>
    <w:rsid w:val="003640FE"/>
    <w:rsid w:val="00364C82"/>
    <w:rsid w:val="00370658"/>
    <w:rsid w:val="00370B20"/>
    <w:rsid w:val="00370FF2"/>
    <w:rsid w:val="00373206"/>
    <w:rsid w:val="003749D9"/>
    <w:rsid w:val="00374A99"/>
    <w:rsid w:val="00374FB8"/>
    <w:rsid w:val="003770DE"/>
    <w:rsid w:val="003823D5"/>
    <w:rsid w:val="00382A5D"/>
    <w:rsid w:val="003859E7"/>
    <w:rsid w:val="0038619D"/>
    <w:rsid w:val="0038766A"/>
    <w:rsid w:val="00387880"/>
    <w:rsid w:val="00387F4A"/>
    <w:rsid w:val="00390423"/>
    <w:rsid w:val="00390890"/>
    <w:rsid w:val="00390DC4"/>
    <w:rsid w:val="00391789"/>
    <w:rsid w:val="003918E8"/>
    <w:rsid w:val="00392593"/>
    <w:rsid w:val="00392CE1"/>
    <w:rsid w:val="00393428"/>
    <w:rsid w:val="003942EA"/>
    <w:rsid w:val="00394CCB"/>
    <w:rsid w:val="00395A3A"/>
    <w:rsid w:val="003960F4"/>
    <w:rsid w:val="003A2141"/>
    <w:rsid w:val="003A3A9A"/>
    <w:rsid w:val="003A433C"/>
    <w:rsid w:val="003A456D"/>
    <w:rsid w:val="003A4A6D"/>
    <w:rsid w:val="003A4E73"/>
    <w:rsid w:val="003A59C2"/>
    <w:rsid w:val="003A6083"/>
    <w:rsid w:val="003A74CA"/>
    <w:rsid w:val="003A7E1B"/>
    <w:rsid w:val="003B0D0C"/>
    <w:rsid w:val="003B1980"/>
    <w:rsid w:val="003B1A46"/>
    <w:rsid w:val="003B2603"/>
    <w:rsid w:val="003B327E"/>
    <w:rsid w:val="003B389E"/>
    <w:rsid w:val="003B4A40"/>
    <w:rsid w:val="003B4DB1"/>
    <w:rsid w:val="003B52F0"/>
    <w:rsid w:val="003B5E6E"/>
    <w:rsid w:val="003B6734"/>
    <w:rsid w:val="003B6E5F"/>
    <w:rsid w:val="003C0CFA"/>
    <w:rsid w:val="003C1CE6"/>
    <w:rsid w:val="003C2060"/>
    <w:rsid w:val="003C2396"/>
    <w:rsid w:val="003C311C"/>
    <w:rsid w:val="003C3A30"/>
    <w:rsid w:val="003C3FB5"/>
    <w:rsid w:val="003C4447"/>
    <w:rsid w:val="003C531C"/>
    <w:rsid w:val="003C5320"/>
    <w:rsid w:val="003C55CA"/>
    <w:rsid w:val="003C7BB2"/>
    <w:rsid w:val="003D1075"/>
    <w:rsid w:val="003D164C"/>
    <w:rsid w:val="003D17C7"/>
    <w:rsid w:val="003D1E38"/>
    <w:rsid w:val="003D2495"/>
    <w:rsid w:val="003D2816"/>
    <w:rsid w:val="003D298B"/>
    <w:rsid w:val="003D29B2"/>
    <w:rsid w:val="003D309B"/>
    <w:rsid w:val="003D33AA"/>
    <w:rsid w:val="003D356C"/>
    <w:rsid w:val="003D59F6"/>
    <w:rsid w:val="003D64EB"/>
    <w:rsid w:val="003D7AFE"/>
    <w:rsid w:val="003E0418"/>
    <w:rsid w:val="003E062F"/>
    <w:rsid w:val="003E0ECA"/>
    <w:rsid w:val="003E3DA1"/>
    <w:rsid w:val="003E3DB1"/>
    <w:rsid w:val="003E43C4"/>
    <w:rsid w:val="003E480D"/>
    <w:rsid w:val="003E4E2F"/>
    <w:rsid w:val="003E6100"/>
    <w:rsid w:val="003E61F2"/>
    <w:rsid w:val="003E7263"/>
    <w:rsid w:val="003E7A97"/>
    <w:rsid w:val="003E7BA5"/>
    <w:rsid w:val="003F1BEA"/>
    <w:rsid w:val="003F326B"/>
    <w:rsid w:val="003F466D"/>
    <w:rsid w:val="003F55FF"/>
    <w:rsid w:val="003F5874"/>
    <w:rsid w:val="003F5956"/>
    <w:rsid w:val="003F65D1"/>
    <w:rsid w:val="00400C23"/>
    <w:rsid w:val="0040239C"/>
    <w:rsid w:val="0040249B"/>
    <w:rsid w:val="00402BEF"/>
    <w:rsid w:val="00403FD5"/>
    <w:rsid w:val="004041B5"/>
    <w:rsid w:val="00404E61"/>
    <w:rsid w:val="00404FFF"/>
    <w:rsid w:val="0040574F"/>
    <w:rsid w:val="00405D46"/>
    <w:rsid w:val="00405D4F"/>
    <w:rsid w:val="004067EF"/>
    <w:rsid w:val="004067FF"/>
    <w:rsid w:val="004113E3"/>
    <w:rsid w:val="004124A3"/>
    <w:rsid w:val="004138C8"/>
    <w:rsid w:val="00415593"/>
    <w:rsid w:val="004160E2"/>
    <w:rsid w:val="00416B95"/>
    <w:rsid w:val="00417F66"/>
    <w:rsid w:val="0042019B"/>
    <w:rsid w:val="00420D5E"/>
    <w:rsid w:val="0042125B"/>
    <w:rsid w:val="004221CE"/>
    <w:rsid w:val="00424C80"/>
    <w:rsid w:val="0042515A"/>
    <w:rsid w:val="00425790"/>
    <w:rsid w:val="00425BB7"/>
    <w:rsid w:val="00427444"/>
    <w:rsid w:val="004275A9"/>
    <w:rsid w:val="004301D7"/>
    <w:rsid w:val="00431B78"/>
    <w:rsid w:val="004347C6"/>
    <w:rsid w:val="00434963"/>
    <w:rsid w:val="004376B1"/>
    <w:rsid w:val="004376CF"/>
    <w:rsid w:val="00437E04"/>
    <w:rsid w:val="004401F3"/>
    <w:rsid w:val="00440325"/>
    <w:rsid w:val="0044050F"/>
    <w:rsid w:val="004413F3"/>
    <w:rsid w:val="00442EA7"/>
    <w:rsid w:val="004439AD"/>
    <w:rsid w:val="004439C6"/>
    <w:rsid w:val="00444C9F"/>
    <w:rsid w:val="004459CE"/>
    <w:rsid w:val="00451450"/>
    <w:rsid w:val="00452090"/>
    <w:rsid w:val="004520EE"/>
    <w:rsid w:val="004537AC"/>
    <w:rsid w:val="00454137"/>
    <w:rsid w:val="00454BF3"/>
    <w:rsid w:val="00455EF1"/>
    <w:rsid w:val="00457011"/>
    <w:rsid w:val="00457C65"/>
    <w:rsid w:val="004600EF"/>
    <w:rsid w:val="00460BA3"/>
    <w:rsid w:val="00461787"/>
    <w:rsid w:val="004619F8"/>
    <w:rsid w:val="00461BEA"/>
    <w:rsid w:val="004639DE"/>
    <w:rsid w:val="0046449A"/>
    <w:rsid w:val="00464F48"/>
    <w:rsid w:val="0046770E"/>
    <w:rsid w:val="004705E6"/>
    <w:rsid w:val="00472272"/>
    <w:rsid w:val="00472327"/>
    <w:rsid w:val="0047275B"/>
    <w:rsid w:val="00472D8E"/>
    <w:rsid w:val="004733D9"/>
    <w:rsid w:val="00473520"/>
    <w:rsid w:val="00473E75"/>
    <w:rsid w:val="00473F53"/>
    <w:rsid w:val="004745DF"/>
    <w:rsid w:val="00474809"/>
    <w:rsid w:val="0047507B"/>
    <w:rsid w:val="00475968"/>
    <w:rsid w:val="00476C56"/>
    <w:rsid w:val="00480BCF"/>
    <w:rsid w:val="00480C3C"/>
    <w:rsid w:val="00481559"/>
    <w:rsid w:val="00482457"/>
    <w:rsid w:val="00484708"/>
    <w:rsid w:val="00485E14"/>
    <w:rsid w:val="00486F9E"/>
    <w:rsid w:val="00487AE7"/>
    <w:rsid w:val="004900A5"/>
    <w:rsid w:val="0049074A"/>
    <w:rsid w:val="00491AC3"/>
    <w:rsid w:val="004938F5"/>
    <w:rsid w:val="00493AD5"/>
    <w:rsid w:val="00493E19"/>
    <w:rsid w:val="004958DD"/>
    <w:rsid w:val="00495DC5"/>
    <w:rsid w:val="00495E19"/>
    <w:rsid w:val="0049629C"/>
    <w:rsid w:val="004967B1"/>
    <w:rsid w:val="004968A6"/>
    <w:rsid w:val="00496ECF"/>
    <w:rsid w:val="00497277"/>
    <w:rsid w:val="004A47C7"/>
    <w:rsid w:val="004A48B0"/>
    <w:rsid w:val="004A5097"/>
    <w:rsid w:val="004A6BFC"/>
    <w:rsid w:val="004A7100"/>
    <w:rsid w:val="004A7F25"/>
    <w:rsid w:val="004B2408"/>
    <w:rsid w:val="004B4367"/>
    <w:rsid w:val="004B4DF4"/>
    <w:rsid w:val="004B4F06"/>
    <w:rsid w:val="004B724A"/>
    <w:rsid w:val="004C0E2E"/>
    <w:rsid w:val="004C198E"/>
    <w:rsid w:val="004C227A"/>
    <w:rsid w:val="004C26C4"/>
    <w:rsid w:val="004C45B5"/>
    <w:rsid w:val="004C4645"/>
    <w:rsid w:val="004C516D"/>
    <w:rsid w:val="004C646F"/>
    <w:rsid w:val="004C6830"/>
    <w:rsid w:val="004D04B5"/>
    <w:rsid w:val="004D0700"/>
    <w:rsid w:val="004D074D"/>
    <w:rsid w:val="004D0D02"/>
    <w:rsid w:val="004D1A74"/>
    <w:rsid w:val="004D1DA5"/>
    <w:rsid w:val="004D257F"/>
    <w:rsid w:val="004D29DC"/>
    <w:rsid w:val="004D307F"/>
    <w:rsid w:val="004D389A"/>
    <w:rsid w:val="004D509B"/>
    <w:rsid w:val="004D5B3B"/>
    <w:rsid w:val="004D6DA9"/>
    <w:rsid w:val="004D6E73"/>
    <w:rsid w:val="004E2663"/>
    <w:rsid w:val="004E2876"/>
    <w:rsid w:val="004E2C39"/>
    <w:rsid w:val="004E3961"/>
    <w:rsid w:val="004E4668"/>
    <w:rsid w:val="004E5834"/>
    <w:rsid w:val="004E6A3A"/>
    <w:rsid w:val="004E6F89"/>
    <w:rsid w:val="004E7EED"/>
    <w:rsid w:val="004F01C6"/>
    <w:rsid w:val="004F0454"/>
    <w:rsid w:val="004F0507"/>
    <w:rsid w:val="004F0515"/>
    <w:rsid w:val="004F0B9E"/>
    <w:rsid w:val="004F0F3F"/>
    <w:rsid w:val="004F1386"/>
    <w:rsid w:val="004F1EAF"/>
    <w:rsid w:val="004F24C5"/>
    <w:rsid w:val="004F31A3"/>
    <w:rsid w:val="004F5620"/>
    <w:rsid w:val="004F6BEB"/>
    <w:rsid w:val="004F75C4"/>
    <w:rsid w:val="004F7E22"/>
    <w:rsid w:val="004F7FE9"/>
    <w:rsid w:val="0050087B"/>
    <w:rsid w:val="005016C6"/>
    <w:rsid w:val="005017FE"/>
    <w:rsid w:val="00502935"/>
    <w:rsid w:val="005035D2"/>
    <w:rsid w:val="005045D9"/>
    <w:rsid w:val="00504EAC"/>
    <w:rsid w:val="005060FA"/>
    <w:rsid w:val="00507DDC"/>
    <w:rsid w:val="00511639"/>
    <w:rsid w:val="005116D2"/>
    <w:rsid w:val="00513982"/>
    <w:rsid w:val="00515E30"/>
    <w:rsid w:val="00516885"/>
    <w:rsid w:val="00516A29"/>
    <w:rsid w:val="00517D42"/>
    <w:rsid w:val="00520856"/>
    <w:rsid w:val="00520ACB"/>
    <w:rsid w:val="00521392"/>
    <w:rsid w:val="0052643A"/>
    <w:rsid w:val="00526DBD"/>
    <w:rsid w:val="005270A5"/>
    <w:rsid w:val="00527A22"/>
    <w:rsid w:val="0053175E"/>
    <w:rsid w:val="00533552"/>
    <w:rsid w:val="005354F9"/>
    <w:rsid w:val="00535D8A"/>
    <w:rsid w:val="0053701F"/>
    <w:rsid w:val="005372E9"/>
    <w:rsid w:val="00537E05"/>
    <w:rsid w:val="00540AF3"/>
    <w:rsid w:val="005416EF"/>
    <w:rsid w:val="0054336B"/>
    <w:rsid w:val="00543DDB"/>
    <w:rsid w:val="00544408"/>
    <w:rsid w:val="005459CD"/>
    <w:rsid w:val="00545FCD"/>
    <w:rsid w:val="0054644B"/>
    <w:rsid w:val="00551482"/>
    <w:rsid w:val="00551701"/>
    <w:rsid w:val="00553387"/>
    <w:rsid w:val="00553F96"/>
    <w:rsid w:val="00554C98"/>
    <w:rsid w:val="005553E8"/>
    <w:rsid w:val="005556FD"/>
    <w:rsid w:val="005560A0"/>
    <w:rsid w:val="005560F0"/>
    <w:rsid w:val="00557A03"/>
    <w:rsid w:val="00560A89"/>
    <w:rsid w:val="005612B2"/>
    <w:rsid w:val="00562ACB"/>
    <w:rsid w:val="0056359B"/>
    <w:rsid w:val="00563D10"/>
    <w:rsid w:val="00564625"/>
    <w:rsid w:val="00564D0A"/>
    <w:rsid w:val="00565D17"/>
    <w:rsid w:val="0056679E"/>
    <w:rsid w:val="005674BA"/>
    <w:rsid w:val="00567666"/>
    <w:rsid w:val="0057085F"/>
    <w:rsid w:val="0057181E"/>
    <w:rsid w:val="0057433E"/>
    <w:rsid w:val="00574599"/>
    <w:rsid w:val="00574900"/>
    <w:rsid w:val="0057519C"/>
    <w:rsid w:val="00575978"/>
    <w:rsid w:val="005760B3"/>
    <w:rsid w:val="00576A1E"/>
    <w:rsid w:val="005815E0"/>
    <w:rsid w:val="00581CCA"/>
    <w:rsid w:val="00584B29"/>
    <w:rsid w:val="00584C3D"/>
    <w:rsid w:val="00584D4A"/>
    <w:rsid w:val="00585880"/>
    <w:rsid w:val="0058797C"/>
    <w:rsid w:val="005917CD"/>
    <w:rsid w:val="00593C64"/>
    <w:rsid w:val="00594200"/>
    <w:rsid w:val="0059439B"/>
    <w:rsid w:val="00594495"/>
    <w:rsid w:val="005951AD"/>
    <w:rsid w:val="00595AC8"/>
    <w:rsid w:val="00595C8E"/>
    <w:rsid w:val="00596B64"/>
    <w:rsid w:val="00597299"/>
    <w:rsid w:val="005A11A2"/>
    <w:rsid w:val="005A155E"/>
    <w:rsid w:val="005A1943"/>
    <w:rsid w:val="005A2EFE"/>
    <w:rsid w:val="005A30EF"/>
    <w:rsid w:val="005A3C50"/>
    <w:rsid w:val="005A3D83"/>
    <w:rsid w:val="005A3F8B"/>
    <w:rsid w:val="005A4AB3"/>
    <w:rsid w:val="005A6749"/>
    <w:rsid w:val="005A6ED6"/>
    <w:rsid w:val="005B0D33"/>
    <w:rsid w:val="005B15DB"/>
    <w:rsid w:val="005B17A3"/>
    <w:rsid w:val="005B1FDE"/>
    <w:rsid w:val="005B28F2"/>
    <w:rsid w:val="005B2D37"/>
    <w:rsid w:val="005B3056"/>
    <w:rsid w:val="005B30C6"/>
    <w:rsid w:val="005B38D4"/>
    <w:rsid w:val="005B496E"/>
    <w:rsid w:val="005B4B60"/>
    <w:rsid w:val="005B4DE4"/>
    <w:rsid w:val="005C08A3"/>
    <w:rsid w:val="005C0A16"/>
    <w:rsid w:val="005C2362"/>
    <w:rsid w:val="005C4ABB"/>
    <w:rsid w:val="005C5BFF"/>
    <w:rsid w:val="005C5F61"/>
    <w:rsid w:val="005C7817"/>
    <w:rsid w:val="005C7843"/>
    <w:rsid w:val="005C79A7"/>
    <w:rsid w:val="005C7E0C"/>
    <w:rsid w:val="005D054E"/>
    <w:rsid w:val="005D164F"/>
    <w:rsid w:val="005D2271"/>
    <w:rsid w:val="005D22BC"/>
    <w:rsid w:val="005D2C07"/>
    <w:rsid w:val="005D2FB0"/>
    <w:rsid w:val="005D3590"/>
    <w:rsid w:val="005D57F9"/>
    <w:rsid w:val="005D611E"/>
    <w:rsid w:val="005E0535"/>
    <w:rsid w:val="005E0A92"/>
    <w:rsid w:val="005E1878"/>
    <w:rsid w:val="005E3729"/>
    <w:rsid w:val="005E41DE"/>
    <w:rsid w:val="005E466E"/>
    <w:rsid w:val="005E49C5"/>
    <w:rsid w:val="005E637B"/>
    <w:rsid w:val="005E797B"/>
    <w:rsid w:val="005E7B14"/>
    <w:rsid w:val="005E7E20"/>
    <w:rsid w:val="005F1E57"/>
    <w:rsid w:val="005F208E"/>
    <w:rsid w:val="005F28CE"/>
    <w:rsid w:val="005F322B"/>
    <w:rsid w:val="005F33DB"/>
    <w:rsid w:val="005F35E2"/>
    <w:rsid w:val="005F389E"/>
    <w:rsid w:val="005F5237"/>
    <w:rsid w:val="005F5E3C"/>
    <w:rsid w:val="005F65E4"/>
    <w:rsid w:val="005F6C52"/>
    <w:rsid w:val="005F75CD"/>
    <w:rsid w:val="005F78B0"/>
    <w:rsid w:val="00601E40"/>
    <w:rsid w:val="006023BC"/>
    <w:rsid w:val="00603E7C"/>
    <w:rsid w:val="00603FFB"/>
    <w:rsid w:val="00604E90"/>
    <w:rsid w:val="006053C7"/>
    <w:rsid w:val="00605E0D"/>
    <w:rsid w:val="00607659"/>
    <w:rsid w:val="006114D9"/>
    <w:rsid w:val="0061171D"/>
    <w:rsid w:val="00611CDC"/>
    <w:rsid w:val="00612013"/>
    <w:rsid w:val="006125F2"/>
    <w:rsid w:val="00612761"/>
    <w:rsid w:val="006130DF"/>
    <w:rsid w:val="00613923"/>
    <w:rsid w:val="006147BC"/>
    <w:rsid w:val="00614B5F"/>
    <w:rsid w:val="00614C8A"/>
    <w:rsid w:val="00615475"/>
    <w:rsid w:val="00615B6F"/>
    <w:rsid w:val="0062157B"/>
    <w:rsid w:val="00622840"/>
    <w:rsid w:val="00624A71"/>
    <w:rsid w:val="0062701F"/>
    <w:rsid w:val="00627C49"/>
    <w:rsid w:val="00630EAF"/>
    <w:rsid w:val="00631039"/>
    <w:rsid w:val="0063179B"/>
    <w:rsid w:val="00631C13"/>
    <w:rsid w:val="00632403"/>
    <w:rsid w:val="0063284D"/>
    <w:rsid w:val="00632B80"/>
    <w:rsid w:val="00633918"/>
    <w:rsid w:val="00633CA8"/>
    <w:rsid w:val="0063430E"/>
    <w:rsid w:val="0063544E"/>
    <w:rsid w:val="00637D40"/>
    <w:rsid w:val="00640E58"/>
    <w:rsid w:val="006418AA"/>
    <w:rsid w:val="00643074"/>
    <w:rsid w:val="0064307F"/>
    <w:rsid w:val="006434BE"/>
    <w:rsid w:val="006436DF"/>
    <w:rsid w:val="00644999"/>
    <w:rsid w:val="00647402"/>
    <w:rsid w:val="006515D1"/>
    <w:rsid w:val="006527EF"/>
    <w:rsid w:val="00654183"/>
    <w:rsid w:val="00654E6A"/>
    <w:rsid w:val="00655FF2"/>
    <w:rsid w:val="00660097"/>
    <w:rsid w:val="006601FE"/>
    <w:rsid w:val="006607D0"/>
    <w:rsid w:val="00664198"/>
    <w:rsid w:val="0066428D"/>
    <w:rsid w:val="00664DF6"/>
    <w:rsid w:val="0066536F"/>
    <w:rsid w:val="00666171"/>
    <w:rsid w:val="006661D5"/>
    <w:rsid w:val="006663C3"/>
    <w:rsid w:val="00671FAB"/>
    <w:rsid w:val="00672B74"/>
    <w:rsid w:val="00672C0B"/>
    <w:rsid w:val="00672E3B"/>
    <w:rsid w:val="00673A17"/>
    <w:rsid w:val="0067409A"/>
    <w:rsid w:val="00674488"/>
    <w:rsid w:val="0067549E"/>
    <w:rsid w:val="006774E8"/>
    <w:rsid w:val="00677A25"/>
    <w:rsid w:val="0068004E"/>
    <w:rsid w:val="00681D04"/>
    <w:rsid w:val="00682D6C"/>
    <w:rsid w:val="006839EF"/>
    <w:rsid w:val="00683FEB"/>
    <w:rsid w:val="0068407C"/>
    <w:rsid w:val="00684F9E"/>
    <w:rsid w:val="0068648E"/>
    <w:rsid w:val="00686804"/>
    <w:rsid w:val="006875F4"/>
    <w:rsid w:val="0069027B"/>
    <w:rsid w:val="00690429"/>
    <w:rsid w:val="00690A6C"/>
    <w:rsid w:val="00691165"/>
    <w:rsid w:val="006923DF"/>
    <w:rsid w:val="00692583"/>
    <w:rsid w:val="006929C8"/>
    <w:rsid w:val="006929D1"/>
    <w:rsid w:val="00693710"/>
    <w:rsid w:val="00694E3C"/>
    <w:rsid w:val="00694E9E"/>
    <w:rsid w:val="00697A56"/>
    <w:rsid w:val="006A02C6"/>
    <w:rsid w:val="006A103C"/>
    <w:rsid w:val="006A2153"/>
    <w:rsid w:val="006A38DE"/>
    <w:rsid w:val="006A3970"/>
    <w:rsid w:val="006A3A09"/>
    <w:rsid w:val="006A4166"/>
    <w:rsid w:val="006A45A6"/>
    <w:rsid w:val="006A5345"/>
    <w:rsid w:val="006A5351"/>
    <w:rsid w:val="006A616B"/>
    <w:rsid w:val="006A6E17"/>
    <w:rsid w:val="006A6F87"/>
    <w:rsid w:val="006A718A"/>
    <w:rsid w:val="006A7564"/>
    <w:rsid w:val="006A78E0"/>
    <w:rsid w:val="006A7BF4"/>
    <w:rsid w:val="006B0041"/>
    <w:rsid w:val="006B06B5"/>
    <w:rsid w:val="006B0914"/>
    <w:rsid w:val="006B1282"/>
    <w:rsid w:val="006B1823"/>
    <w:rsid w:val="006B29C2"/>
    <w:rsid w:val="006B2B64"/>
    <w:rsid w:val="006B3C9D"/>
    <w:rsid w:val="006B6C35"/>
    <w:rsid w:val="006B6DF2"/>
    <w:rsid w:val="006C0D27"/>
    <w:rsid w:val="006C1B9C"/>
    <w:rsid w:val="006C1F6A"/>
    <w:rsid w:val="006C2DF5"/>
    <w:rsid w:val="006C5875"/>
    <w:rsid w:val="006C6CED"/>
    <w:rsid w:val="006C7856"/>
    <w:rsid w:val="006D0441"/>
    <w:rsid w:val="006D059B"/>
    <w:rsid w:val="006D3055"/>
    <w:rsid w:val="006D398F"/>
    <w:rsid w:val="006D4C7D"/>
    <w:rsid w:val="006D4E8C"/>
    <w:rsid w:val="006D5008"/>
    <w:rsid w:val="006D559E"/>
    <w:rsid w:val="006D6F6E"/>
    <w:rsid w:val="006D6F80"/>
    <w:rsid w:val="006E2495"/>
    <w:rsid w:val="006E26E4"/>
    <w:rsid w:val="006E3443"/>
    <w:rsid w:val="006E6B60"/>
    <w:rsid w:val="006F0852"/>
    <w:rsid w:val="006F11FD"/>
    <w:rsid w:val="006F1C37"/>
    <w:rsid w:val="006F231B"/>
    <w:rsid w:val="006F25C1"/>
    <w:rsid w:val="006F286B"/>
    <w:rsid w:val="006F405B"/>
    <w:rsid w:val="006F5146"/>
    <w:rsid w:val="006F57D3"/>
    <w:rsid w:val="006F5BFF"/>
    <w:rsid w:val="006F64B9"/>
    <w:rsid w:val="006F66A5"/>
    <w:rsid w:val="006F7F3D"/>
    <w:rsid w:val="00700070"/>
    <w:rsid w:val="0070080F"/>
    <w:rsid w:val="00700CD9"/>
    <w:rsid w:val="00701628"/>
    <w:rsid w:val="00703150"/>
    <w:rsid w:val="007034EF"/>
    <w:rsid w:val="0070426B"/>
    <w:rsid w:val="00704B79"/>
    <w:rsid w:val="007066C2"/>
    <w:rsid w:val="00706A8A"/>
    <w:rsid w:val="00710E06"/>
    <w:rsid w:val="00711B50"/>
    <w:rsid w:val="007140CA"/>
    <w:rsid w:val="00714420"/>
    <w:rsid w:val="00715204"/>
    <w:rsid w:val="00715205"/>
    <w:rsid w:val="00715DAD"/>
    <w:rsid w:val="00716B00"/>
    <w:rsid w:val="00717E80"/>
    <w:rsid w:val="00720761"/>
    <w:rsid w:val="007216FE"/>
    <w:rsid w:val="00721962"/>
    <w:rsid w:val="00721AFF"/>
    <w:rsid w:val="00721ECD"/>
    <w:rsid w:val="00722B4D"/>
    <w:rsid w:val="00723E22"/>
    <w:rsid w:val="00724A59"/>
    <w:rsid w:val="00724BFD"/>
    <w:rsid w:val="007250DE"/>
    <w:rsid w:val="0073002C"/>
    <w:rsid w:val="0073055F"/>
    <w:rsid w:val="00731F97"/>
    <w:rsid w:val="0073217A"/>
    <w:rsid w:val="00733076"/>
    <w:rsid w:val="00733114"/>
    <w:rsid w:val="0073335B"/>
    <w:rsid w:val="00733F23"/>
    <w:rsid w:val="007348A4"/>
    <w:rsid w:val="00736912"/>
    <w:rsid w:val="00736960"/>
    <w:rsid w:val="00736F7B"/>
    <w:rsid w:val="007371A1"/>
    <w:rsid w:val="007372B7"/>
    <w:rsid w:val="007373E8"/>
    <w:rsid w:val="0073750C"/>
    <w:rsid w:val="00740C50"/>
    <w:rsid w:val="00740E02"/>
    <w:rsid w:val="00741A0B"/>
    <w:rsid w:val="0074248A"/>
    <w:rsid w:val="0074288A"/>
    <w:rsid w:val="0074417C"/>
    <w:rsid w:val="007466CF"/>
    <w:rsid w:val="00746984"/>
    <w:rsid w:val="007516F3"/>
    <w:rsid w:val="00751F65"/>
    <w:rsid w:val="007528AC"/>
    <w:rsid w:val="00752D9D"/>
    <w:rsid w:val="007557E4"/>
    <w:rsid w:val="00756F3D"/>
    <w:rsid w:val="00757053"/>
    <w:rsid w:val="00757CAD"/>
    <w:rsid w:val="00760008"/>
    <w:rsid w:val="007607CB"/>
    <w:rsid w:val="00760BFD"/>
    <w:rsid w:val="0076105E"/>
    <w:rsid w:val="007616F1"/>
    <w:rsid w:val="007634A7"/>
    <w:rsid w:val="00763B59"/>
    <w:rsid w:val="00764523"/>
    <w:rsid w:val="0076549B"/>
    <w:rsid w:val="0076557E"/>
    <w:rsid w:val="00767DBE"/>
    <w:rsid w:val="00774245"/>
    <w:rsid w:val="00780352"/>
    <w:rsid w:val="007818D7"/>
    <w:rsid w:val="007820FE"/>
    <w:rsid w:val="007825D9"/>
    <w:rsid w:val="0078414B"/>
    <w:rsid w:val="00784783"/>
    <w:rsid w:val="0079053E"/>
    <w:rsid w:val="007906B5"/>
    <w:rsid w:val="00790706"/>
    <w:rsid w:val="00791AC2"/>
    <w:rsid w:val="00792CAF"/>
    <w:rsid w:val="0079320F"/>
    <w:rsid w:val="00793CFD"/>
    <w:rsid w:val="0079429C"/>
    <w:rsid w:val="00794497"/>
    <w:rsid w:val="00794B04"/>
    <w:rsid w:val="00794F3E"/>
    <w:rsid w:val="00796262"/>
    <w:rsid w:val="00796A38"/>
    <w:rsid w:val="00797641"/>
    <w:rsid w:val="007A07C7"/>
    <w:rsid w:val="007A0988"/>
    <w:rsid w:val="007A1924"/>
    <w:rsid w:val="007A3396"/>
    <w:rsid w:val="007A4A40"/>
    <w:rsid w:val="007A5426"/>
    <w:rsid w:val="007A582F"/>
    <w:rsid w:val="007A76F1"/>
    <w:rsid w:val="007A7C72"/>
    <w:rsid w:val="007A7C79"/>
    <w:rsid w:val="007B0159"/>
    <w:rsid w:val="007B1162"/>
    <w:rsid w:val="007B1558"/>
    <w:rsid w:val="007B1B63"/>
    <w:rsid w:val="007B2529"/>
    <w:rsid w:val="007B2D1C"/>
    <w:rsid w:val="007B2DFF"/>
    <w:rsid w:val="007B2F1E"/>
    <w:rsid w:val="007B46C8"/>
    <w:rsid w:val="007B48C1"/>
    <w:rsid w:val="007B4F37"/>
    <w:rsid w:val="007B6E88"/>
    <w:rsid w:val="007B71AD"/>
    <w:rsid w:val="007B757B"/>
    <w:rsid w:val="007B7F83"/>
    <w:rsid w:val="007C1CB0"/>
    <w:rsid w:val="007C3C40"/>
    <w:rsid w:val="007C46C9"/>
    <w:rsid w:val="007C4781"/>
    <w:rsid w:val="007C4B25"/>
    <w:rsid w:val="007C4CF4"/>
    <w:rsid w:val="007C4DF9"/>
    <w:rsid w:val="007C5F5D"/>
    <w:rsid w:val="007C711A"/>
    <w:rsid w:val="007C7498"/>
    <w:rsid w:val="007C76A6"/>
    <w:rsid w:val="007C7ACC"/>
    <w:rsid w:val="007D0036"/>
    <w:rsid w:val="007D00AA"/>
    <w:rsid w:val="007D0334"/>
    <w:rsid w:val="007D064D"/>
    <w:rsid w:val="007D0E43"/>
    <w:rsid w:val="007D10EC"/>
    <w:rsid w:val="007D1136"/>
    <w:rsid w:val="007D17E9"/>
    <w:rsid w:val="007D3193"/>
    <w:rsid w:val="007D56ED"/>
    <w:rsid w:val="007D57F2"/>
    <w:rsid w:val="007D615A"/>
    <w:rsid w:val="007D6650"/>
    <w:rsid w:val="007D6FDD"/>
    <w:rsid w:val="007E16DB"/>
    <w:rsid w:val="007E3166"/>
    <w:rsid w:val="007E3458"/>
    <w:rsid w:val="007E38A1"/>
    <w:rsid w:val="007E3D32"/>
    <w:rsid w:val="007E3FE3"/>
    <w:rsid w:val="007E4DD6"/>
    <w:rsid w:val="007E575D"/>
    <w:rsid w:val="007E588C"/>
    <w:rsid w:val="007F06B2"/>
    <w:rsid w:val="007F075C"/>
    <w:rsid w:val="007F29B9"/>
    <w:rsid w:val="007F33EF"/>
    <w:rsid w:val="007F59F9"/>
    <w:rsid w:val="007F5D93"/>
    <w:rsid w:val="007F5FED"/>
    <w:rsid w:val="007F66A9"/>
    <w:rsid w:val="007F6738"/>
    <w:rsid w:val="007F73DC"/>
    <w:rsid w:val="00803624"/>
    <w:rsid w:val="00803BD2"/>
    <w:rsid w:val="00804138"/>
    <w:rsid w:val="00804E5D"/>
    <w:rsid w:val="00805FC1"/>
    <w:rsid w:val="0080675D"/>
    <w:rsid w:val="0080697F"/>
    <w:rsid w:val="00807026"/>
    <w:rsid w:val="0080775B"/>
    <w:rsid w:val="00811730"/>
    <w:rsid w:val="00812DE3"/>
    <w:rsid w:val="00813CD4"/>
    <w:rsid w:val="008141B4"/>
    <w:rsid w:val="00814308"/>
    <w:rsid w:val="00815102"/>
    <w:rsid w:val="008157C3"/>
    <w:rsid w:val="00817579"/>
    <w:rsid w:val="00817A73"/>
    <w:rsid w:val="00820A7C"/>
    <w:rsid w:val="00820B1A"/>
    <w:rsid w:val="0082252C"/>
    <w:rsid w:val="00823967"/>
    <w:rsid w:val="008250C9"/>
    <w:rsid w:val="00830159"/>
    <w:rsid w:val="0083022A"/>
    <w:rsid w:val="00830F72"/>
    <w:rsid w:val="008315F0"/>
    <w:rsid w:val="00831F95"/>
    <w:rsid w:val="0083370E"/>
    <w:rsid w:val="00834B73"/>
    <w:rsid w:val="00835236"/>
    <w:rsid w:val="008357AC"/>
    <w:rsid w:val="00837576"/>
    <w:rsid w:val="008403E6"/>
    <w:rsid w:val="00840571"/>
    <w:rsid w:val="0084070E"/>
    <w:rsid w:val="0084219C"/>
    <w:rsid w:val="008424C9"/>
    <w:rsid w:val="00842FB6"/>
    <w:rsid w:val="00843D50"/>
    <w:rsid w:val="00845C9E"/>
    <w:rsid w:val="00846489"/>
    <w:rsid w:val="008468C0"/>
    <w:rsid w:val="008473B7"/>
    <w:rsid w:val="00847AB1"/>
    <w:rsid w:val="0085176E"/>
    <w:rsid w:val="00851D66"/>
    <w:rsid w:val="008520AC"/>
    <w:rsid w:val="00852189"/>
    <w:rsid w:val="0085249A"/>
    <w:rsid w:val="00852C43"/>
    <w:rsid w:val="00853207"/>
    <w:rsid w:val="00853A7E"/>
    <w:rsid w:val="00854D44"/>
    <w:rsid w:val="0085522E"/>
    <w:rsid w:val="00855E9C"/>
    <w:rsid w:val="0085649D"/>
    <w:rsid w:val="00857010"/>
    <w:rsid w:val="00857234"/>
    <w:rsid w:val="0085734D"/>
    <w:rsid w:val="00860677"/>
    <w:rsid w:val="0086235E"/>
    <w:rsid w:val="00862D8F"/>
    <w:rsid w:val="008630FD"/>
    <w:rsid w:val="00863391"/>
    <w:rsid w:val="008648DB"/>
    <w:rsid w:val="00864F50"/>
    <w:rsid w:val="0086513A"/>
    <w:rsid w:val="008654C5"/>
    <w:rsid w:val="00865B0C"/>
    <w:rsid w:val="0086772E"/>
    <w:rsid w:val="00867E1C"/>
    <w:rsid w:val="00870A4F"/>
    <w:rsid w:val="00871069"/>
    <w:rsid w:val="00871E0D"/>
    <w:rsid w:val="00872165"/>
    <w:rsid w:val="0087236E"/>
    <w:rsid w:val="008734F4"/>
    <w:rsid w:val="00873BE5"/>
    <w:rsid w:val="00874804"/>
    <w:rsid w:val="00880543"/>
    <w:rsid w:val="00880926"/>
    <w:rsid w:val="008823AE"/>
    <w:rsid w:val="008839EB"/>
    <w:rsid w:val="0088519B"/>
    <w:rsid w:val="00886740"/>
    <w:rsid w:val="008915B5"/>
    <w:rsid w:val="00892688"/>
    <w:rsid w:val="00893005"/>
    <w:rsid w:val="0089322F"/>
    <w:rsid w:val="008939A4"/>
    <w:rsid w:val="00894372"/>
    <w:rsid w:val="0089468D"/>
    <w:rsid w:val="0089485C"/>
    <w:rsid w:val="008953E9"/>
    <w:rsid w:val="008956D3"/>
    <w:rsid w:val="00895F4C"/>
    <w:rsid w:val="00896054"/>
    <w:rsid w:val="008964DE"/>
    <w:rsid w:val="008A007E"/>
    <w:rsid w:val="008A207B"/>
    <w:rsid w:val="008A2EAE"/>
    <w:rsid w:val="008A35D5"/>
    <w:rsid w:val="008A360E"/>
    <w:rsid w:val="008A364F"/>
    <w:rsid w:val="008A3C1D"/>
    <w:rsid w:val="008A4F93"/>
    <w:rsid w:val="008A5E4B"/>
    <w:rsid w:val="008A5FBB"/>
    <w:rsid w:val="008A6191"/>
    <w:rsid w:val="008A6395"/>
    <w:rsid w:val="008A7BB5"/>
    <w:rsid w:val="008A7C9A"/>
    <w:rsid w:val="008B0006"/>
    <w:rsid w:val="008B0529"/>
    <w:rsid w:val="008B060D"/>
    <w:rsid w:val="008B13F4"/>
    <w:rsid w:val="008B26C9"/>
    <w:rsid w:val="008B32CE"/>
    <w:rsid w:val="008B3333"/>
    <w:rsid w:val="008B629D"/>
    <w:rsid w:val="008B64AF"/>
    <w:rsid w:val="008B7750"/>
    <w:rsid w:val="008C061E"/>
    <w:rsid w:val="008C0BEC"/>
    <w:rsid w:val="008C102C"/>
    <w:rsid w:val="008C4300"/>
    <w:rsid w:val="008C5731"/>
    <w:rsid w:val="008D10D2"/>
    <w:rsid w:val="008D259B"/>
    <w:rsid w:val="008D2B08"/>
    <w:rsid w:val="008D3760"/>
    <w:rsid w:val="008D38B8"/>
    <w:rsid w:val="008D6F24"/>
    <w:rsid w:val="008E1F15"/>
    <w:rsid w:val="008E1FA1"/>
    <w:rsid w:val="008E2924"/>
    <w:rsid w:val="008E2D98"/>
    <w:rsid w:val="008E66D9"/>
    <w:rsid w:val="008E6B45"/>
    <w:rsid w:val="008F06CF"/>
    <w:rsid w:val="008F07A0"/>
    <w:rsid w:val="008F0F4F"/>
    <w:rsid w:val="008F1A00"/>
    <w:rsid w:val="008F23FD"/>
    <w:rsid w:val="008F2ADB"/>
    <w:rsid w:val="008F3470"/>
    <w:rsid w:val="008F5A0F"/>
    <w:rsid w:val="008F6405"/>
    <w:rsid w:val="008F653C"/>
    <w:rsid w:val="008F6A94"/>
    <w:rsid w:val="008F7201"/>
    <w:rsid w:val="00900D66"/>
    <w:rsid w:val="00901D95"/>
    <w:rsid w:val="00901EC6"/>
    <w:rsid w:val="009029A3"/>
    <w:rsid w:val="0090471F"/>
    <w:rsid w:val="00905FAD"/>
    <w:rsid w:val="0090679A"/>
    <w:rsid w:val="009103FB"/>
    <w:rsid w:val="00910ECA"/>
    <w:rsid w:val="00911176"/>
    <w:rsid w:val="009115BF"/>
    <w:rsid w:val="00912D63"/>
    <w:rsid w:val="00912E08"/>
    <w:rsid w:val="00914563"/>
    <w:rsid w:val="0091497E"/>
    <w:rsid w:val="0091499B"/>
    <w:rsid w:val="0091598C"/>
    <w:rsid w:val="009160AB"/>
    <w:rsid w:val="009161F2"/>
    <w:rsid w:val="00916ACA"/>
    <w:rsid w:val="00916F28"/>
    <w:rsid w:val="00917E0A"/>
    <w:rsid w:val="00920DFF"/>
    <w:rsid w:val="0092157A"/>
    <w:rsid w:val="009216CC"/>
    <w:rsid w:val="00921FDE"/>
    <w:rsid w:val="00927A81"/>
    <w:rsid w:val="00930186"/>
    <w:rsid w:val="00931C91"/>
    <w:rsid w:val="00931E45"/>
    <w:rsid w:val="0093279B"/>
    <w:rsid w:val="0093313A"/>
    <w:rsid w:val="00934088"/>
    <w:rsid w:val="0093459E"/>
    <w:rsid w:val="00934728"/>
    <w:rsid w:val="00935581"/>
    <w:rsid w:val="009356F1"/>
    <w:rsid w:val="00936C5D"/>
    <w:rsid w:val="00936E07"/>
    <w:rsid w:val="009374A2"/>
    <w:rsid w:val="0094004B"/>
    <w:rsid w:val="00940065"/>
    <w:rsid w:val="00941214"/>
    <w:rsid w:val="00941C72"/>
    <w:rsid w:val="0094243C"/>
    <w:rsid w:val="009428AA"/>
    <w:rsid w:val="00942E0D"/>
    <w:rsid w:val="009443D7"/>
    <w:rsid w:val="00944B37"/>
    <w:rsid w:val="00945D09"/>
    <w:rsid w:val="009526C4"/>
    <w:rsid w:val="00952B03"/>
    <w:rsid w:val="009532B1"/>
    <w:rsid w:val="00955FC1"/>
    <w:rsid w:val="0095689B"/>
    <w:rsid w:val="00956BAD"/>
    <w:rsid w:val="009604BB"/>
    <w:rsid w:val="00961437"/>
    <w:rsid w:val="009620CA"/>
    <w:rsid w:val="00962507"/>
    <w:rsid w:val="00962B0D"/>
    <w:rsid w:val="00963539"/>
    <w:rsid w:val="0096389F"/>
    <w:rsid w:val="009643B9"/>
    <w:rsid w:val="00966E5E"/>
    <w:rsid w:val="0096788C"/>
    <w:rsid w:val="00970C63"/>
    <w:rsid w:val="0097155B"/>
    <w:rsid w:val="00971894"/>
    <w:rsid w:val="00972628"/>
    <w:rsid w:val="00972691"/>
    <w:rsid w:val="009727B2"/>
    <w:rsid w:val="00975191"/>
    <w:rsid w:val="009763AA"/>
    <w:rsid w:val="00976AE3"/>
    <w:rsid w:val="00977B57"/>
    <w:rsid w:val="00977E3A"/>
    <w:rsid w:val="00981192"/>
    <w:rsid w:val="00981C90"/>
    <w:rsid w:val="00981F40"/>
    <w:rsid w:val="00982CC4"/>
    <w:rsid w:val="00982FF9"/>
    <w:rsid w:val="009832A0"/>
    <w:rsid w:val="00983C4C"/>
    <w:rsid w:val="00983ED4"/>
    <w:rsid w:val="009843EF"/>
    <w:rsid w:val="0098491A"/>
    <w:rsid w:val="009853C6"/>
    <w:rsid w:val="00985A54"/>
    <w:rsid w:val="009877AA"/>
    <w:rsid w:val="00993B8C"/>
    <w:rsid w:val="00995C26"/>
    <w:rsid w:val="00996A5E"/>
    <w:rsid w:val="009979CA"/>
    <w:rsid w:val="009A2FE2"/>
    <w:rsid w:val="009A4EFE"/>
    <w:rsid w:val="009A5152"/>
    <w:rsid w:val="009A637B"/>
    <w:rsid w:val="009A763E"/>
    <w:rsid w:val="009A76D7"/>
    <w:rsid w:val="009A7F5C"/>
    <w:rsid w:val="009B022E"/>
    <w:rsid w:val="009B215A"/>
    <w:rsid w:val="009B477A"/>
    <w:rsid w:val="009B6844"/>
    <w:rsid w:val="009B6D86"/>
    <w:rsid w:val="009C02DD"/>
    <w:rsid w:val="009C1E0C"/>
    <w:rsid w:val="009C206F"/>
    <w:rsid w:val="009C4513"/>
    <w:rsid w:val="009C48AC"/>
    <w:rsid w:val="009C50EB"/>
    <w:rsid w:val="009C51BF"/>
    <w:rsid w:val="009C556B"/>
    <w:rsid w:val="009C5832"/>
    <w:rsid w:val="009C5FDD"/>
    <w:rsid w:val="009C6A03"/>
    <w:rsid w:val="009C7EA9"/>
    <w:rsid w:val="009D03B3"/>
    <w:rsid w:val="009D1CD9"/>
    <w:rsid w:val="009D1EB5"/>
    <w:rsid w:val="009D25BC"/>
    <w:rsid w:val="009D471D"/>
    <w:rsid w:val="009D525D"/>
    <w:rsid w:val="009D54E0"/>
    <w:rsid w:val="009D5F9D"/>
    <w:rsid w:val="009D6254"/>
    <w:rsid w:val="009D7365"/>
    <w:rsid w:val="009E016C"/>
    <w:rsid w:val="009E14DD"/>
    <w:rsid w:val="009E2DF3"/>
    <w:rsid w:val="009E3F4E"/>
    <w:rsid w:val="009E5961"/>
    <w:rsid w:val="009E5A9A"/>
    <w:rsid w:val="009E73C4"/>
    <w:rsid w:val="009F1EEC"/>
    <w:rsid w:val="009F2817"/>
    <w:rsid w:val="009F2822"/>
    <w:rsid w:val="009F2EF6"/>
    <w:rsid w:val="009F353D"/>
    <w:rsid w:val="009F381B"/>
    <w:rsid w:val="009F46CC"/>
    <w:rsid w:val="009F4962"/>
    <w:rsid w:val="009F4C01"/>
    <w:rsid w:val="009F5496"/>
    <w:rsid w:val="009F5A0E"/>
    <w:rsid w:val="009F5A3A"/>
    <w:rsid w:val="009F5FD3"/>
    <w:rsid w:val="009F7498"/>
    <w:rsid w:val="00A003A9"/>
    <w:rsid w:val="00A005CE"/>
    <w:rsid w:val="00A02089"/>
    <w:rsid w:val="00A0283E"/>
    <w:rsid w:val="00A0304A"/>
    <w:rsid w:val="00A0398B"/>
    <w:rsid w:val="00A063DB"/>
    <w:rsid w:val="00A1080C"/>
    <w:rsid w:val="00A111E9"/>
    <w:rsid w:val="00A123C3"/>
    <w:rsid w:val="00A13CF5"/>
    <w:rsid w:val="00A14258"/>
    <w:rsid w:val="00A143A2"/>
    <w:rsid w:val="00A14C6E"/>
    <w:rsid w:val="00A15D9D"/>
    <w:rsid w:val="00A1611D"/>
    <w:rsid w:val="00A2113E"/>
    <w:rsid w:val="00A211FE"/>
    <w:rsid w:val="00A2137D"/>
    <w:rsid w:val="00A21550"/>
    <w:rsid w:val="00A21E03"/>
    <w:rsid w:val="00A2242C"/>
    <w:rsid w:val="00A23E42"/>
    <w:rsid w:val="00A240E5"/>
    <w:rsid w:val="00A27A81"/>
    <w:rsid w:val="00A27ED3"/>
    <w:rsid w:val="00A30015"/>
    <w:rsid w:val="00A30CDA"/>
    <w:rsid w:val="00A3149E"/>
    <w:rsid w:val="00A31661"/>
    <w:rsid w:val="00A3175E"/>
    <w:rsid w:val="00A317BF"/>
    <w:rsid w:val="00A31D4A"/>
    <w:rsid w:val="00A320C8"/>
    <w:rsid w:val="00A334B9"/>
    <w:rsid w:val="00A35950"/>
    <w:rsid w:val="00A370BD"/>
    <w:rsid w:val="00A3718E"/>
    <w:rsid w:val="00A3789E"/>
    <w:rsid w:val="00A401B6"/>
    <w:rsid w:val="00A406EF"/>
    <w:rsid w:val="00A4370C"/>
    <w:rsid w:val="00A452C4"/>
    <w:rsid w:val="00A45B1B"/>
    <w:rsid w:val="00A47DDE"/>
    <w:rsid w:val="00A512EA"/>
    <w:rsid w:val="00A51458"/>
    <w:rsid w:val="00A51726"/>
    <w:rsid w:val="00A51A73"/>
    <w:rsid w:val="00A51ACB"/>
    <w:rsid w:val="00A5378A"/>
    <w:rsid w:val="00A56DD2"/>
    <w:rsid w:val="00A57487"/>
    <w:rsid w:val="00A575C0"/>
    <w:rsid w:val="00A604C2"/>
    <w:rsid w:val="00A60826"/>
    <w:rsid w:val="00A614E4"/>
    <w:rsid w:val="00A62235"/>
    <w:rsid w:val="00A622A7"/>
    <w:rsid w:val="00A62F4D"/>
    <w:rsid w:val="00A64C81"/>
    <w:rsid w:val="00A65252"/>
    <w:rsid w:val="00A67051"/>
    <w:rsid w:val="00A70473"/>
    <w:rsid w:val="00A711CE"/>
    <w:rsid w:val="00A7194A"/>
    <w:rsid w:val="00A72114"/>
    <w:rsid w:val="00A72ED2"/>
    <w:rsid w:val="00A73031"/>
    <w:rsid w:val="00A76ABB"/>
    <w:rsid w:val="00A7783F"/>
    <w:rsid w:val="00A779AD"/>
    <w:rsid w:val="00A77A81"/>
    <w:rsid w:val="00A81745"/>
    <w:rsid w:val="00A826C8"/>
    <w:rsid w:val="00A830D6"/>
    <w:rsid w:val="00A83CAD"/>
    <w:rsid w:val="00A8526E"/>
    <w:rsid w:val="00A853F3"/>
    <w:rsid w:val="00A85506"/>
    <w:rsid w:val="00A85977"/>
    <w:rsid w:val="00A86173"/>
    <w:rsid w:val="00A86564"/>
    <w:rsid w:val="00A877C9"/>
    <w:rsid w:val="00A87ACF"/>
    <w:rsid w:val="00A90368"/>
    <w:rsid w:val="00A905C1"/>
    <w:rsid w:val="00A90AF1"/>
    <w:rsid w:val="00A92936"/>
    <w:rsid w:val="00A932EC"/>
    <w:rsid w:val="00A93E06"/>
    <w:rsid w:val="00A9462F"/>
    <w:rsid w:val="00A955E0"/>
    <w:rsid w:val="00A96CFB"/>
    <w:rsid w:val="00A97511"/>
    <w:rsid w:val="00AA0FE2"/>
    <w:rsid w:val="00AA1E7D"/>
    <w:rsid w:val="00AA2115"/>
    <w:rsid w:val="00AA31B9"/>
    <w:rsid w:val="00AA3A39"/>
    <w:rsid w:val="00AA4568"/>
    <w:rsid w:val="00AA5533"/>
    <w:rsid w:val="00AA5D56"/>
    <w:rsid w:val="00AB0986"/>
    <w:rsid w:val="00AB1DBD"/>
    <w:rsid w:val="00AB2593"/>
    <w:rsid w:val="00AB3B0E"/>
    <w:rsid w:val="00AB4612"/>
    <w:rsid w:val="00AB4ABC"/>
    <w:rsid w:val="00AB6027"/>
    <w:rsid w:val="00AB68CB"/>
    <w:rsid w:val="00AB760C"/>
    <w:rsid w:val="00AC12DB"/>
    <w:rsid w:val="00AC18FB"/>
    <w:rsid w:val="00AC1C0E"/>
    <w:rsid w:val="00AC3E3F"/>
    <w:rsid w:val="00AC5475"/>
    <w:rsid w:val="00AC643E"/>
    <w:rsid w:val="00AC6AAC"/>
    <w:rsid w:val="00AD02D0"/>
    <w:rsid w:val="00AD0549"/>
    <w:rsid w:val="00AD068C"/>
    <w:rsid w:val="00AD0B92"/>
    <w:rsid w:val="00AD154B"/>
    <w:rsid w:val="00AD1BF1"/>
    <w:rsid w:val="00AD1D17"/>
    <w:rsid w:val="00AD1E17"/>
    <w:rsid w:val="00AD2329"/>
    <w:rsid w:val="00AD2DA5"/>
    <w:rsid w:val="00AD2E96"/>
    <w:rsid w:val="00AD2F71"/>
    <w:rsid w:val="00AD39F6"/>
    <w:rsid w:val="00AD408B"/>
    <w:rsid w:val="00AD50D3"/>
    <w:rsid w:val="00AD602B"/>
    <w:rsid w:val="00AD604F"/>
    <w:rsid w:val="00AD63C7"/>
    <w:rsid w:val="00AD6655"/>
    <w:rsid w:val="00AD6717"/>
    <w:rsid w:val="00AD71B1"/>
    <w:rsid w:val="00AD76E9"/>
    <w:rsid w:val="00AE1067"/>
    <w:rsid w:val="00AE2F35"/>
    <w:rsid w:val="00AE526D"/>
    <w:rsid w:val="00AE5BFB"/>
    <w:rsid w:val="00AE671D"/>
    <w:rsid w:val="00AE7F0C"/>
    <w:rsid w:val="00AF0493"/>
    <w:rsid w:val="00AF0947"/>
    <w:rsid w:val="00AF17D1"/>
    <w:rsid w:val="00AF19D3"/>
    <w:rsid w:val="00AF27CA"/>
    <w:rsid w:val="00AF2944"/>
    <w:rsid w:val="00AF2A29"/>
    <w:rsid w:val="00AF3A7A"/>
    <w:rsid w:val="00AF457A"/>
    <w:rsid w:val="00AF4C8E"/>
    <w:rsid w:val="00AF5A86"/>
    <w:rsid w:val="00AF5D9F"/>
    <w:rsid w:val="00AF61C5"/>
    <w:rsid w:val="00AF6263"/>
    <w:rsid w:val="00B014B6"/>
    <w:rsid w:val="00B0153C"/>
    <w:rsid w:val="00B02159"/>
    <w:rsid w:val="00B056C0"/>
    <w:rsid w:val="00B05D0C"/>
    <w:rsid w:val="00B061A7"/>
    <w:rsid w:val="00B07677"/>
    <w:rsid w:val="00B0779D"/>
    <w:rsid w:val="00B10B07"/>
    <w:rsid w:val="00B10CEC"/>
    <w:rsid w:val="00B10E65"/>
    <w:rsid w:val="00B1186E"/>
    <w:rsid w:val="00B120F9"/>
    <w:rsid w:val="00B124F2"/>
    <w:rsid w:val="00B12E19"/>
    <w:rsid w:val="00B134AE"/>
    <w:rsid w:val="00B14172"/>
    <w:rsid w:val="00B145F0"/>
    <w:rsid w:val="00B14F72"/>
    <w:rsid w:val="00B16716"/>
    <w:rsid w:val="00B17007"/>
    <w:rsid w:val="00B17BA6"/>
    <w:rsid w:val="00B17D77"/>
    <w:rsid w:val="00B204DF"/>
    <w:rsid w:val="00B20ADF"/>
    <w:rsid w:val="00B22688"/>
    <w:rsid w:val="00B25735"/>
    <w:rsid w:val="00B25CAB"/>
    <w:rsid w:val="00B262B5"/>
    <w:rsid w:val="00B2791B"/>
    <w:rsid w:val="00B3022E"/>
    <w:rsid w:val="00B30916"/>
    <w:rsid w:val="00B31CCF"/>
    <w:rsid w:val="00B32259"/>
    <w:rsid w:val="00B32331"/>
    <w:rsid w:val="00B327D8"/>
    <w:rsid w:val="00B3333A"/>
    <w:rsid w:val="00B351E0"/>
    <w:rsid w:val="00B352E0"/>
    <w:rsid w:val="00B35A3F"/>
    <w:rsid w:val="00B3627D"/>
    <w:rsid w:val="00B36B57"/>
    <w:rsid w:val="00B40475"/>
    <w:rsid w:val="00B40710"/>
    <w:rsid w:val="00B40B22"/>
    <w:rsid w:val="00B41EB8"/>
    <w:rsid w:val="00B426F5"/>
    <w:rsid w:val="00B44A87"/>
    <w:rsid w:val="00B4745D"/>
    <w:rsid w:val="00B474CF"/>
    <w:rsid w:val="00B47C75"/>
    <w:rsid w:val="00B47D9A"/>
    <w:rsid w:val="00B50595"/>
    <w:rsid w:val="00B512B5"/>
    <w:rsid w:val="00B5135B"/>
    <w:rsid w:val="00B5287E"/>
    <w:rsid w:val="00B5296D"/>
    <w:rsid w:val="00B53075"/>
    <w:rsid w:val="00B53A59"/>
    <w:rsid w:val="00B53E1B"/>
    <w:rsid w:val="00B54E6F"/>
    <w:rsid w:val="00B551AB"/>
    <w:rsid w:val="00B55A01"/>
    <w:rsid w:val="00B5751B"/>
    <w:rsid w:val="00B5755C"/>
    <w:rsid w:val="00B5760C"/>
    <w:rsid w:val="00B57F52"/>
    <w:rsid w:val="00B60B30"/>
    <w:rsid w:val="00B60E2D"/>
    <w:rsid w:val="00B6135B"/>
    <w:rsid w:val="00B613E3"/>
    <w:rsid w:val="00B6171A"/>
    <w:rsid w:val="00B6250C"/>
    <w:rsid w:val="00B64D56"/>
    <w:rsid w:val="00B652D8"/>
    <w:rsid w:val="00B674C4"/>
    <w:rsid w:val="00B67678"/>
    <w:rsid w:val="00B67916"/>
    <w:rsid w:val="00B70AC4"/>
    <w:rsid w:val="00B71312"/>
    <w:rsid w:val="00B725CB"/>
    <w:rsid w:val="00B728CB"/>
    <w:rsid w:val="00B72A20"/>
    <w:rsid w:val="00B73EA4"/>
    <w:rsid w:val="00B74A6F"/>
    <w:rsid w:val="00B74AB1"/>
    <w:rsid w:val="00B74DEB"/>
    <w:rsid w:val="00B76BB7"/>
    <w:rsid w:val="00B76FF2"/>
    <w:rsid w:val="00B81B03"/>
    <w:rsid w:val="00B81B1F"/>
    <w:rsid w:val="00B83424"/>
    <w:rsid w:val="00B84244"/>
    <w:rsid w:val="00B85A57"/>
    <w:rsid w:val="00B85BE3"/>
    <w:rsid w:val="00B871F9"/>
    <w:rsid w:val="00B87ED6"/>
    <w:rsid w:val="00B9005E"/>
    <w:rsid w:val="00B9062C"/>
    <w:rsid w:val="00B90CDA"/>
    <w:rsid w:val="00B9146F"/>
    <w:rsid w:val="00B931D4"/>
    <w:rsid w:val="00B94CA8"/>
    <w:rsid w:val="00B969E6"/>
    <w:rsid w:val="00BA1FAC"/>
    <w:rsid w:val="00BA2D1F"/>
    <w:rsid w:val="00BA2F29"/>
    <w:rsid w:val="00BA34DE"/>
    <w:rsid w:val="00BA3C95"/>
    <w:rsid w:val="00BA458F"/>
    <w:rsid w:val="00BA4E77"/>
    <w:rsid w:val="00BA5DF4"/>
    <w:rsid w:val="00BA6910"/>
    <w:rsid w:val="00BA69AB"/>
    <w:rsid w:val="00BA6B76"/>
    <w:rsid w:val="00BA7070"/>
    <w:rsid w:val="00BA7F1A"/>
    <w:rsid w:val="00BA7FA5"/>
    <w:rsid w:val="00BB103E"/>
    <w:rsid w:val="00BB1636"/>
    <w:rsid w:val="00BB1FD4"/>
    <w:rsid w:val="00BB2C83"/>
    <w:rsid w:val="00BB3314"/>
    <w:rsid w:val="00BB52C6"/>
    <w:rsid w:val="00BB586F"/>
    <w:rsid w:val="00BB6AA1"/>
    <w:rsid w:val="00BB7BB9"/>
    <w:rsid w:val="00BB7E59"/>
    <w:rsid w:val="00BB7F48"/>
    <w:rsid w:val="00BC066D"/>
    <w:rsid w:val="00BC09E1"/>
    <w:rsid w:val="00BC1450"/>
    <w:rsid w:val="00BC14EC"/>
    <w:rsid w:val="00BC1CC3"/>
    <w:rsid w:val="00BC3045"/>
    <w:rsid w:val="00BC3384"/>
    <w:rsid w:val="00BC37EA"/>
    <w:rsid w:val="00BC3926"/>
    <w:rsid w:val="00BC46CA"/>
    <w:rsid w:val="00BC4A04"/>
    <w:rsid w:val="00BC4C1E"/>
    <w:rsid w:val="00BC5E71"/>
    <w:rsid w:val="00BC6428"/>
    <w:rsid w:val="00BC6AF6"/>
    <w:rsid w:val="00BD11E2"/>
    <w:rsid w:val="00BD18A9"/>
    <w:rsid w:val="00BD6333"/>
    <w:rsid w:val="00BD64AE"/>
    <w:rsid w:val="00BD6EDE"/>
    <w:rsid w:val="00BD7779"/>
    <w:rsid w:val="00BD7A81"/>
    <w:rsid w:val="00BE2F95"/>
    <w:rsid w:val="00BE3662"/>
    <w:rsid w:val="00BE4210"/>
    <w:rsid w:val="00BE4AA7"/>
    <w:rsid w:val="00BE4F97"/>
    <w:rsid w:val="00BE5CB5"/>
    <w:rsid w:val="00BE6341"/>
    <w:rsid w:val="00BE78C0"/>
    <w:rsid w:val="00BF00C4"/>
    <w:rsid w:val="00BF08D2"/>
    <w:rsid w:val="00BF19B0"/>
    <w:rsid w:val="00BF24AE"/>
    <w:rsid w:val="00BF25BD"/>
    <w:rsid w:val="00BF2B2D"/>
    <w:rsid w:val="00BF4E0E"/>
    <w:rsid w:val="00BF6932"/>
    <w:rsid w:val="00BF744C"/>
    <w:rsid w:val="00BF79B0"/>
    <w:rsid w:val="00C0018D"/>
    <w:rsid w:val="00C0265D"/>
    <w:rsid w:val="00C0269A"/>
    <w:rsid w:val="00C02D33"/>
    <w:rsid w:val="00C03FBB"/>
    <w:rsid w:val="00C0473A"/>
    <w:rsid w:val="00C04B96"/>
    <w:rsid w:val="00C04CD6"/>
    <w:rsid w:val="00C06C10"/>
    <w:rsid w:val="00C07003"/>
    <w:rsid w:val="00C07EC2"/>
    <w:rsid w:val="00C103F2"/>
    <w:rsid w:val="00C104D8"/>
    <w:rsid w:val="00C11CF4"/>
    <w:rsid w:val="00C12864"/>
    <w:rsid w:val="00C12DD5"/>
    <w:rsid w:val="00C12E78"/>
    <w:rsid w:val="00C1461E"/>
    <w:rsid w:val="00C15682"/>
    <w:rsid w:val="00C15A32"/>
    <w:rsid w:val="00C15CC0"/>
    <w:rsid w:val="00C162CB"/>
    <w:rsid w:val="00C165EA"/>
    <w:rsid w:val="00C206FA"/>
    <w:rsid w:val="00C20FCB"/>
    <w:rsid w:val="00C2217B"/>
    <w:rsid w:val="00C25158"/>
    <w:rsid w:val="00C3006A"/>
    <w:rsid w:val="00C3212B"/>
    <w:rsid w:val="00C321A8"/>
    <w:rsid w:val="00C32ABB"/>
    <w:rsid w:val="00C330AE"/>
    <w:rsid w:val="00C331BA"/>
    <w:rsid w:val="00C33FC4"/>
    <w:rsid w:val="00C34F1F"/>
    <w:rsid w:val="00C3671E"/>
    <w:rsid w:val="00C36ADF"/>
    <w:rsid w:val="00C3723E"/>
    <w:rsid w:val="00C37B9D"/>
    <w:rsid w:val="00C37C36"/>
    <w:rsid w:val="00C40C69"/>
    <w:rsid w:val="00C41092"/>
    <w:rsid w:val="00C4164C"/>
    <w:rsid w:val="00C429A1"/>
    <w:rsid w:val="00C435A7"/>
    <w:rsid w:val="00C44363"/>
    <w:rsid w:val="00C4689A"/>
    <w:rsid w:val="00C46AE3"/>
    <w:rsid w:val="00C475C6"/>
    <w:rsid w:val="00C50981"/>
    <w:rsid w:val="00C50AF6"/>
    <w:rsid w:val="00C5132F"/>
    <w:rsid w:val="00C51635"/>
    <w:rsid w:val="00C5198B"/>
    <w:rsid w:val="00C523DE"/>
    <w:rsid w:val="00C52BDD"/>
    <w:rsid w:val="00C53A95"/>
    <w:rsid w:val="00C53CA5"/>
    <w:rsid w:val="00C53E44"/>
    <w:rsid w:val="00C54126"/>
    <w:rsid w:val="00C54261"/>
    <w:rsid w:val="00C5452F"/>
    <w:rsid w:val="00C54C9E"/>
    <w:rsid w:val="00C557D9"/>
    <w:rsid w:val="00C567A8"/>
    <w:rsid w:val="00C57462"/>
    <w:rsid w:val="00C60F11"/>
    <w:rsid w:val="00C6180D"/>
    <w:rsid w:val="00C62DD8"/>
    <w:rsid w:val="00C62E3F"/>
    <w:rsid w:val="00C64E20"/>
    <w:rsid w:val="00C65741"/>
    <w:rsid w:val="00C67072"/>
    <w:rsid w:val="00C7101D"/>
    <w:rsid w:val="00C7281D"/>
    <w:rsid w:val="00C74FEA"/>
    <w:rsid w:val="00C751CD"/>
    <w:rsid w:val="00C758F6"/>
    <w:rsid w:val="00C759C9"/>
    <w:rsid w:val="00C75A60"/>
    <w:rsid w:val="00C762EA"/>
    <w:rsid w:val="00C767D7"/>
    <w:rsid w:val="00C77157"/>
    <w:rsid w:val="00C77517"/>
    <w:rsid w:val="00C801DD"/>
    <w:rsid w:val="00C80B41"/>
    <w:rsid w:val="00C8163A"/>
    <w:rsid w:val="00C81722"/>
    <w:rsid w:val="00C818DE"/>
    <w:rsid w:val="00C82024"/>
    <w:rsid w:val="00C8216F"/>
    <w:rsid w:val="00C84282"/>
    <w:rsid w:val="00C842E1"/>
    <w:rsid w:val="00C843B7"/>
    <w:rsid w:val="00C84BD0"/>
    <w:rsid w:val="00C851E2"/>
    <w:rsid w:val="00C85B58"/>
    <w:rsid w:val="00C8674A"/>
    <w:rsid w:val="00C86A2D"/>
    <w:rsid w:val="00C87B6C"/>
    <w:rsid w:val="00C90C38"/>
    <w:rsid w:val="00C91FA9"/>
    <w:rsid w:val="00C9231F"/>
    <w:rsid w:val="00C92795"/>
    <w:rsid w:val="00C94B68"/>
    <w:rsid w:val="00C94B88"/>
    <w:rsid w:val="00C950BF"/>
    <w:rsid w:val="00CA2E60"/>
    <w:rsid w:val="00CA3C41"/>
    <w:rsid w:val="00CA497D"/>
    <w:rsid w:val="00CA4ACF"/>
    <w:rsid w:val="00CA508E"/>
    <w:rsid w:val="00CA5E01"/>
    <w:rsid w:val="00CB1C82"/>
    <w:rsid w:val="00CB1DC6"/>
    <w:rsid w:val="00CB21B0"/>
    <w:rsid w:val="00CB4485"/>
    <w:rsid w:val="00CB4799"/>
    <w:rsid w:val="00CB58B8"/>
    <w:rsid w:val="00CB611E"/>
    <w:rsid w:val="00CB7952"/>
    <w:rsid w:val="00CC11E1"/>
    <w:rsid w:val="00CC1208"/>
    <w:rsid w:val="00CC1DC3"/>
    <w:rsid w:val="00CC1DE5"/>
    <w:rsid w:val="00CC2BAB"/>
    <w:rsid w:val="00CC50D1"/>
    <w:rsid w:val="00CC5886"/>
    <w:rsid w:val="00CC7D10"/>
    <w:rsid w:val="00CD04F8"/>
    <w:rsid w:val="00CD0E50"/>
    <w:rsid w:val="00CD119A"/>
    <w:rsid w:val="00CD11A2"/>
    <w:rsid w:val="00CD2560"/>
    <w:rsid w:val="00CD2D89"/>
    <w:rsid w:val="00CD3528"/>
    <w:rsid w:val="00CD362B"/>
    <w:rsid w:val="00CD36D6"/>
    <w:rsid w:val="00CD4B2E"/>
    <w:rsid w:val="00CD4F43"/>
    <w:rsid w:val="00CD62A1"/>
    <w:rsid w:val="00CD784F"/>
    <w:rsid w:val="00CE10FA"/>
    <w:rsid w:val="00CE14EC"/>
    <w:rsid w:val="00CE1BAB"/>
    <w:rsid w:val="00CE25E7"/>
    <w:rsid w:val="00CE4891"/>
    <w:rsid w:val="00CE53D7"/>
    <w:rsid w:val="00CE5879"/>
    <w:rsid w:val="00CE5CDD"/>
    <w:rsid w:val="00CE6019"/>
    <w:rsid w:val="00CE66AB"/>
    <w:rsid w:val="00CE6F74"/>
    <w:rsid w:val="00CF20D4"/>
    <w:rsid w:val="00CF33E8"/>
    <w:rsid w:val="00CF3DE8"/>
    <w:rsid w:val="00CF4B5E"/>
    <w:rsid w:val="00CF65A2"/>
    <w:rsid w:val="00CF6890"/>
    <w:rsid w:val="00CF7078"/>
    <w:rsid w:val="00CF71A5"/>
    <w:rsid w:val="00CF71BF"/>
    <w:rsid w:val="00CF7B5A"/>
    <w:rsid w:val="00CF7F52"/>
    <w:rsid w:val="00D00036"/>
    <w:rsid w:val="00D0122F"/>
    <w:rsid w:val="00D01584"/>
    <w:rsid w:val="00D01D0B"/>
    <w:rsid w:val="00D02AD5"/>
    <w:rsid w:val="00D03FF6"/>
    <w:rsid w:val="00D055FE"/>
    <w:rsid w:val="00D07165"/>
    <w:rsid w:val="00D077FA"/>
    <w:rsid w:val="00D103B7"/>
    <w:rsid w:val="00D10E10"/>
    <w:rsid w:val="00D1101D"/>
    <w:rsid w:val="00D11190"/>
    <w:rsid w:val="00D13B08"/>
    <w:rsid w:val="00D14DAF"/>
    <w:rsid w:val="00D1505E"/>
    <w:rsid w:val="00D15193"/>
    <w:rsid w:val="00D1575C"/>
    <w:rsid w:val="00D15B49"/>
    <w:rsid w:val="00D1617F"/>
    <w:rsid w:val="00D16250"/>
    <w:rsid w:val="00D162F0"/>
    <w:rsid w:val="00D163A5"/>
    <w:rsid w:val="00D1710C"/>
    <w:rsid w:val="00D20C09"/>
    <w:rsid w:val="00D21622"/>
    <w:rsid w:val="00D22EEA"/>
    <w:rsid w:val="00D23B44"/>
    <w:rsid w:val="00D263C9"/>
    <w:rsid w:val="00D268EB"/>
    <w:rsid w:val="00D26B93"/>
    <w:rsid w:val="00D3004C"/>
    <w:rsid w:val="00D30EAF"/>
    <w:rsid w:val="00D323AC"/>
    <w:rsid w:val="00D328F9"/>
    <w:rsid w:val="00D32948"/>
    <w:rsid w:val="00D33671"/>
    <w:rsid w:val="00D343B9"/>
    <w:rsid w:val="00D35292"/>
    <w:rsid w:val="00D367BB"/>
    <w:rsid w:val="00D3683E"/>
    <w:rsid w:val="00D40FE8"/>
    <w:rsid w:val="00D41750"/>
    <w:rsid w:val="00D41D18"/>
    <w:rsid w:val="00D42910"/>
    <w:rsid w:val="00D43AAA"/>
    <w:rsid w:val="00D43FDB"/>
    <w:rsid w:val="00D44E08"/>
    <w:rsid w:val="00D4551D"/>
    <w:rsid w:val="00D465BB"/>
    <w:rsid w:val="00D47702"/>
    <w:rsid w:val="00D47D5B"/>
    <w:rsid w:val="00D50CF3"/>
    <w:rsid w:val="00D51365"/>
    <w:rsid w:val="00D519AF"/>
    <w:rsid w:val="00D51DD8"/>
    <w:rsid w:val="00D52D7D"/>
    <w:rsid w:val="00D52EF1"/>
    <w:rsid w:val="00D55B13"/>
    <w:rsid w:val="00D56598"/>
    <w:rsid w:val="00D5680A"/>
    <w:rsid w:val="00D5686F"/>
    <w:rsid w:val="00D572AA"/>
    <w:rsid w:val="00D6214A"/>
    <w:rsid w:val="00D62272"/>
    <w:rsid w:val="00D628AE"/>
    <w:rsid w:val="00D63455"/>
    <w:rsid w:val="00D63E39"/>
    <w:rsid w:val="00D6432B"/>
    <w:rsid w:val="00D6465E"/>
    <w:rsid w:val="00D6523F"/>
    <w:rsid w:val="00D66BBA"/>
    <w:rsid w:val="00D7138C"/>
    <w:rsid w:val="00D71AE4"/>
    <w:rsid w:val="00D7530C"/>
    <w:rsid w:val="00D756B7"/>
    <w:rsid w:val="00D7587D"/>
    <w:rsid w:val="00D760D4"/>
    <w:rsid w:val="00D76216"/>
    <w:rsid w:val="00D763D4"/>
    <w:rsid w:val="00D76ABE"/>
    <w:rsid w:val="00D8099D"/>
    <w:rsid w:val="00D8108D"/>
    <w:rsid w:val="00D81BCA"/>
    <w:rsid w:val="00D82952"/>
    <w:rsid w:val="00D84F7A"/>
    <w:rsid w:val="00D8529A"/>
    <w:rsid w:val="00D85533"/>
    <w:rsid w:val="00D85BC3"/>
    <w:rsid w:val="00D87755"/>
    <w:rsid w:val="00D90453"/>
    <w:rsid w:val="00D90F64"/>
    <w:rsid w:val="00D92C2E"/>
    <w:rsid w:val="00D92FE7"/>
    <w:rsid w:val="00D96340"/>
    <w:rsid w:val="00D9639B"/>
    <w:rsid w:val="00D97910"/>
    <w:rsid w:val="00D97A32"/>
    <w:rsid w:val="00D97B4D"/>
    <w:rsid w:val="00DA0338"/>
    <w:rsid w:val="00DA17B7"/>
    <w:rsid w:val="00DA1F9C"/>
    <w:rsid w:val="00DA24AC"/>
    <w:rsid w:val="00DA2F2A"/>
    <w:rsid w:val="00DA32F8"/>
    <w:rsid w:val="00DA448B"/>
    <w:rsid w:val="00DA4532"/>
    <w:rsid w:val="00DA4550"/>
    <w:rsid w:val="00DA4C65"/>
    <w:rsid w:val="00DA4C85"/>
    <w:rsid w:val="00DA4D0A"/>
    <w:rsid w:val="00DA578E"/>
    <w:rsid w:val="00DA625D"/>
    <w:rsid w:val="00DA64CF"/>
    <w:rsid w:val="00DA7D02"/>
    <w:rsid w:val="00DB01B6"/>
    <w:rsid w:val="00DB272A"/>
    <w:rsid w:val="00DB3C61"/>
    <w:rsid w:val="00DB47DE"/>
    <w:rsid w:val="00DB66B8"/>
    <w:rsid w:val="00DB6FD4"/>
    <w:rsid w:val="00DB7BBB"/>
    <w:rsid w:val="00DC0886"/>
    <w:rsid w:val="00DC1806"/>
    <w:rsid w:val="00DC1C68"/>
    <w:rsid w:val="00DC1E24"/>
    <w:rsid w:val="00DC2396"/>
    <w:rsid w:val="00DC329B"/>
    <w:rsid w:val="00DC3ED6"/>
    <w:rsid w:val="00DC4391"/>
    <w:rsid w:val="00DC439E"/>
    <w:rsid w:val="00DC489C"/>
    <w:rsid w:val="00DC4EED"/>
    <w:rsid w:val="00DC715B"/>
    <w:rsid w:val="00DC7C7F"/>
    <w:rsid w:val="00DD0883"/>
    <w:rsid w:val="00DD1C6B"/>
    <w:rsid w:val="00DD2B29"/>
    <w:rsid w:val="00DD56CC"/>
    <w:rsid w:val="00DD56E5"/>
    <w:rsid w:val="00DD594A"/>
    <w:rsid w:val="00DD6154"/>
    <w:rsid w:val="00DD62DE"/>
    <w:rsid w:val="00DD74F2"/>
    <w:rsid w:val="00DE0022"/>
    <w:rsid w:val="00DE02DB"/>
    <w:rsid w:val="00DE0E6D"/>
    <w:rsid w:val="00DE24EE"/>
    <w:rsid w:val="00DE2988"/>
    <w:rsid w:val="00DE2A00"/>
    <w:rsid w:val="00DE3F24"/>
    <w:rsid w:val="00DE686F"/>
    <w:rsid w:val="00DE7B72"/>
    <w:rsid w:val="00DF0632"/>
    <w:rsid w:val="00DF1752"/>
    <w:rsid w:val="00DF18B4"/>
    <w:rsid w:val="00DF281C"/>
    <w:rsid w:val="00DF2E10"/>
    <w:rsid w:val="00DF412C"/>
    <w:rsid w:val="00DF4A88"/>
    <w:rsid w:val="00DF4D61"/>
    <w:rsid w:val="00DF632C"/>
    <w:rsid w:val="00DF644E"/>
    <w:rsid w:val="00DF6494"/>
    <w:rsid w:val="00DF6AE4"/>
    <w:rsid w:val="00DF7C3B"/>
    <w:rsid w:val="00DF7DA7"/>
    <w:rsid w:val="00E004AF"/>
    <w:rsid w:val="00E00EC9"/>
    <w:rsid w:val="00E015A7"/>
    <w:rsid w:val="00E01D11"/>
    <w:rsid w:val="00E02C0C"/>
    <w:rsid w:val="00E0446F"/>
    <w:rsid w:val="00E04FD3"/>
    <w:rsid w:val="00E0510D"/>
    <w:rsid w:val="00E062F9"/>
    <w:rsid w:val="00E103A1"/>
    <w:rsid w:val="00E106CD"/>
    <w:rsid w:val="00E13C54"/>
    <w:rsid w:val="00E14FC4"/>
    <w:rsid w:val="00E20057"/>
    <w:rsid w:val="00E20699"/>
    <w:rsid w:val="00E207A6"/>
    <w:rsid w:val="00E20AE1"/>
    <w:rsid w:val="00E20BFB"/>
    <w:rsid w:val="00E20D2F"/>
    <w:rsid w:val="00E230E7"/>
    <w:rsid w:val="00E232C6"/>
    <w:rsid w:val="00E2513A"/>
    <w:rsid w:val="00E25B22"/>
    <w:rsid w:val="00E25C8C"/>
    <w:rsid w:val="00E25E28"/>
    <w:rsid w:val="00E301A5"/>
    <w:rsid w:val="00E3105A"/>
    <w:rsid w:val="00E3120F"/>
    <w:rsid w:val="00E3244A"/>
    <w:rsid w:val="00E32C7A"/>
    <w:rsid w:val="00E33BA1"/>
    <w:rsid w:val="00E34715"/>
    <w:rsid w:val="00E35ECC"/>
    <w:rsid w:val="00E35F59"/>
    <w:rsid w:val="00E37C73"/>
    <w:rsid w:val="00E41ADA"/>
    <w:rsid w:val="00E41C66"/>
    <w:rsid w:val="00E42443"/>
    <w:rsid w:val="00E42758"/>
    <w:rsid w:val="00E434AC"/>
    <w:rsid w:val="00E43866"/>
    <w:rsid w:val="00E45405"/>
    <w:rsid w:val="00E4674E"/>
    <w:rsid w:val="00E50745"/>
    <w:rsid w:val="00E50F86"/>
    <w:rsid w:val="00E52FED"/>
    <w:rsid w:val="00E53A08"/>
    <w:rsid w:val="00E53A5A"/>
    <w:rsid w:val="00E53D05"/>
    <w:rsid w:val="00E54F84"/>
    <w:rsid w:val="00E55A60"/>
    <w:rsid w:val="00E55AA2"/>
    <w:rsid w:val="00E55AB7"/>
    <w:rsid w:val="00E5601E"/>
    <w:rsid w:val="00E568BB"/>
    <w:rsid w:val="00E5713B"/>
    <w:rsid w:val="00E60613"/>
    <w:rsid w:val="00E61F05"/>
    <w:rsid w:val="00E63400"/>
    <w:rsid w:val="00E63744"/>
    <w:rsid w:val="00E63AEF"/>
    <w:rsid w:val="00E640CC"/>
    <w:rsid w:val="00E64428"/>
    <w:rsid w:val="00E64897"/>
    <w:rsid w:val="00E64E63"/>
    <w:rsid w:val="00E65262"/>
    <w:rsid w:val="00E654F4"/>
    <w:rsid w:val="00E65BC7"/>
    <w:rsid w:val="00E65DAD"/>
    <w:rsid w:val="00E6681A"/>
    <w:rsid w:val="00E668C0"/>
    <w:rsid w:val="00E703AD"/>
    <w:rsid w:val="00E7232C"/>
    <w:rsid w:val="00E73AB6"/>
    <w:rsid w:val="00E75037"/>
    <w:rsid w:val="00E751AB"/>
    <w:rsid w:val="00E76D50"/>
    <w:rsid w:val="00E8471D"/>
    <w:rsid w:val="00E84F00"/>
    <w:rsid w:val="00E86979"/>
    <w:rsid w:val="00E91EF2"/>
    <w:rsid w:val="00E92F85"/>
    <w:rsid w:val="00E9337A"/>
    <w:rsid w:val="00E93FE6"/>
    <w:rsid w:val="00E979E1"/>
    <w:rsid w:val="00E97B1B"/>
    <w:rsid w:val="00EA029E"/>
    <w:rsid w:val="00EA18FA"/>
    <w:rsid w:val="00EA2DD6"/>
    <w:rsid w:val="00EA3E12"/>
    <w:rsid w:val="00EB1660"/>
    <w:rsid w:val="00EB1C3A"/>
    <w:rsid w:val="00EB2752"/>
    <w:rsid w:val="00EB3BC8"/>
    <w:rsid w:val="00EB3EAC"/>
    <w:rsid w:val="00EB40D4"/>
    <w:rsid w:val="00EB5793"/>
    <w:rsid w:val="00EB6A3A"/>
    <w:rsid w:val="00EB73C7"/>
    <w:rsid w:val="00EB7632"/>
    <w:rsid w:val="00EC01BF"/>
    <w:rsid w:val="00EC0CEC"/>
    <w:rsid w:val="00EC12F9"/>
    <w:rsid w:val="00EC2588"/>
    <w:rsid w:val="00EC2E88"/>
    <w:rsid w:val="00EC3819"/>
    <w:rsid w:val="00EC3F2B"/>
    <w:rsid w:val="00EC46E1"/>
    <w:rsid w:val="00EC59E8"/>
    <w:rsid w:val="00EC5B01"/>
    <w:rsid w:val="00EC5FB1"/>
    <w:rsid w:val="00EC675D"/>
    <w:rsid w:val="00EC7029"/>
    <w:rsid w:val="00EC77D0"/>
    <w:rsid w:val="00EC7959"/>
    <w:rsid w:val="00EC7D74"/>
    <w:rsid w:val="00ED217E"/>
    <w:rsid w:val="00ED2554"/>
    <w:rsid w:val="00ED352E"/>
    <w:rsid w:val="00ED3B6A"/>
    <w:rsid w:val="00ED5E72"/>
    <w:rsid w:val="00ED68F8"/>
    <w:rsid w:val="00EE1139"/>
    <w:rsid w:val="00EE2F8F"/>
    <w:rsid w:val="00EE50E0"/>
    <w:rsid w:val="00EE5251"/>
    <w:rsid w:val="00EE589D"/>
    <w:rsid w:val="00EE6814"/>
    <w:rsid w:val="00EE7223"/>
    <w:rsid w:val="00EE7D90"/>
    <w:rsid w:val="00EF0596"/>
    <w:rsid w:val="00EF1087"/>
    <w:rsid w:val="00EF21AC"/>
    <w:rsid w:val="00EF2A0D"/>
    <w:rsid w:val="00EF34D6"/>
    <w:rsid w:val="00EF362D"/>
    <w:rsid w:val="00EF3B42"/>
    <w:rsid w:val="00EF3D4B"/>
    <w:rsid w:val="00EF46D2"/>
    <w:rsid w:val="00EF4F6F"/>
    <w:rsid w:val="00EF612C"/>
    <w:rsid w:val="00EF6A31"/>
    <w:rsid w:val="00EF75BC"/>
    <w:rsid w:val="00EF771C"/>
    <w:rsid w:val="00F00597"/>
    <w:rsid w:val="00F00BBF"/>
    <w:rsid w:val="00F01864"/>
    <w:rsid w:val="00F01A59"/>
    <w:rsid w:val="00F03487"/>
    <w:rsid w:val="00F050EC"/>
    <w:rsid w:val="00F06528"/>
    <w:rsid w:val="00F10516"/>
    <w:rsid w:val="00F14535"/>
    <w:rsid w:val="00F1495F"/>
    <w:rsid w:val="00F16329"/>
    <w:rsid w:val="00F172B8"/>
    <w:rsid w:val="00F205F0"/>
    <w:rsid w:val="00F23FA4"/>
    <w:rsid w:val="00F244A5"/>
    <w:rsid w:val="00F244FE"/>
    <w:rsid w:val="00F2479A"/>
    <w:rsid w:val="00F253A9"/>
    <w:rsid w:val="00F25CCC"/>
    <w:rsid w:val="00F25D65"/>
    <w:rsid w:val="00F27687"/>
    <w:rsid w:val="00F27DC1"/>
    <w:rsid w:val="00F30AA4"/>
    <w:rsid w:val="00F30D43"/>
    <w:rsid w:val="00F317F8"/>
    <w:rsid w:val="00F35264"/>
    <w:rsid w:val="00F36F04"/>
    <w:rsid w:val="00F37488"/>
    <w:rsid w:val="00F37B3D"/>
    <w:rsid w:val="00F37EDF"/>
    <w:rsid w:val="00F4019B"/>
    <w:rsid w:val="00F40BD8"/>
    <w:rsid w:val="00F43C7A"/>
    <w:rsid w:val="00F43E3E"/>
    <w:rsid w:val="00F4500E"/>
    <w:rsid w:val="00F461BE"/>
    <w:rsid w:val="00F46291"/>
    <w:rsid w:val="00F463B9"/>
    <w:rsid w:val="00F46793"/>
    <w:rsid w:val="00F471CC"/>
    <w:rsid w:val="00F51549"/>
    <w:rsid w:val="00F51EF2"/>
    <w:rsid w:val="00F52716"/>
    <w:rsid w:val="00F527E6"/>
    <w:rsid w:val="00F52A37"/>
    <w:rsid w:val="00F52CD0"/>
    <w:rsid w:val="00F551BC"/>
    <w:rsid w:val="00F55880"/>
    <w:rsid w:val="00F56FDC"/>
    <w:rsid w:val="00F61020"/>
    <w:rsid w:val="00F61579"/>
    <w:rsid w:val="00F62EDD"/>
    <w:rsid w:val="00F64FC9"/>
    <w:rsid w:val="00F67716"/>
    <w:rsid w:val="00F70B08"/>
    <w:rsid w:val="00F72FD3"/>
    <w:rsid w:val="00F7479A"/>
    <w:rsid w:val="00F765EF"/>
    <w:rsid w:val="00F77102"/>
    <w:rsid w:val="00F80725"/>
    <w:rsid w:val="00F80F9E"/>
    <w:rsid w:val="00F8167C"/>
    <w:rsid w:val="00F81E82"/>
    <w:rsid w:val="00F821C6"/>
    <w:rsid w:val="00F82254"/>
    <w:rsid w:val="00F83142"/>
    <w:rsid w:val="00F84AF6"/>
    <w:rsid w:val="00F85DD3"/>
    <w:rsid w:val="00F863E1"/>
    <w:rsid w:val="00F867D3"/>
    <w:rsid w:val="00F86EAA"/>
    <w:rsid w:val="00F87AE5"/>
    <w:rsid w:val="00F90104"/>
    <w:rsid w:val="00F90115"/>
    <w:rsid w:val="00F91FFB"/>
    <w:rsid w:val="00F92411"/>
    <w:rsid w:val="00F92C6B"/>
    <w:rsid w:val="00F94123"/>
    <w:rsid w:val="00F9461F"/>
    <w:rsid w:val="00F9467F"/>
    <w:rsid w:val="00F95379"/>
    <w:rsid w:val="00F9650E"/>
    <w:rsid w:val="00F97DB1"/>
    <w:rsid w:val="00FA03DE"/>
    <w:rsid w:val="00FA056D"/>
    <w:rsid w:val="00FA05EA"/>
    <w:rsid w:val="00FA1AA1"/>
    <w:rsid w:val="00FA209A"/>
    <w:rsid w:val="00FA215D"/>
    <w:rsid w:val="00FA4AD1"/>
    <w:rsid w:val="00FA537F"/>
    <w:rsid w:val="00FA59AC"/>
    <w:rsid w:val="00FA59D1"/>
    <w:rsid w:val="00FA5A98"/>
    <w:rsid w:val="00FA71A3"/>
    <w:rsid w:val="00FA7350"/>
    <w:rsid w:val="00FB059D"/>
    <w:rsid w:val="00FB114C"/>
    <w:rsid w:val="00FB176F"/>
    <w:rsid w:val="00FB2AD6"/>
    <w:rsid w:val="00FB498A"/>
    <w:rsid w:val="00FB4FAE"/>
    <w:rsid w:val="00FB7192"/>
    <w:rsid w:val="00FB765E"/>
    <w:rsid w:val="00FB7B64"/>
    <w:rsid w:val="00FB7B70"/>
    <w:rsid w:val="00FC0A8F"/>
    <w:rsid w:val="00FC0B4E"/>
    <w:rsid w:val="00FC1C12"/>
    <w:rsid w:val="00FC4466"/>
    <w:rsid w:val="00FC57CC"/>
    <w:rsid w:val="00FC6752"/>
    <w:rsid w:val="00FC75DE"/>
    <w:rsid w:val="00FD035F"/>
    <w:rsid w:val="00FD0892"/>
    <w:rsid w:val="00FD09B5"/>
    <w:rsid w:val="00FD108B"/>
    <w:rsid w:val="00FD12E1"/>
    <w:rsid w:val="00FD1960"/>
    <w:rsid w:val="00FD3E6B"/>
    <w:rsid w:val="00FD40A5"/>
    <w:rsid w:val="00FD5153"/>
    <w:rsid w:val="00FD6596"/>
    <w:rsid w:val="00FD6B1B"/>
    <w:rsid w:val="00FD7A85"/>
    <w:rsid w:val="00FD7B3B"/>
    <w:rsid w:val="00FE1393"/>
    <w:rsid w:val="00FE2465"/>
    <w:rsid w:val="00FE2986"/>
    <w:rsid w:val="00FE2E29"/>
    <w:rsid w:val="00FE35F1"/>
    <w:rsid w:val="00FE3A4D"/>
    <w:rsid w:val="00FF1012"/>
    <w:rsid w:val="00FF18A1"/>
    <w:rsid w:val="00FF1EF1"/>
    <w:rsid w:val="00FF40FD"/>
    <w:rsid w:val="00FF4312"/>
    <w:rsid w:val="00FF43F5"/>
    <w:rsid w:val="00FF555B"/>
    <w:rsid w:val="00FF6865"/>
    <w:rsid w:val="00FF6B41"/>
    <w:rsid w:val="00FF6CE6"/>
    <w:rsid w:val="00FF72F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AFF69"/>
  <w15:docId w15:val="{187EFBF2-9885-4461-A9F6-BCEE41FF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4B9"/>
    <w:rPr>
      <w:rFonts w:eastAsia="Times New Roman" w:cs="Calibri"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F2E10"/>
    <w:pPr>
      <w:framePr w:wrap="notBeside" w:vAnchor="text" w:hAnchor="text" w:xAlign="center" w:y="1"/>
      <w:shd w:val="clear" w:color="auto" w:fill="FFFFFF"/>
      <w:spacing w:line="360" w:lineRule="auto"/>
      <w:jc w:val="center"/>
      <w:outlineLvl w:val="0"/>
    </w:pPr>
    <w:rPr>
      <w:rFonts w:ascii="Lato" w:hAnsi="Lato"/>
      <w:b/>
      <w:caps/>
      <w:noProof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5C4"/>
    <w:pPr>
      <w:framePr w:wrap="notBeside" w:vAnchor="text" w:hAnchor="text" w:y="1"/>
      <w:outlineLvl w:val="1"/>
    </w:pPr>
    <w:rPr>
      <w:rFonts w:ascii="Lato" w:hAnsi="Lato"/>
      <w:caps/>
      <w:spacing w:val="15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B1660"/>
    <w:pPr>
      <w:numPr>
        <w:ilvl w:val="1"/>
        <w:numId w:val="3"/>
      </w:numPr>
      <w:spacing w:before="300"/>
      <w:outlineLvl w:val="2"/>
    </w:pPr>
    <w:rPr>
      <w:rFonts w:ascii="Lato" w:hAnsi="Lato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372"/>
    <w:pPr>
      <w:pBdr>
        <w:top w:val="dotted" w:sz="6" w:space="2" w:color="4F81BD"/>
      </w:pBdr>
      <w:spacing w:before="20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372"/>
    <w:pPr>
      <w:pBdr>
        <w:bottom w:val="single" w:sz="6" w:space="1" w:color="4F81BD"/>
      </w:pBdr>
      <w:spacing w:before="20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372"/>
    <w:pPr>
      <w:pBdr>
        <w:bottom w:val="dotted" w:sz="6" w:space="1" w:color="4F81BD"/>
      </w:pBdr>
      <w:spacing w:before="20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372"/>
    <w:pPr>
      <w:spacing w:before="20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372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37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F2E10"/>
    <w:rPr>
      <w:rFonts w:ascii="Lato" w:eastAsia="Times New Roman" w:hAnsi="Lato" w:cs="Calibri"/>
      <w:b/>
      <w:caps/>
      <w:noProof/>
      <w:spacing w:val="15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9"/>
    <w:rsid w:val="004F75C4"/>
    <w:rPr>
      <w:rFonts w:ascii="Lato" w:eastAsia="Times New Roman" w:hAnsi="Lato" w:cs="Calibri"/>
      <w:caps/>
      <w:spacing w:val="15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EB1660"/>
    <w:rPr>
      <w:rFonts w:ascii="Lato" w:eastAsia="Times New Roman" w:hAnsi="Lato" w:cs="Calibri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94372"/>
    <w:rPr>
      <w:rFonts w:eastAsia="Times New Roman"/>
      <w:caps/>
      <w:color w:val="365F91"/>
      <w:spacing w:val="1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894372"/>
    <w:rPr>
      <w:rFonts w:eastAsia="Times New Roman"/>
      <w:caps/>
      <w:color w:val="365F91"/>
      <w:spacing w:val="1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894372"/>
    <w:rPr>
      <w:rFonts w:eastAsia="Times New Roman"/>
      <w:caps/>
      <w:color w:val="365F91"/>
      <w:spacing w:val="1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94372"/>
    <w:rPr>
      <w:rFonts w:eastAsia="Times New Roman"/>
      <w:caps/>
      <w:color w:val="365F91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894372"/>
    <w:rPr>
      <w:rFonts w:eastAsia="Times New Roman"/>
      <w:caps/>
      <w:spacing w:val="10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894372"/>
    <w:rPr>
      <w:rFonts w:eastAsia="Times New Roman"/>
      <w:i/>
      <w:iCs/>
      <w:caps/>
      <w:spacing w:val="1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3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372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94372"/>
    <w:rPr>
      <w:vertAlign w:val="superscript"/>
    </w:rPr>
  </w:style>
  <w:style w:type="paragraph" w:styleId="Akapitzlist">
    <w:name w:val="List Paragraph"/>
    <w:basedOn w:val="Normalny"/>
    <w:qFormat/>
    <w:rsid w:val="00E54F84"/>
    <w:pPr>
      <w:spacing w:line="360" w:lineRule="auto"/>
      <w:ind w:firstLine="709"/>
      <w:jc w:val="both"/>
    </w:pPr>
    <w:rPr>
      <w:rFonts w:ascii="Lato" w:hAnsi="Lato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94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72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894372"/>
    <w:rPr>
      <w:b/>
      <w:bCs/>
    </w:rPr>
  </w:style>
  <w:style w:type="character" w:styleId="Hipercze">
    <w:name w:val="Hyperlink"/>
    <w:basedOn w:val="Domylnaczcionkaakapitu"/>
    <w:uiPriority w:val="99"/>
    <w:rsid w:val="00894372"/>
    <w:rPr>
      <w:color w:val="0000FF"/>
      <w:u w:val="single"/>
    </w:rPr>
  </w:style>
  <w:style w:type="table" w:styleId="Tabela-Siatka">
    <w:name w:val="Table Grid"/>
    <w:basedOn w:val="Standardowy"/>
    <w:uiPriority w:val="99"/>
    <w:rsid w:val="00894372"/>
    <w:pPr>
      <w:spacing w:before="100"/>
    </w:pPr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894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37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372"/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94372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894372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894372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6F"/>
    <w:rPr>
      <w:rFonts w:eastAsia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894372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aliases w:val="Tekst przypisu dolnego-poligrafia,Footnote,Podrozdzia3"/>
    <w:basedOn w:val="Normalny"/>
    <w:link w:val="TekstprzypisudolnegoZnak"/>
    <w:uiPriority w:val="99"/>
    <w:semiHidden/>
    <w:rsid w:val="00894372"/>
    <w:rPr>
      <w:rFonts w:eastAsia="Calibri"/>
    </w:rPr>
  </w:style>
  <w:style w:type="character" w:customStyle="1" w:styleId="TekstprzypisudolnegoZnak">
    <w:name w:val="Tekst przypisu dolnego Znak"/>
    <w:aliases w:val="Tekst przypisu dolnego-poligrafia Znak,Footnote Znak,Podrozdzia3 Znak"/>
    <w:basedOn w:val="Domylnaczcionkaakapitu"/>
    <w:link w:val="Tekstprzypisudolnego"/>
    <w:uiPriority w:val="99"/>
    <w:rsid w:val="00894372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94372"/>
    <w:rPr>
      <w:vertAlign w:val="superscript"/>
    </w:rPr>
  </w:style>
  <w:style w:type="paragraph" w:customStyle="1" w:styleId="Default">
    <w:name w:val="Default"/>
    <w:uiPriority w:val="99"/>
    <w:rsid w:val="00894372"/>
    <w:pPr>
      <w:autoSpaceDE w:val="0"/>
      <w:autoSpaceDN w:val="0"/>
      <w:adjustRightInd w:val="0"/>
      <w:spacing w:before="1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normalny">
    <w:name w:val="Akapit normalny"/>
    <w:basedOn w:val="Normalny"/>
    <w:link w:val="AkapitnormalnyZnak"/>
    <w:qFormat/>
    <w:rsid w:val="00894372"/>
    <w:pPr>
      <w:ind w:firstLine="170"/>
      <w:jc w:val="both"/>
    </w:pPr>
    <w:rPr>
      <w:rFonts w:eastAsia="Calibri" w:cs="Times New Roman"/>
      <w:sz w:val="24"/>
      <w:szCs w:val="24"/>
    </w:rPr>
  </w:style>
  <w:style w:type="character" w:customStyle="1" w:styleId="AkapitnormalnyZnak">
    <w:name w:val="Akapit normalny Znak"/>
    <w:link w:val="Akapitnormalny"/>
    <w:rsid w:val="00894372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94372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894372"/>
    <w:pPr>
      <w:spacing w:before="480" w:after="240" w:line="240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ostawaprawnapolecenie">
    <w:name w:val="postawa prawna polecenie"/>
    <w:basedOn w:val="Normalny"/>
    <w:uiPriority w:val="99"/>
    <w:rsid w:val="00894372"/>
    <w:pPr>
      <w:spacing w:after="60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94372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372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94372"/>
    <w:pPr>
      <w:spacing w:after="200" w:line="276" w:lineRule="auto"/>
      <w:ind w:firstLine="360"/>
    </w:pPr>
    <w:rPr>
      <w:rFonts w:ascii="Calibri" w:eastAsia="Calibri" w:hAnsi="Calibri" w:cs="Calibr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94372"/>
    <w:rPr>
      <w:rFonts w:ascii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9437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372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894372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uiPriority w:val="99"/>
    <w:semiHidden/>
    <w:rsid w:val="00894372"/>
    <w:rPr>
      <w:rFonts w:ascii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372"/>
    <w:pPr>
      <w:spacing w:after="200"/>
    </w:pPr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rsid w:val="00B54E6F"/>
    <w:rPr>
      <w:rFonts w:ascii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94372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94372"/>
    <w:pPr>
      <w:spacing w:before="100" w:after="200"/>
    </w:pPr>
    <w:rPr>
      <w:rFonts w:eastAsia="Times New Roman" w:cs="Calibri"/>
    </w:rPr>
  </w:style>
  <w:style w:type="character" w:customStyle="1" w:styleId="BezodstpwZnak">
    <w:name w:val="Bez odstępów Znak"/>
    <w:link w:val="Bezodstpw"/>
    <w:uiPriority w:val="1"/>
    <w:rsid w:val="00894372"/>
    <w:rPr>
      <w:rFonts w:eastAsia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894372"/>
    <w:rPr>
      <w:rFonts w:ascii="Cambria" w:hAnsi="Cambria" w:cs="Cambria"/>
      <w:caps/>
      <w:color w:val="4F81BD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94372"/>
    <w:rPr>
      <w:rFonts w:ascii="Cambria" w:hAnsi="Cambria" w:cs="Cambria"/>
      <w:caps/>
      <w:color w:val="4F81BD"/>
      <w:spacing w:val="10"/>
      <w:sz w:val="52"/>
      <w:szCs w:val="52"/>
      <w:lang w:eastAsia="pl-PL"/>
    </w:rPr>
  </w:style>
  <w:style w:type="character" w:customStyle="1" w:styleId="NagwekZnak1">
    <w:name w:val="Nagłówek Znak1"/>
    <w:uiPriority w:val="99"/>
    <w:semiHidden/>
    <w:rsid w:val="00894372"/>
    <w:rPr>
      <w:rFonts w:ascii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894372"/>
    <w:pPr>
      <w:framePr w:wrap="notBeside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324138"/>
    <w:pPr>
      <w:tabs>
        <w:tab w:val="left" w:pos="440"/>
        <w:tab w:val="right" w:leader="dot" w:pos="9062"/>
      </w:tabs>
      <w:spacing w:after="100"/>
      <w:jc w:val="both"/>
    </w:pPr>
    <w:rPr>
      <w:rFonts w:eastAsia="Calibri"/>
      <w:b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DA0338"/>
    <w:pPr>
      <w:tabs>
        <w:tab w:val="left" w:pos="600"/>
        <w:tab w:val="right" w:leader="dot" w:pos="9062"/>
      </w:tabs>
      <w:spacing w:after="100"/>
      <w:ind w:left="220"/>
    </w:pPr>
    <w:rPr>
      <w:rFonts w:eastAsia="Calibri"/>
      <w:lang w:eastAsia="en-US"/>
    </w:rPr>
  </w:style>
  <w:style w:type="paragraph" w:customStyle="1" w:styleId="gwkauchw-polecenie">
    <w:name w:val="główka uchw-polecenie"/>
    <w:basedOn w:val="Normalny"/>
    <w:uiPriority w:val="99"/>
    <w:rsid w:val="00894372"/>
    <w:pPr>
      <w:suppressAutoHyphens/>
      <w:spacing w:after="480" w:line="36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customStyle="1" w:styleId="ust">
    <w:name w:val="ust"/>
    <w:basedOn w:val="Normalny"/>
    <w:uiPriority w:val="99"/>
    <w:rsid w:val="00894372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372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rsid w:val="00894372"/>
    <w:rPr>
      <w:rFonts w:eastAsia="Times New Roman"/>
      <w:caps/>
      <w:color w:val="595959"/>
      <w:spacing w:val="10"/>
      <w:sz w:val="21"/>
      <w:szCs w:val="21"/>
      <w:lang w:eastAsia="pl-PL"/>
    </w:rPr>
  </w:style>
  <w:style w:type="table" w:customStyle="1" w:styleId="Jasnecieniowanieakcent11">
    <w:name w:val="Jasne cieniowanie — akcent 11"/>
    <w:uiPriority w:val="99"/>
    <w:rsid w:val="00894372"/>
    <w:pPr>
      <w:spacing w:before="100"/>
    </w:pPr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3">
    <w:name w:val="toc 3"/>
    <w:basedOn w:val="Normalny"/>
    <w:next w:val="Normalny"/>
    <w:autoRedefine/>
    <w:uiPriority w:val="39"/>
    <w:rsid w:val="009E73C4"/>
    <w:pPr>
      <w:tabs>
        <w:tab w:val="right" w:leader="dot" w:pos="9062"/>
      </w:tabs>
      <w:spacing w:after="100"/>
      <w:ind w:left="440"/>
    </w:pPr>
    <w:rPr>
      <w:rFonts w:ascii="Lato" w:hAnsi="Lato"/>
      <w:noProof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372"/>
    <w:pPr>
      <w:spacing w:before="240" w:after="240"/>
      <w:ind w:left="1080" w:right="1080"/>
      <w:jc w:val="center"/>
    </w:pPr>
    <w:rPr>
      <w:color w:val="4F81BD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94372"/>
    <w:rPr>
      <w:rFonts w:eastAsia="Times New Roman"/>
      <w:color w:val="4F81BD"/>
      <w:sz w:val="24"/>
      <w:szCs w:val="24"/>
      <w:lang w:eastAsia="pl-PL"/>
    </w:rPr>
  </w:style>
  <w:style w:type="character" w:customStyle="1" w:styleId="TekstakapituZnak">
    <w:name w:val="Tekst akapitu Znak"/>
    <w:link w:val="Tekstakapitu"/>
    <w:uiPriority w:val="99"/>
    <w:rsid w:val="00894372"/>
    <w:rPr>
      <w:rFonts w:ascii="Constantia" w:hAnsi="Constantia" w:cs="Constantia"/>
      <w:sz w:val="24"/>
      <w:szCs w:val="24"/>
    </w:rPr>
  </w:style>
  <w:style w:type="paragraph" w:customStyle="1" w:styleId="Tekstakapitu">
    <w:name w:val="Tekst akapitu"/>
    <w:basedOn w:val="Normalny"/>
    <w:link w:val="TekstakapituZnak"/>
    <w:uiPriority w:val="99"/>
    <w:rsid w:val="00894372"/>
    <w:pPr>
      <w:ind w:firstLine="567"/>
      <w:jc w:val="both"/>
    </w:pPr>
    <w:rPr>
      <w:rFonts w:ascii="Constantia" w:eastAsia="Calibri" w:hAnsi="Constantia" w:cs="Constantia"/>
      <w:sz w:val="24"/>
      <w:szCs w:val="24"/>
    </w:rPr>
  </w:style>
  <w:style w:type="paragraph" w:styleId="Poprawka">
    <w:name w:val="Revision"/>
    <w:hidden/>
    <w:uiPriority w:val="99"/>
    <w:semiHidden/>
    <w:rsid w:val="00894372"/>
    <w:pPr>
      <w:spacing w:before="100"/>
    </w:pPr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936C5D"/>
    <w:rPr>
      <w:bCs/>
      <w:i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894372"/>
    <w:rPr>
      <w:caps/>
      <w:color w:val="243F60"/>
      <w:spacing w:val="5"/>
    </w:rPr>
  </w:style>
  <w:style w:type="paragraph" w:styleId="Cytat">
    <w:name w:val="Quote"/>
    <w:basedOn w:val="Normalny"/>
    <w:next w:val="Normalny"/>
    <w:link w:val="CytatZnak"/>
    <w:uiPriority w:val="99"/>
    <w:qFormat/>
    <w:rsid w:val="0089437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894372"/>
    <w:rPr>
      <w:rFonts w:eastAsia="Times New Roman"/>
      <w:i/>
      <w:iCs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894372"/>
    <w:rPr>
      <w:i/>
      <w:iCs/>
      <w:color w:val="243F60"/>
    </w:rPr>
  </w:style>
  <w:style w:type="character" w:styleId="Wyrnienieintensywne">
    <w:name w:val="Intense Emphasis"/>
    <w:basedOn w:val="Domylnaczcionkaakapitu"/>
    <w:uiPriority w:val="99"/>
    <w:qFormat/>
    <w:rsid w:val="00894372"/>
    <w:rPr>
      <w:b/>
      <w:bCs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99"/>
    <w:qFormat/>
    <w:rsid w:val="00894372"/>
    <w:rPr>
      <w:b/>
      <w:bCs/>
      <w:color w:val="4F81BD"/>
    </w:rPr>
  </w:style>
  <w:style w:type="character" w:styleId="Odwoanieintensywne">
    <w:name w:val="Intense Reference"/>
    <w:basedOn w:val="Domylnaczcionkaakapitu"/>
    <w:uiPriority w:val="99"/>
    <w:qFormat/>
    <w:rsid w:val="00894372"/>
    <w:rPr>
      <w:b/>
      <w:bCs/>
      <w:i/>
      <w:iCs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894372"/>
    <w:rPr>
      <w:b/>
      <w:bCs/>
      <w:i/>
      <w:iCs/>
      <w:spacing w:val="0"/>
    </w:rPr>
  </w:style>
  <w:style w:type="paragraph" w:styleId="Spistreci4">
    <w:name w:val="toc 4"/>
    <w:basedOn w:val="Normalny"/>
    <w:next w:val="Normalny"/>
    <w:autoRedefine/>
    <w:uiPriority w:val="39"/>
    <w:unhideWhenUsed/>
    <w:rsid w:val="00A77A81"/>
    <w:pPr>
      <w:spacing w:after="100"/>
      <w:ind w:left="600"/>
    </w:pPr>
  </w:style>
  <w:style w:type="character" w:customStyle="1" w:styleId="WW8Num2z0">
    <w:name w:val="WW8Num2z0"/>
    <w:rsid w:val="00F317F8"/>
    <w:rPr>
      <w:rFonts w:ascii="Wingdings" w:hAnsi="Wingdings"/>
    </w:rPr>
  </w:style>
  <w:style w:type="paragraph" w:styleId="Spisilustracji">
    <w:name w:val="table of figures"/>
    <w:basedOn w:val="Normalny"/>
    <w:next w:val="Normalny"/>
    <w:uiPriority w:val="99"/>
    <w:unhideWhenUsed/>
    <w:rsid w:val="00977B57"/>
  </w:style>
  <w:style w:type="numbering" w:customStyle="1" w:styleId="MOPS1">
    <w:name w:val="MOPS 1"/>
    <w:uiPriority w:val="99"/>
    <w:rsid w:val="00931E45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F66A9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BE366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2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ata.zyla\Desktop\dane%20do%20prezentacji_WYNAGRODZENIA%20I%20FINANSE_popraw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ata.zyla\Desktop\dane%20do%20prezentacji_WYNAGRODZENIA%20I%20FINANSE_poprawk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ata.zyla\Desktop\dane%20do%20prezentacji_WYNAGRODZENIA%20I%20FINANSE_poprawk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>
                <a:solidFill>
                  <a:srgbClr val="002060"/>
                </a:solidFill>
              </a:rPr>
              <a:t>Rodzina zastępcza</a:t>
            </a:r>
            <a:r>
              <a:rPr lang="pl-PL" sz="1200" b="0" baseline="0">
                <a:solidFill>
                  <a:srgbClr val="002060"/>
                </a:solidFill>
              </a:rPr>
              <a:t> zawodowa z </a:t>
            </a:r>
            <a:r>
              <a:rPr lang="pl-PL" sz="1200" b="1" baseline="0">
                <a:solidFill>
                  <a:srgbClr val="002060"/>
                </a:solidFill>
              </a:rPr>
              <a:t>2 dzieci </a:t>
            </a:r>
            <a:endParaRPr lang="pl-PL" sz="12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'wynagrodzenia '!$S$4:$S$6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'wynagrodzenia '!$T$4:$T$6</c:f>
              <c:numCache>
                <c:formatCode>#\ ##0.00\ "zł"</c:formatCode>
                <c:ptCount val="3"/>
                <c:pt idx="0">
                  <c:v>3361.58</c:v>
                </c:pt>
                <c:pt idx="1">
                  <c:v>3361.58</c:v>
                </c:pt>
                <c:pt idx="2">
                  <c:v>4000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'wynagrodzenia 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A4F5-4299-B721-EAE85EDF8F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4616696"/>
        <c:axId val="294613168"/>
        <c:axId val="0"/>
      </c:bar3DChart>
      <c:catAx>
        <c:axId val="294616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4613168"/>
        <c:crosses val="autoZero"/>
        <c:auto val="1"/>
        <c:lblAlgn val="ctr"/>
        <c:lblOffset val="100"/>
        <c:noMultiLvlLbl val="0"/>
      </c:catAx>
      <c:valAx>
        <c:axId val="29461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zł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4616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 i="0" u="none">
                <a:solidFill>
                  <a:srgbClr val="002060"/>
                </a:solidFill>
              </a:rPr>
              <a:t>Rodziny zastępcze zawodowe specjalistyczne</a:t>
            </a:r>
            <a:br>
              <a:rPr lang="pl-PL" sz="1200" b="0" i="0" u="none">
                <a:solidFill>
                  <a:srgbClr val="002060"/>
                </a:solidFill>
              </a:rPr>
            </a:br>
            <a:r>
              <a:rPr lang="pl-PL" sz="1200" b="0" i="0" u="none">
                <a:solidFill>
                  <a:srgbClr val="002060"/>
                </a:solidFill>
              </a:rPr>
              <a:t> z</a:t>
            </a:r>
            <a:r>
              <a:rPr lang="pl-PL" sz="1200" b="1">
                <a:solidFill>
                  <a:srgbClr val="002060"/>
                </a:solidFill>
              </a:rPr>
              <a:t> 1 dzieckiem</a:t>
            </a:r>
          </a:p>
        </c:rich>
      </c:tx>
      <c:layout>
        <c:manualLayout>
          <c:xMode val="edge"/>
          <c:yMode val="edge"/>
          <c:x val="0.12671522309711286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'wynagrodzenia '!$R$31</c:f>
              <c:strCache>
                <c:ptCount val="1"/>
                <c:pt idx="0">
                  <c:v>1 dziecko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'wynagrodzenia '!$Q$32:$Q$34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'wynagrodzenia '!$R$32:$R$34</c:f>
              <c:numCache>
                <c:formatCode>_("zł"* #,##0.00_);_("zł"* \(#,##0.00\);_("zł"* "-"??_);_(@_)</c:formatCode>
                <c:ptCount val="3"/>
                <c:pt idx="0" formatCode="#\ ##0.00\ &quot;zł&quot;">
                  <c:v>3795.33</c:v>
                </c:pt>
                <c:pt idx="1">
                  <c:v>3795.33</c:v>
                </c:pt>
                <c:pt idx="2">
                  <c:v>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E-4556-A326-50C9048F62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9106248"/>
        <c:axId val="179106640"/>
        <c:axId val="0"/>
      </c:bar3DChart>
      <c:catAx>
        <c:axId val="179106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9106640"/>
        <c:crosses val="autoZero"/>
        <c:auto val="1"/>
        <c:lblAlgn val="ctr"/>
        <c:lblOffset val="100"/>
        <c:noMultiLvlLbl val="0"/>
      </c:catAx>
      <c:valAx>
        <c:axId val="17910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zł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9106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>
                <a:solidFill>
                  <a:srgbClr val="002060"/>
                </a:solidFill>
              </a:rPr>
              <a:t>Rodziny zastępcze zawodowe specjalistyczne </a:t>
            </a:r>
            <a:br>
              <a:rPr lang="pl-PL" sz="1200" b="0">
                <a:solidFill>
                  <a:srgbClr val="002060"/>
                </a:solidFill>
              </a:rPr>
            </a:br>
            <a:r>
              <a:rPr lang="pl-PL" sz="1200" b="0">
                <a:solidFill>
                  <a:srgbClr val="002060"/>
                </a:solidFill>
              </a:rPr>
              <a:t>z </a:t>
            </a:r>
            <a:r>
              <a:rPr lang="pl-PL" sz="1200" b="1">
                <a:solidFill>
                  <a:srgbClr val="002060"/>
                </a:solidFill>
              </a:rPr>
              <a:t>2 dzieci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'wynagrodzenia '!$T$31</c:f>
              <c:strCache>
                <c:ptCount val="1"/>
                <c:pt idx="0">
                  <c:v>2 dzieci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'wynagrodzenia '!$S$32:$S$34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'wynagrodzenia '!$T$32:$T$34</c:f>
              <c:numCache>
                <c:formatCode>_("zł"* #,##0.00_);_("zł"* \(#,##0.00\);_("zł"* "-"??_);_(@_)</c:formatCode>
                <c:ptCount val="3"/>
                <c:pt idx="0" formatCode="#\ ##0.00\ &quot;zł&quot;">
                  <c:v>4337.5200000000004</c:v>
                </c:pt>
                <c:pt idx="1">
                  <c:v>4337.5200000000004</c:v>
                </c:pt>
                <c:pt idx="2">
                  <c:v>5100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4-455D-B7A7-195030A5B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107816"/>
        <c:axId val="118068352"/>
        <c:axId val="0"/>
      </c:bar3DChart>
      <c:catAx>
        <c:axId val="17910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8068352"/>
        <c:crosses val="autoZero"/>
        <c:auto val="1"/>
        <c:lblAlgn val="ctr"/>
        <c:lblOffset val="100"/>
        <c:noMultiLvlLbl val="0"/>
      </c:catAx>
      <c:valAx>
        <c:axId val="11806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zł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9107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>
                <a:solidFill>
                  <a:srgbClr val="002060"/>
                </a:solidFill>
              </a:rPr>
              <a:t>Rodziny zastępcze zawodowe pełniące funkcję pogotowia rodzinnego z </a:t>
            </a:r>
            <a:r>
              <a:rPr lang="pl-PL" sz="1200" b="1">
                <a:solidFill>
                  <a:srgbClr val="002060"/>
                </a:solidFill>
              </a:rPr>
              <a:t>2 dzieci </a:t>
            </a:r>
          </a:p>
        </c:rich>
      </c:tx>
      <c:layout>
        <c:manualLayout>
          <c:xMode val="edge"/>
          <c:yMode val="edge"/>
          <c:x val="0.1373888888888888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'wynagrodzenia '!$T$54</c:f>
              <c:strCache>
                <c:ptCount val="1"/>
                <c:pt idx="0">
                  <c:v>2 dzieci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0583877227024167E-2"/>
                  <c:y val="-1.764187003822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EF-446B-A7D0-3E4DFD3A1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'wynagrodzenia '!$S$55:$S$57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'wynagrodzenia '!$T$55:$T$57</c:f>
              <c:numCache>
                <c:formatCode>_("zł"* #,##0.00_);_("zł"* \(#,##0.00\);_("zł"* "-"??_);_(@_)</c:formatCode>
                <c:ptCount val="3"/>
                <c:pt idx="0" formatCode="#\ ##0.00\ &quot;zł&quot;">
                  <c:v>4662.83</c:v>
                </c:pt>
                <c:pt idx="1">
                  <c:v>4662.83</c:v>
                </c:pt>
                <c:pt idx="2" formatCode="#\ ##0.00\ &quot;zł&quot;">
                  <c:v>5300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7-4FAE-8640-18E756D95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4613952"/>
        <c:axId val="293614816"/>
        <c:axId val="0"/>
      </c:bar3DChart>
      <c:catAx>
        <c:axId val="29461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3614816"/>
        <c:crosses val="autoZero"/>
        <c:auto val="1"/>
        <c:lblAlgn val="ctr"/>
        <c:lblOffset val="100"/>
        <c:noMultiLvlLbl val="0"/>
      </c:catAx>
      <c:valAx>
        <c:axId val="29361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zł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461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5119-768F-4EAA-BDA6-CB0D4C2C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46</Pages>
  <Words>12154</Words>
  <Characters>72929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Wprowadzenie:</vt:lpstr>
    </vt:vector>
  </TitlesOfParts>
  <Company/>
  <LinksUpToDate>false</LinksUpToDate>
  <CharactersWithSpaces>84914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Wprowadzenie:</dc:title>
  <dc:subject/>
  <dc:creator>engie</dc:creator>
  <cp:keywords/>
  <dc:description/>
  <cp:lastModifiedBy>Ciszek-Łudzik Izabela</cp:lastModifiedBy>
  <cp:revision>8</cp:revision>
  <cp:lastPrinted>2023-04-18T09:52:00Z</cp:lastPrinted>
  <dcterms:created xsi:type="dcterms:W3CDTF">2023-04-17T11:49:00Z</dcterms:created>
  <dcterms:modified xsi:type="dcterms:W3CDTF">2023-04-21T11:44:00Z</dcterms:modified>
</cp:coreProperties>
</file>