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3DB" w:rsidRDefault="00E2649D">
      <w:pPr>
        <w:pStyle w:val="Nagwek1"/>
        <w:keepNext w:val="0"/>
        <w:keepLines w:val="0"/>
        <w:spacing w:before="380" w:after="220" w:line="279" w:lineRule="auto"/>
        <w:jc w:val="both"/>
        <w:rPr>
          <w:rFonts w:ascii="Lato" w:eastAsia="Lato" w:hAnsi="Lato" w:cs="Lato"/>
          <w:b/>
          <w:color w:val="071F32"/>
          <w:sz w:val="26"/>
          <w:szCs w:val="26"/>
        </w:rPr>
      </w:pPr>
      <w:bookmarkStart w:id="0" w:name="_3m52ftuf8ajh" w:colFirst="0" w:colLast="0"/>
      <w:bookmarkEnd w:id="0"/>
      <w:r>
        <w:rPr>
          <w:noProof/>
        </w:rPr>
        <w:drawing>
          <wp:anchor distT="114300" distB="114300" distL="114300" distR="114300" simplePos="0" relativeHeight="251658240" behindDoc="0" locked="0" layoutInCell="1" hidden="0" allowOverlap="1">
            <wp:simplePos x="0" y="0"/>
            <wp:positionH relativeFrom="column">
              <wp:posOffset>1771650</wp:posOffset>
            </wp:positionH>
            <wp:positionV relativeFrom="paragraph">
              <wp:posOffset>114300</wp:posOffset>
            </wp:positionV>
            <wp:extent cx="1976438" cy="351294"/>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76438" cy="351294"/>
                    </a:xfrm>
                    <a:prstGeom prst="rect">
                      <a:avLst/>
                    </a:prstGeom>
                    <a:ln/>
                  </pic:spPr>
                </pic:pic>
              </a:graphicData>
            </a:graphic>
          </wp:anchor>
        </w:drawing>
      </w:r>
    </w:p>
    <w:p w:rsidR="00F51704" w:rsidRDefault="00F51704">
      <w:pPr>
        <w:jc w:val="both"/>
        <w:rPr>
          <w:rFonts w:ascii="Lato" w:eastAsia="Lato" w:hAnsi="Lato" w:cs="Lato"/>
          <w:b/>
          <w:color w:val="071F32"/>
          <w:sz w:val="26"/>
          <w:szCs w:val="26"/>
        </w:rPr>
      </w:pPr>
      <w:bookmarkStart w:id="1" w:name="_2dg6gdsa1rnj" w:colFirst="0" w:colLast="0"/>
      <w:bookmarkEnd w:id="1"/>
    </w:p>
    <w:p w:rsidR="00F51704" w:rsidRDefault="00F51704">
      <w:pPr>
        <w:jc w:val="both"/>
        <w:rPr>
          <w:rFonts w:ascii="Lato" w:eastAsia="Lato" w:hAnsi="Lato" w:cs="Lato"/>
          <w:b/>
          <w:color w:val="071F32"/>
          <w:sz w:val="26"/>
          <w:szCs w:val="26"/>
        </w:rPr>
      </w:pPr>
    </w:p>
    <w:p w:rsidR="00F51704" w:rsidRDefault="00E2649D" w:rsidP="00E2649D">
      <w:pPr>
        <w:jc w:val="both"/>
        <w:rPr>
          <w:rFonts w:ascii="Lato" w:eastAsia="Lato" w:hAnsi="Lato" w:cs="Lato"/>
          <w:b/>
          <w:color w:val="071F32"/>
          <w:sz w:val="26"/>
          <w:szCs w:val="26"/>
        </w:rPr>
      </w:pPr>
      <w:bookmarkStart w:id="2" w:name="_GoBack"/>
      <w:r w:rsidRPr="00E2649D">
        <w:rPr>
          <w:rFonts w:ascii="Lato" w:eastAsia="Lato" w:hAnsi="Lato" w:cs="Lato"/>
          <w:b/>
          <w:color w:val="071F32"/>
          <w:sz w:val="26"/>
          <w:szCs w:val="26"/>
        </w:rPr>
        <w:t xml:space="preserve">ŚRODOWISKO KRAKOWSKICH NAUCZYCIELEK </w:t>
      </w:r>
      <w:bookmarkEnd w:id="2"/>
      <w:r w:rsidRPr="00E2649D">
        <w:rPr>
          <w:rFonts w:ascii="Lato" w:eastAsia="Lato" w:hAnsi="Lato" w:cs="Lato"/>
          <w:b/>
          <w:color w:val="071F32"/>
          <w:sz w:val="26"/>
          <w:szCs w:val="26"/>
        </w:rPr>
        <w:t>I NAUCZYCIELI – SZKIC HISTORYCZNY</w:t>
      </w:r>
    </w:p>
    <w:p w:rsidR="00E2649D" w:rsidRDefault="00E2649D" w:rsidP="00E2649D">
      <w:pPr>
        <w:jc w:val="both"/>
        <w:rPr>
          <w:rFonts w:ascii="Lato" w:eastAsia="Lato" w:hAnsi="Lato" w:cs="Lato"/>
          <w:sz w:val="20"/>
          <w:szCs w:val="20"/>
        </w:rPr>
      </w:pPr>
    </w:p>
    <w:p w:rsidR="00E2649D" w:rsidRPr="00E2649D" w:rsidRDefault="00E2649D" w:rsidP="00E2649D">
      <w:pPr>
        <w:pBdr>
          <w:bottom w:val="none" w:sz="0" w:space="11" w:color="auto"/>
        </w:pBdr>
        <w:spacing w:after="220" w:line="374" w:lineRule="auto"/>
        <w:jc w:val="both"/>
        <w:rPr>
          <w:rFonts w:ascii="Lato" w:eastAsia="Lato" w:hAnsi="Lato" w:cs="Lato"/>
          <w:color w:val="071F32"/>
        </w:rPr>
      </w:pPr>
      <w:r w:rsidRPr="00E2649D">
        <w:rPr>
          <w:rFonts w:ascii="Lato" w:eastAsia="Lato" w:hAnsi="Lato" w:cs="Lato"/>
          <w:color w:val="071F32"/>
        </w:rPr>
        <w:t>Od 1972 r. świętem pracowników oświaty jest Dzień Edukacji Narodowej obchodzony 14 października. Wtedy to w sposób szczególny doceniamy trud jaki nauczycielki i nauczyciele wkładają w kształcenie i wychowanie młodego pokolenia. Święto to nawiązuje do powstania Komisji Edukacji Narodowej (1773 r.), która stworzyła jednolity system szkolnictwa oraz powołała seminaria nauczycielskie.</w:t>
      </w:r>
    </w:p>
    <w:p w:rsidR="00E2649D" w:rsidRPr="00E2649D" w:rsidRDefault="00E2649D" w:rsidP="00E2649D">
      <w:pPr>
        <w:pBdr>
          <w:bottom w:val="none" w:sz="0" w:space="11" w:color="auto"/>
        </w:pBdr>
        <w:spacing w:after="220" w:line="374" w:lineRule="auto"/>
        <w:jc w:val="both"/>
        <w:rPr>
          <w:rFonts w:ascii="Lato" w:eastAsia="Lato" w:hAnsi="Lato" w:cs="Lato"/>
          <w:color w:val="071F32"/>
        </w:rPr>
      </w:pPr>
      <w:r w:rsidRPr="00E2649D">
        <w:rPr>
          <w:rFonts w:ascii="Lato" w:eastAsia="Lato" w:hAnsi="Lato" w:cs="Lato"/>
          <w:color w:val="071F32"/>
        </w:rPr>
        <w:t>Okresem, w którym przypadła im szczególna rola był wiek XIX, kiedy to szkoły stały się transmiterami nie tylko idei niepodległościowych, ale i emancypacyjnych. Przepisy o</w:t>
      </w:r>
      <w:r>
        <w:rPr>
          <w:rFonts w:ascii="Lato" w:eastAsia="Lato" w:hAnsi="Lato" w:cs="Lato"/>
          <w:color w:val="071F32"/>
        </w:rPr>
        <w:t> </w:t>
      </w:r>
      <w:r w:rsidRPr="00E2649D">
        <w:rPr>
          <w:rFonts w:ascii="Lato" w:eastAsia="Lato" w:hAnsi="Lato" w:cs="Lato"/>
          <w:color w:val="071F32"/>
        </w:rPr>
        <w:t>rozdzielności płci w edukacji spowodowały, że szkoły otwierały się na chłopców, także z tych najniższych warstw społecznych, zaś edukacja kobiet była utrudniona. Szkół ludowych prawie nie było, zaś inne jak krakowskie Wyższe Kursy dla Kobiet im. Adriana Baranieckiego, czy Szkoła Sztuk Pięknych dla Kobiet Marii Niedzielskiej przeznaczone były dla mieszczek i ziemianek. Z</w:t>
      </w:r>
      <w:r>
        <w:rPr>
          <w:rFonts w:ascii="Lato" w:eastAsia="Lato" w:hAnsi="Lato" w:cs="Lato"/>
          <w:color w:val="071F32"/>
        </w:rPr>
        <w:t> </w:t>
      </w:r>
      <w:r w:rsidRPr="00E2649D">
        <w:rPr>
          <w:rFonts w:ascii="Lato" w:eastAsia="Lato" w:hAnsi="Lato" w:cs="Lato"/>
          <w:color w:val="071F32"/>
        </w:rPr>
        <w:t>biegiem czasu pojawiły się żeńskie seminaria nauczycielskie, m.in. dzięki staraniom Antoniny Machczyńskiej. Zaś uniwersytety nadal były dla nich zamknięte. Pierwsze odstępstwa od tej reguły pojawiły się na Uniwersytecie Jagiellońskim, gdzie pozwolono kobietom na studia eksternistyczne (Konstancja i Filipina Studzińskie). Z czasem swoje drzwi otworzyły kolejne uczelnie.</w:t>
      </w:r>
    </w:p>
    <w:p w:rsidR="00E2649D" w:rsidRPr="00E2649D" w:rsidRDefault="00E2649D" w:rsidP="00E2649D">
      <w:pPr>
        <w:pBdr>
          <w:bottom w:val="none" w:sz="0" w:space="11" w:color="auto"/>
        </w:pBdr>
        <w:spacing w:after="220" w:line="374" w:lineRule="auto"/>
        <w:jc w:val="both"/>
        <w:rPr>
          <w:rFonts w:ascii="Lato" w:eastAsia="Lato" w:hAnsi="Lato" w:cs="Lato"/>
          <w:color w:val="071F32"/>
        </w:rPr>
      </w:pPr>
      <w:r w:rsidRPr="00E2649D">
        <w:rPr>
          <w:rFonts w:ascii="Lato" w:eastAsia="Lato" w:hAnsi="Lato" w:cs="Lato"/>
          <w:color w:val="071F32"/>
        </w:rPr>
        <w:t>Po odzyskaniu niepodległości przed nauczycielami stanęło kolejne zadanie jakim było wypracowanie i wdrożenie polskiego modelu szkolnego, w tym obowiązku szkolnego bez różnicy płci. Zarówno w okresie niewoli, jak i po roku 1918, zawód ten cieszył się szacunkiem społecznym także ze względu na misję scalania nowopowstałego kraju. Wśród nauczycieli przeważały kobiety, które jednak rzadziej zajmowały stanowiska kierownicze. Wspomnieć należy Joannę Pogonowską, przewodniczącą Stowarzyszenia Nauczycielek.</w:t>
      </w:r>
    </w:p>
    <w:p w:rsidR="00E2649D" w:rsidRPr="00E2649D" w:rsidRDefault="00E2649D" w:rsidP="00E2649D">
      <w:pPr>
        <w:pBdr>
          <w:bottom w:val="none" w:sz="0" w:space="11" w:color="auto"/>
        </w:pBdr>
        <w:spacing w:after="220" w:line="374" w:lineRule="auto"/>
        <w:jc w:val="both"/>
        <w:rPr>
          <w:rFonts w:ascii="Lato" w:eastAsia="Lato" w:hAnsi="Lato" w:cs="Lato"/>
          <w:color w:val="071F32"/>
        </w:rPr>
      </w:pPr>
      <w:r w:rsidRPr="00E2649D">
        <w:rPr>
          <w:rFonts w:ascii="Lato" w:eastAsia="Lato" w:hAnsi="Lato" w:cs="Lato"/>
          <w:color w:val="071F32"/>
        </w:rPr>
        <w:t>Ten pomyślny kierunek rozwoju został przerwany wybuchem II wojny światowej. Krakowscy nauczyciele jednakże utrzymali swoje obowiązki zawodowe i wychowawcze wobec uczniów. Dość szybko rozpoczęto tajne nauczanie podtrzymując postawy patriotyczne i troszcząc się o</w:t>
      </w:r>
      <w:r>
        <w:rPr>
          <w:rFonts w:ascii="Lato" w:eastAsia="Lato" w:hAnsi="Lato" w:cs="Lato"/>
          <w:color w:val="071F32"/>
        </w:rPr>
        <w:t> </w:t>
      </w:r>
      <w:r w:rsidRPr="00E2649D">
        <w:rPr>
          <w:rFonts w:ascii="Lato" w:eastAsia="Lato" w:hAnsi="Lato" w:cs="Lato"/>
          <w:color w:val="071F32"/>
        </w:rPr>
        <w:t>siebie nawzajem. Nauczyciele własnym przykładem i postawą wspierali uczniów w sprostaniu okupacyjnej rzeczywistości. Wspomnieć należy Zofię Naporównę, która prowadziła zajęcia w</w:t>
      </w:r>
      <w:r>
        <w:rPr>
          <w:rFonts w:ascii="Lato" w:eastAsia="Lato" w:hAnsi="Lato" w:cs="Lato"/>
          <w:color w:val="071F32"/>
        </w:rPr>
        <w:t> </w:t>
      </w:r>
      <w:r w:rsidRPr="00E2649D">
        <w:rPr>
          <w:rFonts w:ascii="Lato" w:eastAsia="Lato" w:hAnsi="Lato" w:cs="Lato"/>
          <w:color w:val="071F32"/>
        </w:rPr>
        <w:t>mieszkaniu przy ul. Starowiślnej 33.</w:t>
      </w:r>
    </w:p>
    <w:p w:rsidR="00E2649D" w:rsidRPr="00E2649D" w:rsidRDefault="00E2649D" w:rsidP="00E2649D">
      <w:pPr>
        <w:pBdr>
          <w:bottom w:val="none" w:sz="0" w:space="11" w:color="auto"/>
        </w:pBdr>
        <w:spacing w:after="220" w:line="374" w:lineRule="auto"/>
        <w:jc w:val="both"/>
        <w:rPr>
          <w:rFonts w:ascii="Lato" w:eastAsia="Lato" w:hAnsi="Lato" w:cs="Lato"/>
          <w:color w:val="071F32"/>
        </w:rPr>
      </w:pPr>
      <w:r w:rsidRPr="00E2649D">
        <w:rPr>
          <w:rFonts w:ascii="Lato" w:eastAsia="Lato" w:hAnsi="Lato" w:cs="Lato"/>
          <w:color w:val="071F32"/>
        </w:rPr>
        <w:t xml:space="preserve">Zakończenie II wojny światowej przyniosło nowy porządek polityczny, a edukacja z wolna stawać się poczynała funkcją systemu. Szkolnictwo miało być powszechne, bezpłatne, publiczne i jednolite, tak aby można było łatwiej kontrolować treści, nauczycieli je przekazujących oraz uczniów. Jednakże wielu nauczycieli, zwłaszcza historii, formalnie realizowało program nauczania łącząc to z grą słowami, mową ciała i przekazywaniem wiedzy </w:t>
      </w:r>
      <w:proofErr w:type="spellStart"/>
      <w:r w:rsidRPr="00E2649D">
        <w:rPr>
          <w:rFonts w:ascii="Lato" w:eastAsia="Lato" w:hAnsi="Lato" w:cs="Lato"/>
          <w:color w:val="071F32"/>
        </w:rPr>
        <w:t>pozaprogramowej</w:t>
      </w:r>
      <w:proofErr w:type="spellEnd"/>
      <w:r w:rsidRPr="00E2649D">
        <w:rPr>
          <w:rFonts w:ascii="Lato" w:eastAsia="Lato" w:hAnsi="Lato" w:cs="Lato"/>
          <w:color w:val="071F32"/>
        </w:rPr>
        <w:t>. W</w:t>
      </w:r>
      <w:r>
        <w:rPr>
          <w:rFonts w:ascii="Lato" w:eastAsia="Lato" w:hAnsi="Lato" w:cs="Lato"/>
          <w:color w:val="071F32"/>
        </w:rPr>
        <w:t> </w:t>
      </w:r>
      <w:r w:rsidRPr="00E2649D">
        <w:rPr>
          <w:rFonts w:ascii="Lato" w:eastAsia="Lato" w:hAnsi="Lato" w:cs="Lato"/>
          <w:color w:val="071F32"/>
        </w:rPr>
        <w:t>Krakowie szkolnictwo było w dość korzystnej sytuacji, gdyż miasto nie zostało zniszczone, ale odczuwalny był brak kadry. W celu poprawy tej sytuacji w 1946 r. powołano Państwową Wyższą Szkołę Pedagogiczną z Wandą Bobkowską jako dyrektorką.</w:t>
      </w:r>
    </w:p>
    <w:p w:rsidR="00E2649D" w:rsidRPr="00E2649D" w:rsidRDefault="00E2649D" w:rsidP="00E2649D">
      <w:pPr>
        <w:pBdr>
          <w:bottom w:val="none" w:sz="0" w:space="11" w:color="auto"/>
        </w:pBdr>
        <w:spacing w:after="220" w:line="374" w:lineRule="auto"/>
        <w:jc w:val="both"/>
        <w:rPr>
          <w:rFonts w:ascii="Lato" w:eastAsia="Lato" w:hAnsi="Lato" w:cs="Lato"/>
          <w:color w:val="071F32"/>
        </w:rPr>
      </w:pPr>
      <w:r w:rsidRPr="00E2649D">
        <w:rPr>
          <w:rFonts w:ascii="Lato" w:eastAsia="Lato" w:hAnsi="Lato" w:cs="Lato"/>
          <w:color w:val="071F32"/>
        </w:rPr>
        <w:t>Nie sposób w tak krótkim artykule odnieść się do wszystkich wspaniałych nauczycielek i</w:t>
      </w:r>
      <w:r>
        <w:rPr>
          <w:rFonts w:ascii="Lato" w:eastAsia="Lato" w:hAnsi="Lato" w:cs="Lato"/>
          <w:color w:val="071F32"/>
        </w:rPr>
        <w:t> </w:t>
      </w:r>
      <w:r w:rsidRPr="00E2649D">
        <w:rPr>
          <w:rFonts w:ascii="Lato" w:eastAsia="Lato" w:hAnsi="Lato" w:cs="Lato"/>
          <w:color w:val="071F32"/>
        </w:rPr>
        <w:t>nauczycieli, którzy pracowali i pracują w krakowskich szkołach. Jednakże ich trud jest doceniany. Prezydent Miasta Krakowa przyznaje coroczne nagrody osobom osiągającym wyróżniające wyniki w pracy, aktywnie uczestniczącym w tworzeniu uzupełniającej oferty zajęć oraz imprez dla uczniów i środowiska lokalnego, a także angażującym się we współpracę z</w:t>
      </w:r>
      <w:r>
        <w:rPr>
          <w:rFonts w:ascii="Lato" w:eastAsia="Lato" w:hAnsi="Lato" w:cs="Lato"/>
          <w:color w:val="071F32"/>
        </w:rPr>
        <w:t> </w:t>
      </w:r>
      <w:r w:rsidRPr="00E2649D">
        <w:rPr>
          <w:rFonts w:ascii="Lato" w:eastAsia="Lato" w:hAnsi="Lato" w:cs="Lato"/>
          <w:color w:val="071F32"/>
        </w:rPr>
        <w:t xml:space="preserve">rodzicami. </w:t>
      </w:r>
    </w:p>
    <w:p w:rsidR="00E2649D" w:rsidRPr="00E2649D" w:rsidRDefault="00E2649D" w:rsidP="00E2649D">
      <w:pPr>
        <w:pBdr>
          <w:bottom w:val="none" w:sz="0" w:space="11" w:color="auto"/>
        </w:pBdr>
        <w:spacing w:after="220" w:line="374" w:lineRule="auto"/>
        <w:jc w:val="both"/>
        <w:rPr>
          <w:rFonts w:ascii="Lato" w:eastAsia="Lato" w:hAnsi="Lato" w:cs="Lato"/>
          <w:color w:val="071F32"/>
        </w:rPr>
      </w:pPr>
      <w:r w:rsidRPr="00E2649D">
        <w:rPr>
          <w:rFonts w:ascii="Lato" w:eastAsia="Lato" w:hAnsi="Lato" w:cs="Lato"/>
          <w:color w:val="071F32"/>
        </w:rPr>
        <w:t xml:space="preserve">Cenna jest także Nagroda im. T. Słowikowskiego dla nauczycieli historii szkół ponadpodstawowych wyróżniających się wybitnymi osiągnięciami w nauczaniu i popularyzacji przedmiotu oraz dziejów i kultury Krakowa, nad którą Prezydent Miasta Krakowa objął honorowy patronat. Wyróżnienie to zostało ustanowione w 2009 r. przez Polskie Towarzystwo Historyczne Oddział w Krakowie. Zaś laureatami są: Józef Jaworski (V LO), Czesław Wróbel (VI LO), Ludmiła Okrzesik (VIII LO), Stanisław Garlicki (V LO), Grzegorz Urbanek (I LO), Wojciech Rak (VI LO), Zdzisław Bednarek (III Społeczne LO), Rafał Kobylec (V LO), Grzegorz Szymanowski (XXI LO), Karolina Jedynak (X LO), Andrzej Górniak (III LO), Olga </w:t>
      </w:r>
      <w:proofErr w:type="spellStart"/>
      <w:r w:rsidRPr="00E2649D">
        <w:rPr>
          <w:rFonts w:ascii="Lato" w:eastAsia="Lato" w:hAnsi="Lato" w:cs="Lato"/>
          <w:color w:val="071F32"/>
        </w:rPr>
        <w:t>Błyskal</w:t>
      </w:r>
      <w:proofErr w:type="spellEnd"/>
      <w:r w:rsidRPr="00E2649D">
        <w:rPr>
          <w:rFonts w:ascii="Lato" w:eastAsia="Lato" w:hAnsi="Lato" w:cs="Lato"/>
          <w:color w:val="071F32"/>
        </w:rPr>
        <w:t xml:space="preserve"> (II LO), Grażyna Mazur (IV LO).</w:t>
      </w:r>
    </w:p>
    <w:p w:rsidR="00E2649D" w:rsidRDefault="00E2649D" w:rsidP="00E2649D">
      <w:pPr>
        <w:pBdr>
          <w:bottom w:val="none" w:sz="0" w:space="11" w:color="auto"/>
        </w:pBdr>
        <w:spacing w:after="220" w:line="374" w:lineRule="auto"/>
        <w:jc w:val="both"/>
        <w:rPr>
          <w:rFonts w:ascii="Lato" w:eastAsia="Lato" w:hAnsi="Lato" w:cs="Lato"/>
          <w:color w:val="071F32"/>
        </w:rPr>
      </w:pPr>
      <w:r w:rsidRPr="00E2649D">
        <w:rPr>
          <w:rFonts w:ascii="Lato" w:eastAsia="Lato" w:hAnsi="Lato" w:cs="Lato"/>
          <w:color w:val="071F32"/>
        </w:rPr>
        <w:t>Nadal jest to raczej nie zawód, a powołanie. Przynosi wiele wzruszeń – nie tylko w dniu ich święta czy końca roku szkolnego, ale i na co dzień. A slogan o niesieniu kaganka oświaty nie stracił na znaczeniu. Świat się zmienia, a nauczyciel niezmiennie pozostaje przewodnikiem – obecnie w plątaninie cyfrowych rozwiązań i narzędzi, wszech dostępnej informacji i nowych mediów.</w:t>
      </w:r>
    </w:p>
    <w:p w:rsidR="00547135" w:rsidRDefault="00E2649D" w:rsidP="00E2649D">
      <w:pPr>
        <w:pBdr>
          <w:bottom w:val="none" w:sz="0" w:space="11" w:color="auto"/>
        </w:pBdr>
        <w:spacing w:after="220" w:line="374" w:lineRule="auto"/>
        <w:rPr>
          <w:rFonts w:ascii="Lato" w:eastAsia="Lato" w:hAnsi="Lato" w:cs="Lato"/>
        </w:rPr>
      </w:pPr>
      <w:r w:rsidRPr="00547135">
        <w:rPr>
          <w:rFonts w:ascii="Lato" w:eastAsia="Lato" w:hAnsi="Lato" w:cs="Lato"/>
          <w:i/>
          <w:color w:val="071F32"/>
        </w:rPr>
        <w:t>Agnieszka Chłosta-Sikorska</w:t>
      </w:r>
      <w:r w:rsidRPr="00547135">
        <w:rPr>
          <w:rFonts w:ascii="Lato" w:eastAsia="Lato" w:hAnsi="Lato" w:cs="Lato"/>
          <w:i/>
          <w:color w:val="071F32"/>
        </w:rPr>
        <w:br/>
      </w:r>
      <w:r w:rsidRPr="00547135">
        <w:rPr>
          <w:rFonts w:ascii="Lato" w:eastAsia="Lato" w:hAnsi="Lato" w:cs="Lato"/>
          <w:color w:val="071F32"/>
        </w:rPr>
        <w:t>Uniwersytet Pedagogiczny w Krakowie</w:t>
      </w:r>
    </w:p>
    <w:p w:rsidR="00547135" w:rsidRPr="00547135" w:rsidRDefault="00547135" w:rsidP="00547135">
      <w:pPr>
        <w:rPr>
          <w:rFonts w:ascii="Lato" w:eastAsia="Lato" w:hAnsi="Lato" w:cs="Lato"/>
        </w:rPr>
      </w:pPr>
    </w:p>
    <w:sectPr w:rsidR="00547135" w:rsidRPr="00547135">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2649D">
      <w:pPr>
        <w:spacing w:line="240" w:lineRule="auto"/>
      </w:pPr>
      <w:r>
        <w:separator/>
      </w:r>
    </w:p>
  </w:endnote>
  <w:endnote w:type="continuationSeparator" w:id="0">
    <w:p w:rsidR="00000000" w:rsidRDefault="00E264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3DB" w:rsidRDefault="00E2649D">
    <w:r>
      <w:rPr>
        <w:noProof/>
      </w:rPr>
      <w:drawing>
        <wp:inline distT="114300" distB="114300" distL="114300" distR="114300">
          <wp:extent cx="5734050" cy="1109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6075"/>
                  <a:stretch>
                    <a:fillRect/>
                  </a:stretch>
                </pic:blipFill>
                <pic:spPr>
                  <a:xfrm>
                    <a:off x="0" y="0"/>
                    <a:ext cx="5734050" cy="11097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2649D">
      <w:pPr>
        <w:spacing w:line="240" w:lineRule="auto"/>
      </w:pPr>
      <w:r>
        <w:separator/>
      </w:r>
    </w:p>
  </w:footnote>
  <w:footnote w:type="continuationSeparator" w:id="0">
    <w:p w:rsidR="00000000" w:rsidRDefault="00E264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DB"/>
    <w:rsid w:val="002413DB"/>
    <w:rsid w:val="00547135"/>
    <w:rsid w:val="00E2649D"/>
    <w:rsid w:val="00F51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3FDD"/>
  <w15:docId w15:val="{B2E7D0CA-CABE-46B2-AF7C-50C8AC38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47135"/>
    <w:pPr>
      <w:tabs>
        <w:tab w:val="center" w:pos="4536"/>
        <w:tab w:val="right" w:pos="9072"/>
      </w:tabs>
      <w:spacing w:line="240" w:lineRule="auto"/>
    </w:pPr>
  </w:style>
  <w:style w:type="character" w:customStyle="1" w:styleId="NagwekZnak">
    <w:name w:val="Nagłówek Znak"/>
    <w:basedOn w:val="Domylnaczcionkaakapitu"/>
    <w:link w:val="Nagwek"/>
    <w:uiPriority w:val="99"/>
    <w:rsid w:val="00547135"/>
  </w:style>
  <w:style w:type="paragraph" w:styleId="Stopka">
    <w:name w:val="footer"/>
    <w:basedOn w:val="Normalny"/>
    <w:link w:val="StopkaZnak"/>
    <w:uiPriority w:val="99"/>
    <w:unhideWhenUsed/>
    <w:rsid w:val="00547135"/>
    <w:pPr>
      <w:tabs>
        <w:tab w:val="center" w:pos="4536"/>
        <w:tab w:val="right" w:pos="9072"/>
      </w:tabs>
      <w:spacing w:line="240" w:lineRule="auto"/>
    </w:pPr>
  </w:style>
  <w:style w:type="character" w:customStyle="1" w:styleId="StopkaZnak">
    <w:name w:val="Stopka Znak"/>
    <w:basedOn w:val="Domylnaczcionkaakapitu"/>
    <w:link w:val="Stopka"/>
    <w:uiPriority w:val="99"/>
    <w:rsid w:val="0054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3996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Hunek Wiktor</dc:creator>
  <cp:lastModifiedBy>Hunek Wiktor</cp:lastModifiedBy>
  <cp:revision>2</cp:revision>
  <dcterms:created xsi:type="dcterms:W3CDTF">2023-01-17T12:11:00Z</dcterms:created>
  <dcterms:modified xsi:type="dcterms:W3CDTF">2023-01-17T12:11:00Z</dcterms:modified>
</cp:coreProperties>
</file>