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A44B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3E4BE4">
        <w:rPr>
          <w:rFonts w:ascii="Times New Roman" w:hAnsi="Times New Roman" w:cs="Times New Roman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3E4BE4">
        <w:rPr>
          <w:rFonts w:ascii="Times New Roman" w:hAnsi="Times New Roman" w:cs="Times New Roman"/>
          <w:sz w:val="24"/>
          <w:szCs w:val="24"/>
        </w:rPr>
        <w:t>m 2022</w:t>
      </w:r>
      <w:r w:rsidRPr="00756657">
        <w:rPr>
          <w:rFonts w:ascii="Times New Roman" w:hAnsi="Times New Roman" w:cs="Times New Roman"/>
          <w:sz w:val="24"/>
          <w:szCs w:val="24"/>
        </w:rPr>
        <w:t xml:space="preserve">” realizowany jest w </w:t>
      </w:r>
      <w:r w:rsidRPr="00756657">
        <w:rPr>
          <w:rFonts w:ascii="Times New Roman" w:hAnsi="Times New Roman" w:cs="Times New Roman"/>
          <w:b/>
          <w:bCs/>
          <w:sz w:val="24"/>
          <w:szCs w:val="24"/>
        </w:rPr>
        <w:t>Ośrod</w:t>
      </w:r>
      <w:r w:rsidR="00986312" w:rsidRPr="00756657">
        <w:rPr>
          <w:rFonts w:ascii="Times New Roman" w:hAnsi="Times New Roman" w:cs="Times New Roman"/>
          <w:b/>
          <w:bCs/>
          <w:sz w:val="24"/>
          <w:szCs w:val="24"/>
        </w:rPr>
        <w:t>ku Sportu i Rekreacji „KOLNA”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FA4F67">
        <w:rPr>
          <w:rFonts w:ascii="Times New Roman" w:hAnsi="Times New Roman" w:cs="Times New Roman"/>
          <w:sz w:val="24"/>
          <w:szCs w:val="24"/>
        </w:rPr>
        <w:t xml:space="preserve"> przez 16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FA4F67">
        <w:rPr>
          <w:rFonts w:ascii="Times New Roman" w:hAnsi="Times New Roman" w:cs="Times New Roman"/>
          <w:sz w:val="24"/>
          <w:szCs w:val="24"/>
        </w:rPr>
        <w:t>10</w:t>
      </w:r>
      <w:r w:rsidR="00DD46EC">
        <w:rPr>
          <w:rFonts w:ascii="Times New Roman" w:hAnsi="Times New Roman" w:cs="Times New Roman"/>
          <w:sz w:val="24"/>
          <w:szCs w:val="24"/>
        </w:rPr>
        <w:t xml:space="preserve"> </w:t>
      </w:r>
      <w:r w:rsidR="00A562D4">
        <w:rPr>
          <w:rFonts w:ascii="Times New Roman" w:hAnsi="Times New Roman" w:cs="Times New Roman"/>
          <w:sz w:val="24"/>
          <w:szCs w:val="24"/>
        </w:rPr>
        <w:t xml:space="preserve">września </w:t>
      </w:r>
      <w:bookmarkStart w:id="0" w:name="_GoBack"/>
      <w:bookmarkEnd w:id="0"/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DD46EC">
        <w:rPr>
          <w:rFonts w:ascii="Times New Roman" w:hAnsi="Times New Roman" w:cs="Times New Roman"/>
          <w:sz w:val="24"/>
          <w:szCs w:val="24"/>
        </w:rPr>
        <w:t>30 października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3E4BE4">
        <w:rPr>
          <w:rFonts w:ascii="Times New Roman" w:hAnsi="Times New Roman" w:cs="Times New Roman"/>
          <w:sz w:val="24"/>
          <w:szCs w:val="24"/>
        </w:rPr>
        <w:t>2022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1240C8" w:rsidRDefault="001240C8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0C8" w:rsidRDefault="001240C8" w:rsidP="001240C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C8">
        <w:rPr>
          <w:rFonts w:ascii="Times New Roman" w:hAnsi="Times New Roman" w:cs="Times New Roman"/>
          <w:sz w:val="24"/>
          <w:szCs w:val="24"/>
        </w:rPr>
        <w:t>10,11,17,18,24,25 września 2022 r.</w:t>
      </w:r>
    </w:p>
    <w:p w:rsidR="001240C8" w:rsidRPr="001240C8" w:rsidRDefault="001240C8" w:rsidP="001240C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C8">
        <w:rPr>
          <w:rFonts w:ascii="Times New Roman" w:hAnsi="Times New Roman" w:cs="Times New Roman"/>
          <w:sz w:val="24"/>
          <w:szCs w:val="24"/>
        </w:rPr>
        <w:t>1,2,8,9,15,16,22,23,29,30 października 2022 r.,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DA7B2B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12.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00 – 15:00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>
        <w:rPr>
          <w:rFonts w:ascii="Times New Roman" w:eastAsia="Times New Roman" w:hAnsi="Times New Roman" w:cs="Times New Roman"/>
          <w:b/>
          <w:bCs/>
          <w:sz w:val="24"/>
          <w:szCs w:val="24"/>
        </w:rPr>
        <w:t>, po 60 minut każda tura w tym</w:t>
      </w:r>
      <w:r w:rsidR="00EE60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45 minut lekcji pływania i 15 minut szatnia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: 12.00 – 13:00, 13.00 – 14:00, 14.00 – 15:00</w:t>
      </w:r>
      <w:r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C843B0">
        <w:rPr>
          <w:rFonts w:ascii="Times New Roman" w:hAnsi="Times New Roman" w:cs="Times New Roman"/>
          <w:sz w:val="24"/>
          <w:szCs w:val="24"/>
        </w:rPr>
        <w:t>z zastrzeżeniem § 2 ust 7</w:t>
      </w:r>
      <w:r w:rsidR="00014480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A3612D">
        <w:rPr>
          <w:rFonts w:ascii="Times New Roman" w:hAnsi="Times New Roman" w:cs="Times New Roman"/>
          <w:sz w:val="24"/>
          <w:szCs w:val="24"/>
        </w:rPr>
        <w:t>60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A3612D">
        <w:rPr>
          <w:rFonts w:ascii="Times New Roman" w:hAnsi="Times New Roman" w:cs="Times New Roman"/>
          <w:sz w:val="24"/>
          <w:szCs w:val="24"/>
        </w:rPr>
        <w:t xml:space="preserve"> </w:t>
      </w:r>
      <w:r w:rsidR="00A3612D" w:rsidRPr="00EE6010">
        <w:rPr>
          <w:rFonts w:ascii="Times New Roman" w:hAnsi="Times New Roman" w:cs="Times New Roman"/>
          <w:sz w:val="24"/>
          <w:szCs w:val="24"/>
        </w:rPr>
        <w:t>(</w:t>
      </w:r>
      <w:r w:rsidR="00EE6010" w:rsidRPr="00EE6010">
        <w:rPr>
          <w:rFonts w:ascii="Times New Roman" w:eastAsia="Times New Roman" w:hAnsi="Times New Roman" w:cs="Times New Roman"/>
          <w:bCs/>
          <w:sz w:val="24"/>
          <w:szCs w:val="24"/>
        </w:rPr>
        <w:t>w tym 45 minut lekcji pływania i 15 minut szatnia</w:t>
      </w:r>
      <w:r w:rsidR="00A3612D" w:rsidRPr="00EE6010">
        <w:rPr>
          <w:rFonts w:ascii="Times New Roman" w:hAnsi="Times New Roman" w:cs="Times New Roman"/>
          <w:sz w:val="24"/>
          <w:szCs w:val="24"/>
        </w:rPr>
        <w:t>)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59490A" w:rsidRPr="0075665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>rodka Sportu i Rekreacji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371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274371" w:rsidRPr="00756657" w:rsidRDefault="0027437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2B0">
        <w:rPr>
          <w:rFonts w:ascii="Times New Roman" w:hAnsi="Times New Roman" w:cs="Times New Roman"/>
          <w:sz w:val="24"/>
          <w:szCs w:val="24"/>
        </w:rPr>
        <w:t>Każdy  uczestnik p</w:t>
      </w:r>
      <w:r w:rsidR="000532B0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0532B0">
        <w:rPr>
          <w:rFonts w:ascii="Times New Roman" w:hAnsi="Times New Roman" w:cs="Times New Roman"/>
          <w:sz w:val="24"/>
          <w:szCs w:val="24"/>
        </w:rPr>
        <w:t>zobowiązany jest złożyć o</w:t>
      </w:r>
      <w:r>
        <w:rPr>
          <w:rFonts w:ascii="Times New Roman" w:hAnsi="Times New Roman" w:cs="Times New Roman"/>
          <w:sz w:val="24"/>
          <w:szCs w:val="24"/>
        </w:rPr>
        <w:t xml:space="preserve">świadczenie o zamieszkaniu w Gminie Miejskiej Kraków, w imieniu dziecka oświadczenie </w:t>
      </w:r>
      <w:r w:rsidR="000532B0">
        <w:rPr>
          <w:rFonts w:ascii="Times New Roman" w:hAnsi="Times New Roman" w:cs="Times New Roman"/>
          <w:sz w:val="24"/>
          <w:szCs w:val="24"/>
        </w:rPr>
        <w:t>składa rodzic</w:t>
      </w:r>
      <w:r>
        <w:rPr>
          <w:rFonts w:ascii="Times New Roman" w:hAnsi="Times New Roman" w:cs="Times New Roman"/>
          <w:sz w:val="24"/>
          <w:szCs w:val="24"/>
        </w:rPr>
        <w:t xml:space="preserve"> (na jednym druku). </w:t>
      </w:r>
    </w:p>
    <w:p w:rsidR="00606EB6" w:rsidRPr="00756657" w:rsidRDefault="00274371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4B71">
        <w:rPr>
          <w:rFonts w:ascii="Times New Roman" w:hAnsi="Times New Roman" w:cs="Times New Roman"/>
          <w:sz w:val="24"/>
          <w:szCs w:val="24"/>
        </w:rPr>
        <w:t xml:space="preserve">. </w:t>
      </w:r>
      <w:r w:rsidR="00A3612D">
        <w:rPr>
          <w:rFonts w:ascii="Times New Roman" w:hAnsi="Times New Roman" w:cs="Times New Roman"/>
          <w:sz w:val="24"/>
          <w:szCs w:val="24"/>
        </w:rPr>
        <w:t xml:space="preserve">Uczestnicy zajęć </w:t>
      </w:r>
      <w:r w:rsidR="00E32EBD">
        <w:rPr>
          <w:rFonts w:ascii="Times New Roman" w:hAnsi="Times New Roman" w:cs="Times New Roman"/>
          <w:sz w:val="24"/>
          <w:szCs w:val="24"/>
        </w:rPr>
        <w:t xml:space="preserve">zobowiązani są do </w:t>
      </w:r>
      <w:r w:rsidR="00E26ADF">
        <w:rPr>
          <w:rFonts w:ascii="Times New Roman" w:hAnsi="Times New Roman" w:cs="Times New Roman"/>
          <w:sz w:val="24"/>
          <w:szCs w:val="24"/>
        </w:rPr>
        <w:t>złożenia</w:t>
      </w:r>
      <w:r w:rsidR="00E32EBD">
        <w:rPr>
          <w:rFonts w:ascii="Times New Roman" w:hAnsi="Times New Roman" w:cs="Times New Roman"/>
          <w:sz w:val="24"/>
          <w:szCs w:val="24"/>
        </w:rPr>
        <w:t xml:space="preserve"> pisem</w:t>
      </w:r>
      <w:r w:rsidR="00E26ADF">
        <w:rPr>
          <w:rFonts w:ascii="Times New Roman" w:hAnsi="Times New Roman" w:cs="Times New Roman"/>
          <w:sz w:val="24"/>
          <w:szCs w:val="24"/>
        </w:rPr>
        <w:t>nego oświadczenia przy wejściu n</w:t>
      </w:r>
      <w:r w:rsidR="00E32EBD">
        <w:rPr>
          <w:rFonts w:ascii="Times New Roman" w:hAnsi="Times New Roman" w:cs="Times New Roman"/>
          <w:sz w:val="24"/>
          <w:szCs w:val="24"/>
        </w:rPr>
        <w:t>a</w:t>
      </w:r>
      <w:r w:rsidR="00E26ADF">
        <w:rPr>
          <w:rFonts w:ascii="Times New Roman" w:hAnsi="Times New Roman" w:cs="Times New Roman"/>
          <w:sz w:val="24"/>
          <w:szCs w:val="24"/>
        </w:rPr>
        <w:t> </w:t>
      </w:r>
      <w:r w:rsidR="00E32EBD">
        <w:rPr>
          <w:rFonts w:ascii="Times New Roman" w:hAnsi="Times New Roman" w:cs="Times New Roman"/>
          <w:sz w:val="24"/>
          <w:szCs w:val="24"/>
        </w:rPr>
        <w:t>zajęc</w:t>
      </w:r>
      <w:r w:rsidR="00E26ADF">
        <w:rPr>
          <w:rFonts w:ascii="Times New Roman" w:hAnsi="Times New Roman" w:cs="Times New Roman"/>
          <w:sz w:val="24"/>
          <w:szCs w:val="24"/>
        </w:rPr>
        <w:t>ia lub wcześniej drogą online, ż</w:t>
      </w:r>
      <w:r w:rsidR="00E32EBD">
        <w:rPr>
          <w:rFonts w:ascii="Times New Roman" w:hAnsi="Times New Roman" w:cs="Times New Roman"/>
          <w:sz w:val="24"/>
          <w:szCs w:val="24"/>
        </w:rPr>
        <w:t xml:space="preserve">e według swojej najlepszej wiedzy, nie są </w:t>
      </w:r>
      <w:r w:rsidR="00E26ADF">
        <w:rPr>
          <w:rFonts w:ascii="Times New Roman" w:hAnsi="Times New Roman" w:cs="Times New Roman"/>
          <w:sz w:val="24"/>
          <w:szCs w:val="24"/>
        </w:rPr>
        <w:t>osobami</w:t>
      </w:r>
      <w:r w:rsidR="00E32EBD">
        <w:rPr>
          <w:rFonts w:ascii="Times New Roman" w:hAnsi="Times New Roman" w:cs="Times New Roman"/>
          <w:sz w:val="24"/>
          <w:szCs w:val="24"/>
        </w:rPr>
        <w:t xml:space="preserve"> zakażonymi oraz nie </w:t>
      </w:r>
      <w:r w:rsidR="00E26ADF">
        <w:rPr>
          <w:rFonts w:ascii="Times New Roman" w:hAnsi="Times New Roman" w:cs="Times New Roman"/>
          <w:sz w:val="24"/>
          <w:szCs w:val="24"/>
        </w:rPr>
        <w:t>przebywają</w:t>
      </w:r>
      <w:r w:rsidR="00E32EBD">
        <w:rPr>
          <w:rFonts w:ascii="Times New Roman" w:hAnsi="Times New Roman" w:cs="Times New Roman"/>
          <w:sz w:val="24"/>
          <w:szCs w:val="24"/>
        </w:rPr>
        <w:t xml:space="preserve"> n</w:t>
      </w:r>
      <w:r w:rsidR="00E26ADF">
        <w:rPr>
          <w:rFonts w:ascii="Times New Roman" w:hAnsi="Times New Roman" w:cs="Times New Roman"/>
          <w:sz w:val="24"/>
          <w:szCs w:val="24"/>
        </w:rPr>
        <w:t xml:space="preserve">a kwarantannie lub pod nadzorem epidemiologicznym, które przedłożą w wersji papierowej lub wyślą online realizatorowi zajęć. </w:t>
      </w:r>
    </w:p>
    <w:p w:rsidR="0059490A" w:rsidRPr="00756657" w:rsidRDefault="0027437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>do Ośrodka Sportu i Rekreacji „</w:t>
      </w:r>
      <w:r w:rsidR="009C2AD2">
        <w:rPr>
          <w:rFonts w:ascii="Times New Roman" w:hAnsi="Times New Roman" w:cs="Times New Roman"/>
          <w:sz w:val="24"/>
          <w:szCs w:val="24"/>
        </w:rPr>
        <w:t>KOLNA”,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27437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Ośrodka </w:t>
      </w:r>
      <w:r w:rsidR="008701CB">
        <w:rPr>
          <w:rFonts w:ascii="Times New Roman" w:hAnsi="Times New Roman" w:cs="Times New Roman"/>
          <w:sz w:val="24"/>
          <w:szCs w:val="24"/>
        </w:rPr>
        <w:t>Sportu i R</w:t>
      </w:r>
      <w:r w:rsidR="00C644D6" w:rsidRPr="00756657">
        <w:rPr>
          <w:rFonts w:ascii="Times New Roman" w:hAnsi="Times New Roman" w:cs="Times New Roman"/>
          <w:sz w:val="24"/>
          <w:szCs w:val="24"/>
        </w:rPr>
        <w:t>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</w:t>
      </w:r>
      <w:r w:rsidR="00152F26">
        <w:rPr>
          <w:rFonts w:ascii="Times New Roman" w:hAnsi="Times New Roman" w:cs="Times New Roman"/>
          <w:sz w:val="24"/>
          <w:szCs w:val="24"/>
        </w:rPr>
        <w:t>A”.</w:t>
      </w:r>
    </w:p>
    <w:p w:rsidR="0059490A" w:rsidRPr="00756657" w:rsidRDefault="0027437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EE2"/>
    <w:multiLevelType w:val="hybridMultilevel"/>
    <w:tmpl w:val="2AD6AE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532B0"/>
    <w:rsid w:val="0006237A"/>
    <w:rsid w:val="000C5576"/>
    <w:rsid w:val="001240C8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50C4F"/>
    <w:rsid w:val="00274371"/>
    <w:rsid w:val="002870BD"/>
    <w:rsid w:val="002E60B9"/>
    <w:rsid w:val="00341072"/>
    <w:rsid w:val="00377D3F"/>
    <w:rsid w:val="003818F7"/>
    <w:rsid w:val="00395DB2"/>
    <w:rsid w:val="003E4BE4"/>
    <w:rsid w:val="00424DE3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75EE"/>
    <w:rsid w:val="006322B1"/>
    <w:rsid w:val="0064208A"/>
    <w:rsid w:val="0066144D"/>
    <w:rsid w:val="006A3976"/>
    <w:rsid w:val="006B7939"/>
    <w:rsid w:val="006C11CB"/>
    <w:rsid w:val="006D16D7"/>
    <w:rsid w:val="00756657"/>
    <w:rsid w:val="00794511"/>
    <w:rsid w:val="007D4062"/>
    <w:rsid w:val="007F7789"/>
    <w:rsid w:val="00817C5A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9F2275"/>
    <w:rsid w:val="00A3612D"/>
    <w:rsid w:val="00A44BC3"/>
    <w:rsid w:val="00A562D4"/>
    <w:rsid w:val="00A5754A"/>
    <w:rsid w:val="00A763E4"/>
    <w:rsid w:val="00A92268"/>
    <w:rsid w:val="00AA62B9"/>
    <w:rsid w:val="00AD7DAA"/>
    <w:rsid w:val="00AE4604"/>
    <w:rsid w:val="00B76DBB"/>
    <w:rsid w:val="00B83CCB"/>
    <w:rsid w:val="00BC2F06"/>
    <w:rsid w:val="00BD254A"/>
    <w:rsid w:val="00C46375"/>
    <w:rsid w:val="00C644D6"/>
    <w:rsid w:val="00C6696A"/>
    <w:rsid w:val="00C843B0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D46EC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A4F67"/>
    <w:rsid w:val="00FC7E63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B59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12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11</cp:revision>
  <cp:lastPrinted>2022-06-13T11:10:00Z</cp:lastPrinted>
  <dcterms:created xsi:type="dcterms:W3CDTF">2022-06-09T10:04:00Z</dcterms:created>
  <dcterms:modified xsi:type="dcterms:W3CDTF">2022-08-10T06:21:00Z</dcterms:modified>
</cp:coreProperties>
</file>