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73E25" w14:textId="4028E022" w:rsidR="008550B1" w:rsidRDefault="00B9050B" w:rsidP="009D0BE0">
      <w:pPr>
        <w:spacing w:before="0"/>
        <w:ind w:left="0" w:firstLine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14:paraId="4508002F" w14:textId="10F76B0C" w:rsidR="008550B1" w:rsidRDefault="00B9050B">
      <w:pPr>
        <w:spacing w:before="0"/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UCHWAŁA  NR   </w:t>
      </w:r>
      <w:r w:rsidR="00F04C0D">
        <w:rPr>
          <w:b/>
          <w:sz w:val="32"/>
          <w:szCs w:val="32"/>
        </w:rPr>
        <w:t>3</w:t>
      </w:r>
      <w:r w:rsidR="00B16B53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/III/202</w:t>
      </w:r>
      <w:r w:rsidR="00970C60">
        <w:rPr>
          <w:b/>
          <w:sz w:val="32"/>
          <w:szCs w:val="32"/>
        </w:rPr>
        <w:t>2</w:t>
      </w:r>
    </w:p>
    <w:p w14:paraId="5EFBF6BF" w14:textId="77777777" w:rsidR="008550B1" w:rsidRDefault="00B9050B">
      <w:pPr>
        <w:spacing w:before="0"/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RADY KRAKOWSKICH SENIORÓW</w:t>
      </w:r>
    </w:p>
    <w:p w14:paraId="0335D7E7" w14:textId="35D68028" w:rsidR="008550B1" w:rsidRDefault="00B9050B">
      <w:pPr>
        <w:spacing w:before="0"/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</w:t>
      </w:r>
      <w:r w:rsidR="00C57165">
        <w:rPr>
          <w:b/>
          <w:sz w:val="32"/>
          <w:szCs w:val="32"/>
        </w:rPr>
        <w:t xml:space="preserve"> </w:t>
      </w:r>
      <w:r w:rsidR="00093B6F">
        <w:rPr>
          <w:b/>
          <w:sz w:val="32"/>
          <w:szCs w:val="32"/>
        </w:rPr>
        <w:t>12.07</w:t>
      </w:r>
      <w:r>
        <w:rPr>
          <w:b/>
          <w:sz w:val="32"/>
          <w:szCs w:val="32"/>
        </w:rPr>
        <w:t>.202</w:t>
      </w:r>
      <w:r w:rsidR="00970C60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r.</w:t>
      </w:r>
    </w:p>
    <w:p w14:paraId="47D3D80B" w14:textId="3EF2BD54" w:rsidR="00E9663A" w:rsidRDefault="00E9663A">
      <w:pPr>
        <w:spacing w:before="0"/>
        <w:ind w:left="0" w:firstLine="0"/>
        <w:jc w:val="center"/>
        <w:rPr>
          <w:b/>
          <w:sz w:val="26"/>
          <w:szCs w:val="26"/>
        </w:rPr>
      </w:pPr>
    </w:p>
    <w:p w14:paraId="0156086D" w14:textId="77777777" w:rsidR="001A3617" w:rsidRPr="00E9663A" w:rsidRDefault="001A3617">
      <w:pPr>
        <w:spacing w:before="0"/>
        <w:ind w:left="0" w:firstLine="0"/>
        <w:jc w:val="center"/>
        <w:rPr>
          <w:b/>
          <w:sz w:val="26"/>
          <w:szCs w:val="26"/>
        </w:rPr>
      </w:pPr>
    </w:p>
    <w:p w14:paraId="4FAFD821" w14:textId="77777777" w:rsidR="00C57165" w:rsidRDefault="00B9050B">
      <w:pPr>
        <w:spacing w:before="0"/>
        <w:ind w:left="0" w:firstLine="0"/>
        <w:rPr>
          <w:rFonts w:ascii="Arial" w:hAnsi="Arial" w:cs="Arial"/>
          <w:b/>
          <w:sz w:val="27"/>
          <w:szCs w:val="27"/>
          <w:u w:val="single"/>
        </w:rPr>
      </w:pPr>
      <w:r w:rsidRPr="00C57165">
        <w:rPr>
          <w:rFonts w:ascii="Arial" w:hAnsi="Arial" w:cs="Arial"/>
          <w:b/>
          <w:sz w:val="27"/>
          <w:szCs w:val="27"/>
          <w:u w:val="single"/>
        </w:rPr>
        <w:t xml:space="preserve">dotyczy: </w:t>
      </w:r>
      <w:r w:rsidR="00D778C3" w:rsidRPr="00C57165">
        <w:rPr>
          <w:rFonts w:ascii="Arial" w:hAnsi="Arial" w:cs="Arial"/>
          <w:b/>
          <w:sz w:val="27"/>
          <w:szCs w:val="27"/>
          <w:u w:val="single"/>
        </w:rPr>
        <w:t>ko</w:t>
      </w:r>
      <w:r w:rsidR="00C57165" w:rsidRPr="00C57165">
        <w:rPr>
          <w:rFonts w:ascii="Arial" w:hAnsi="Arial" w:cs="Arial"/>
          <w:b/>
          <w:sz w:val="27"/>
          <w:szCs w:val="27"/>
          <w:u w:val="single"/>
        </w:rPr>
        <w:t xml:space="preserve">nsultacji społecznych w sprawie projektu wprowadzania </w:t>
      </w:r>
      <w:r w:rsidR="00C57165">
        <w:rPr>
          <w:rFonts w:ascii="Arial" w:hAnsi="Arial" w:cs="Arial"/>
          <w:b/>
          <w:sz w:val="27"/>
          <w:szCs w:val="27"/>
          <w:u w:val="single"/>
        </w:rPr>
        <w:t xml:space="preserve"> </w:t>
      </w:r>
    </w:p>
    <w:p w14:paraId="43A87C94" w14:textId="444EB9CC" w:rsidR="008550B1" w:rsidRPr="00C57165" w:rsidRDefault="00C57165">
      <w:pPr>
        <w:spacing w:before="0"/>
        <w:ind w:left="0" w:firstLine="0"/>
        <w:rPr>
          <w:rFonts w:ascii="Arial" w:hAnsi="Arial" w:cs="Arial"/>
          <w:b/>
          <w:sz w:val="27"/>
          <w:szCs w:val="27"/>
          <w:u w:val="single"/>
        </w:rPr>
      </w:pPr>
      <w:r w:rsidRPr="00C57165">
        <w:rPr>
          <w:rFonts w:ascii="Arial" w:hAnsi="Arial" w:cs="Arial"/>
          <w:b/>
          <w:sz w:val="27"/>
          <w:szCs w:val="27"/>
        </w:rPr>
        <w:t xml:space="preserve">               </w:t>
      </w:r>
      <w:r w:rsidRPr="00C57165">
        <w:rPr>
          <w:rFonts w:ascii="Arial" w:hAnsi="Arial" w:cs="Arial"/>
          <w:b/>
          <w:sz w:val="27"/>
          <w:szCs w:val="27"/>
          <w:u w:val="single"/>
        </w:rPr>
        <w:t>zmian w Statucie Rady Krakowskich Seniorów</w:t>
      </w:r>
      <w:r w:rsidR="00B9050B" w:rsidRPr="00C57165">
        <w:rPr>
          <w:rFonts w:ascii="Arial" w:hAnsi="Arial" w:cs="Arial"/>
          <w:b/>
          <w:sz w:val="27"/>
          <w:szCs w:val="27"/>
          <w:u w:val="single"/>
        </w:rPr>
        <w:t xml:space="preserve"> </w:t>
      </w:r>
    </w:p>
    <w:p w14:paraId="31C0146F" w14:textId="451F20BA" w:rsidR="008550B1" w:rsidRDefault="008550B1">
      <w:pPr>
        <w:spacing w:before="0"/>
        <w:ind w:left="0" w:firstLine="0"/>
        <w:rPr>
          <w:b/>
          <w:sz w:val="16"/>
          <w:szCs w:val="16"/>
        </w:rPr>
      </w:pPr>
    </w:p>
    <w:p w14:paraId="563758A9" w14:textId="77777777" w:rsidR="00E9663A" w:rsidRPr="00DE4EBD" w:rsidRDefault="00E9663A">
      <w:pPr>
        <w:spacing w:before="0"/>
        <w:ind w:left="0" w:firstLine="0"/>
        <w:rPr>
          <w:b/>
          <w:sz w:val="16"/>
          <w:szCs w:val="16"/>
        </w:rPr>
      </w:pPr>
    </w:p>
    <w:p w14:paraId="383515C1" w14:textId="1220EFFA" w:rsidR="008550B1" w:rsidRDefault="00B9050B" w:rsidP="00C21015">
      <w:pPr>
        <w:spacing w:before="0"/>
        <w:ind w:left="0" w:firstLine="0"/>
        <w:jc w:val="both"/>
        <w:rPr>
          <w:rFonts w:ascii="Arial" w:eastAsia="sans-serif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§ 2</w:t>
      </w:r>
      <w:r w:rsidR="00C57165">
        <w:rPr>
          <w:rFonts w:ascii="Arial" w:hAnsi="Arial" w:cs="Arial"/>
          <w:sz w:val="24"/>
          <w:szCs w:val="24"/>
        </w:rPr>
        <w:t xml:space="preserve"> </w:t>
      </w:r>
      <w:r w:rsidR="00D778C3">
        <w:rPr>
          <w:rFonts w:ascii="Arial" w:hAnsi="Arial" w:cs="Arial"/>
          <w:sz w:val="24"/>
          <w:szCs w:val="24"/>
        </w:rPr>
        <w:t xml:space="preserve"> i 2</w:t>
      </w:r>
      <w:r>
        <w:rPr>
          <w:rFonts w:ascii="Arial" w:hAnsi="Arial" w:cs="Arial"/>
          <w:sz w:val="24"/>
          <w:szCs w:val="24"/>
        </w:rPr>
        <w:t>,  § 3  Statutu RKS Rada Krakowskich Seniorów podejmuje uchwałę</w:t>
      </w:r>
      <w:r w:rsidR="00F40889">
        <w:rPr>
          <w:rFonts w:ascii="Arial" w:hAnsi="Arial" w:cs="Arial"/>
          <w:sz w:val="24"/>
          <w:szCs w:val="24"/>
        </w:rPr>
        <w:t xml:space="preserve"> dotyczącą</w:t>
      </w:r>
      <w:r w:rsidR="003512B5">
        <w:rPr>
          <w:rFonts w:ascii="Arial" w:hAnsi="Arial" w:cs="Arial"/>
          <w:sz w:val="24"/>
          <w:szCs w:val="24"/>
        </w:rPr>
        <w:t xml:space="preserve"> ko</w:t>
      </w:r>
      <w:r w:rsidR="00C57165">
        <w:rPr>
          <w:rFonts w:ascii="Arial" w:hAnsi="Arial" w:cs="Arial"/>
          <w:sz w:val="24"/>
          <w:szCs w:val="24"/>
        </w:rPr>
        <w:t>nsultacji społecznych</w:t>
      </w:r>
      <w:r w:rsidR="00F40889">
        <w:rPr>
          <w:rFonts w:ascii="Arial" w:hAnsi="Arial" w:cs="Arial"/>
          <w:sz w:val="24"/>
          <w:szCs w:val="24"/>
        </w:rPr>
        <w:t xml:space="preserve"> w sprawie </w:t>
      </w:r>
      <w:r w:rsidR="00C57165">
        <w:rPr>
          <w:rFonts w:ascii="Arial" w:hAnsi="Arial" w:cs="Arial"/>
          <w:sz w:val="24"/>
          <w:szCs w:val="24"/>
        </w:rPr>
        <w:t xml:space="preserve"> projek</w:t>
      </w:r>
      <w:r w:rsidR="00F40889">
        <w:rPr>
          <w:rFonts w:ascii="Arial" w:hAnsi="Arial" w:cs="Arial"/>
          <w:sz w:val="24"/>
          <w:szCs w:val="24"/>
        </w:rPr>
        <w:t xml:space="preserve">tu wprowadzania zmian w obowiązującym obecnie Statucie Rady Krakowskich Seniorów. </w:t>
      </w:r>
      <w:r w:rsidR="00D778C3">
        <w:rPr>
          <w:rFonts w:ascii="Arial" w:hAnsi="Arial" w:cs="Arial"/>
          <w:sz w:val="24"/>
          <w:szCs w:val="24"/>
        </w:rPr>
        <w:t xml:space="preserve">              </w:t>
      </w:r>
    </w:p>
    <w:p w14:paraId="6790605B" w14:textId="77777777" w:rsidR="008550B1" w:rsidRPr="00DE4EBD" w:rsidRDefault="008550B1">
      <w:pPr>
        <w:spacing w:before="0"/>
        <w:ind w:left="0" w:firstLine="0"/>
        <w:jc w:val="both"/>
        <w:rPr>
          <w:rFonts w:ascii="Arial" w:hAnsi="Arial" w:cs="Arial"/>
          <w:sz w:val="16"/>
          <w:szCs w:val="16"/>
        </w:rPr>
      </w:pPr>
    </w:p>
    <w:p w14:paraId="28CD7BB2" w14:textId="77777777" w:rsidR="008550B1" w:rsidRDefault="00B9050B">
      <w:pPr>
        <w:spacing w:before="0"/>
        <w:ind w:left="0" w:firstLine="0"/>
        <w:jc w:val="center"/>
        <w:rPr>
          <w:rFonts w:ascii="Arial" w:hAnsi="Arial" w:cs="Arial"/>
          <w:sz w:val="24"/>
          <w:szCs w:val="24"/>
        </w:rPr>
      </w:pPr>
      <w:bookmarkStart w:id="0" w:name="_Hlk98790362"/>
      <w:r>
        <w:rPr>
          <w:rFonts w:ascii="Arial" w:hAnsi="Arial" w:cs="Arial"/>
          <w:sz w:val="24"/>
          <w:szCs w:val="24"/>
        </w:rPr>
        <w:t>§ 1</w:t>
      </w:r>
    </w:p>
    <w:bookmarkEnd w:id="0"/>
    <w:p w14:paraId="6E0F2012" w14:textId="293A510B" w:rsidR="008550B1" w:rsidRDefault="00B9050B">
      <w:pPr>
        <w:spacing w:before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</w:t>
      </w:r>
      <w:r w:rsidR="0029005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Krakowskich Seniorów</w:t>
      </w:r>
      <w:r w:rsidR="00290059">
        <w:rPr>
          <w:rFonts w:ascii="Arial" w:hAnsi="Arial" w:cs="Arial"/>
          <w:sz w:val="24"/>
          <w:szCs w:val="24"/>
        </w:rPr>
        <w:t xml:space="preserve"> </w:t>
      </w:r>
      <w:r w:rsidR="00F40889">
        <w:rPr>
          <w:rFonts w:ascii="Arial" w:hAnsi="Arial" w:cs="Arial"/>
          <w:sz w:val="24"/>
          <w:szCs w:val="24"/>
        </w:rPr>
        <w:t>przeprowadziła głosowanie</w:t>
      </w:r>
      <w:r w:rsidR="00B8106F">
        <w:rPr>
          <w:rFonts w:ascii="Arial" w:hAnsi="Arial" w:cs="Arial"/>
          <w:sz w:val="24"/>
          <w:szCs w:val="24"/>
        </w:rPr>
        <w:t xml:space="preserve"> zdalne</w:t>
      </w:r>
      <w:r w:rsidR="00F40889">
        <w:rPr>
          <w:rFonts w:ascii="Arial" w:hAnsi="Arial" w:cs="Arial"/>
          <w:sz w:val="24"/>
          <w:szCs w:val="24"/>
        </w:rPr>
        <w:t xml:space="preserve"> nad przedstawionymi</w:t>
      </w:r>
      <w:r w:rsidR="00B8106F">
        <w:rPr>
          <w:rFonts w:ascii="Arial" w:hAnsi="Arial" w:cs="Arial"/>
          <w:sz w:val="24"/>
          <w:szCs w:val="24"/>
        </w:rPr>
        <w:t xml:space="preserve"> </w:t>
      </w:r>
      <w:r w:rsidR="00F40889">
        <w:rPr>
          <w:rFonts w:ascii="Arial" w:hAnsi="Arial" w:cs="Arial"/>
          <w:sz w:val="24"/>
          <w:szCs w:val="24"/>
        </w:rPr>
        <w:t xml:space="preserve"> propozycj</w:t>
      </w:r>
      <w:r w:rsidR="00292D90">
        <w:rPr>
          <w:rFonts w:ascii="Arial" w:hAnsi="Arial" w:cs="Arial"/>
          <w:sz w:val="24"/>
          <w:szCs w:val="24"/>
        </w:rPr>
        <w:t>ami</w:t>
      </w:r>
      <w:r w:rsidR="00B8106F">
        <w:rPr>
          <w:rFonts w:ascii="Arial" w:hAnsi="Arial" w:cs="Arial"/>
          <w:sz w:val="24"/>
          <w:szCs w:val="24"/>
        </w:rPr>
        <w:t xml:space="preserve"> zmian</w:t>
      </w:r>
      <w:r w:rsidR="00292D90">
        <w:rPr>
          <w:rFonts w:ascii="Arial" w:hAnsi="Arial" w:cs="Arial"/>
          <w:sz w:val="24"/>
          <w:szCs w:val="24"/>
        </w:rPr>
        <w:t xml:space="preserve"> zapisów zawartych w tekście projektu Statutu Rady Krakowskich Seniorów – przedłożonymi do konsultacji społecznych</w:t>
      </w:r>
      <w:r w:rsidR="00F53AD6">
        <w:rPr>
          <w:rFonts w:ascii="Arial" w:hAnsi="Arial" w:cs="Arial"/>
          <w:sz w:val="24"/>
          <w:szCs w:val="24"/>
        </w:rPr>
        <w:t>, które przedstawiamy</w:t>
      </w:r>
      <w:r w:rsidR="009A07C4">
        <w:rPr>
          <w:rFonts w:ascii="Arial" w:hAnsi="Arial" w:cs="Arial"/>
          <w:sz w:val="24"/>
          <w:szCs w:val="24"/>
        </w:rPr>
        <w:t xml:space="preserve"> </w:t>
      </w:r>
      <w:r w:rsidR="00F53AD6">
        <w:rPr>
          <w:rFonts w:ascii="Arial" w:hAnsi="Arial" w:cs="Arial"/>
          <w:sz w:val="24"/>
          <w:szCs w:val="24"/>
        </w:rPr>
        <w:t>poniżej w § 2 niniejszej Uchwały</w:t>
      </w:r>
      <w:r w:rsidR="00B32FDC">
        <w:rPr>
          <w:rFonts w:ascii="Arial" w:hAnsi="Arial" w:cs="Arial"/>
          <w:sz w:val="24"/>
          <w:szCs w:val="24"/>
        </w:rPr>
        <w:t>.</w:t>
      </w:r>
    </w:p>
    <w:p w14:paraId="3F1AE1F5" w14:textId="055B5809" w:rsidR="00B32FDC" w:rsidRDefault="00B32FDC">
      <w:pPr>
        <w:spacing w:before="0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1C4D178E" w14:textId="24E49F13" w:rsidR="00B32FDC" w:rsidRDefault="00B32FDC">
      <w:pPr>
        <w:spacing w:before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§ 2</w:t>
      </w:r>
    </w:p>
    <w:p w14:paraId="71B77477" w14:textId="1C51817A" w:rsidR="00B32FDC" w:rsidRDefault="00B32FDC">
      <w:pPr>
        <w:spacing w:before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Tabela z głosowaniem</w:t>
      </w:r>
      <w:r w:rsidR="002B6688">
        <w:rPr>
          <w:rFonts w:ascii="Arial" w:hAnsi="Arial" w:cs="Arial"/>
          <w:sz w:val="24"/>
          <w:szCs w:val="24"/>
        </w:rPr>
        <w:t>:</w:t>
      </w:r>
    </w:p>
    <w:p w14:paraId="7DE0E694" w14:textId="77777777" w:rsidR="002B6688" w:rsidRDefault="002B6688">
      <w:pPr>
        <w:spacing w:before="0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4D4F8B77" w14:textId="77777777" w:rsidR="00507D24" w:rsidRPr="008930BA" w:rsidRDefault="00507D24" w:rsidP="00507D24">
      <w:pPr>
        <w:ind w:right="820"/>
        <w:jc w:val="center"/>
        <w:rPr>
          <w:rFonts w:ascii="Cambria" w:hAnsi="Cambria"/>
          <w:b/>
          <w:sz w:val="28"/>
          <w:szCs w:val="28"/>
          <w:u w:val="single"/>
        </w:rPr>
      </w:pPr>
      <w:r w:rsidRPr="008930BA">
        <w:rPr>
          <w:rFonts w:ascii="Cambria" w:hAnsi="Cambria"/>
          <w:b/>
          <w:sz w:val="28"/>
          <w:szCs w:val="28"/>
          <w:u w:val="single"/>
        </w:rPr>
        <w:lastRenderedPageBreak/>
        <w:t>ZMIANY W STATUCIE RADY KRAKOWSKICH SENNIORÓW – GŁOSOWANIE ONLINE</w:t>
      </w:r>
    </w:p>
    <w:p w14:paraId="7FA63BA1" w14:textId="77777777" w:rsidR="00507D24" w:rsidRPr="008930BA" w:rsidRDefault="00507D24" w:rsidP="00507D24">
      <w:pPr>
        <w:pStyle w:val="Akapitzlist"/>
        <w:numPr>
          <w:ilvl w:val="0"/>
          <w:numId w:val="4"/>
        </w:numPr>
        <w:spacing w:before="0" w:after="200" w:line="276" w:lineRule="auto"/>
        <w:rPr>
          <w:rFonts w:ascii="Cambria" w:hAnsi="Cambria"/>
          <w:b/>
          <w:sz w:val="28"/>
          <w:szCs w:val="28"/>
          <w:u w:val="single"/>
        </w:rPr>
      </w:pPr>
      <w:r w:rsidRPr="008930BA">
        <w:rPr>
          <w:rFonts w:ascii="Cambria" w:hAnsi="Cambria"/>
          <w:b/>
          <w:sz w:val="28"/>
          <w:szCs w:val="28"/>
          <w:u w:val="single"/>
        </w:rPr>
        <w:t>Zmiana I</w:t>
      </w:r>
    </w:p>
    <w:tbl>
      <w:tblPr>
        <w:tblStyle w:val="Tabela-Siatka"/>
        <w:tblW w:w="15451" w:type="dxa"/>
        <w:tblInd w:w="562" w:type="dxa"/>
        <w:tblLook w:val="04A0" w:firstRow="1" w:lastRow="0" w:firstColumn="1" w:lastColumn="0" w:noHBand="0" w:noVBand="1"/>
      </w:tblPr>
      <w:tblGrid>
        <w:gridCol w:w="8414"/>
        <w:gridCol w:w="7037"/>
      </w:tblGrid>
      <w:tr w:rsidR="00507D24" w14:paraId="03073189" w14:textId="77777777" w:rsidTr="009C7B84">
        <w:tc>
          <w:tcPr>
            <w:tcW w:w="8414" w:type="dxa"/>
          </w:tcPr>
          <w:p w14:paraId="274A9131" w14:textId="77777777" w:rsidR="00507D24" w:rsidRDefault="00507D24" w:rsidP="009C7B84">
            <w:pPr>
              <w:ind w:left="454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ZAPISY DOTYCHCZAS OBOWIĄZUJĄCE</w:t>
            </w:r>
          </w:p>
        </w:tc>
        <w:tc>
          <w:tcPr>
            <w:tcW w:w="7037" w:type="dxa"/>
          </w:tcPr>
          <w:p w14:paraId="72B0C875" w14:textId="77777777" w:rsidR="00507D24" w:rsidRDefault="00507D24" w:rsidP="009C7B84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ZMIANY WPROWADZONE W NOWYM STATUCIE</w:t>
            </w:r>
          </w:p>
        </w:tc>
      </w:tr>
      <w:tr w:rsidR="00507D24" w14:paraId="39E03F3B" w14:textId="77777777" w:rsidTr="009C7B84">
        <w:tc>
          <w:tcPr>
            <w:tcW w:w="8414" w:type="dxa"/>
          </w:tcPr>
          <w:p w14:paraId="46040027" w14:textId="77777777" w:rsidR="00507D24" w:rsidRDefault="00507D24" w:rsidP="009C7B84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7037" w:type="dxa"/>
          </w:tcPr>
          <w:p w14:paraId="2286B888" w14:textId="14321077" w:rsidR="00507D24" w:rsidRPr="007E458D" w:rsidRDefault="00507D24" w:rsidP="009C7B84">
            <w:pPr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</w:pPr>
            <w:r w:rsidRPr="003724AD"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  <w:t>§ 2 pkt</w:t>
            </w:r>
            <w:r w:rsidR="00172955"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  <w:t>.</w:t>
            </w:r>
            <w:r w:rsidRPr="003724AD"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  <w:t xml:space="preserve"> 11 </w:t>
            </w:r>
            <w:r w:rsidRPr="007E458D"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  <w:t xml:space="preserve">zgłaszanie do uprawnionych podmiotów wniosków o podjęciu inicjatyw uchwałodawczych w trybie określonym statutem gminy. </w:t>
            </w:r>
          </w:p>
          <w:p w14:paraId="2561F427" w14:textId="77777777" w:rsidR="00507D24" w:rsidRDefault="00507D24" w:rsidP="009C7B84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14:paraId="6AE683B6" w14:textId="77777777" w:rsidR="00507D24" w:rsidRPr="00DC7F24" w:rsidRDefault="00507D24" w:rsidP="00507D24">
      <w:pPr>
        <w:jc w:val="both"/>
        <w:rPr>
          <w:rFonts w:ascii="Cambria" w:hAnsi="Cambria"/>
          <w:b/>
          <w:sz w:val="6"/>
          <w:szCs w:val="6"/>
        </w:rPr>
      </w:pPr>
    </w:p>
    <w:p w14:paraId="2857CFAF" w14:textId="68D9CC45" w:rsidR="00507D24" w:rsidRDefault="00507D24" w:rsidP="00507D24">
      <w:p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</w:t>
      </w:r>
      <w:r w:rsidRPr="007E458D">
        <w:rPr>
          <w:rFonts w:ascii="Cambria" w:hAnsi="Cambria"/>
          <w:sz w:val="24"/>
          <w:szCs w:val="24"/>
        </w:rPr>
        <w:t xml:space="preserve">Dodano pkt 11, który jest </w:t>
      </w:r>
      <w:r>
        <w:rPr>
          <w:rFonts w:ascii="Cambria" w:hAnsi="Cambria"/>
          <w:sz w:val="24"/>
          <w:szCs w:val="24"/>
        </w:rPr>
        <w:t>pochodną zmian ustawy o samorządzie gminnym z dnia 25.06.2021 r. rozszerzającym kompetencje rad seniorów o inicjatywę   uchwałodawczą. Ta zmiana nie będzie głosowana z uwagi na jej obligatoryjny charakter.</w:t>
      </w:r>
    </w:p>
    <w:p w14:paraId="4BC73C13" w14:textId="77777777" w:rsidR="00507D24" w:rsidRDefault="00507D24" w:rsidP="00507D24">
      <w:pPr>
        <w:ind w:left="567" w:hanging="141"/>
        <w:jc w:val="both"/>
        <w:rPr>
          <w:rFonts w:ascii="Cambria" w:hAnsi="Cambria"/>
          <w:sz w:val="24"/>
          <w:szCs w:val="24"/>
        </w:rPr>
      </w:pPr>
    </w:p>
    <w:p w14:paraId="35587407" w14:textId="77777777" w:rsidR="00507D24" w:rsidRPr="008930BA" w:rsidRDefault="00507D24" w:rsidP="00507D24">
      <w:pPr>
        <w:pStyle w:val="Akapitzlist"/>
        <w:numPr>
          <w:ilvl w:val="0"/>
          <w:numId w:val="4"/>
        </w:numPr>
        <w:spacing w:before="0" w:after="200" w:line="276" w:lineRule="auto"/>
        <w:jc w:val="both"/>
        <w:rPr>
          <w:rFonts w:ascii="Cambria" w:hAnsi="Cambria"/>
          <w:b/>
          <w:bCs/>
          <w:sz w:val="28"/>
          <w:szCs w:val="28"/>
          <w:u w:val="single"/>
        </w:rPr>
      </w:pPr>
      <w:r w:rsidRPr="008930BA">
        <w:rPr>
          <w:rFonts w:ascii="Cambria" w:hAnsi="Cambria"/>
          <w:b/>
          <w:bCs/>
          <w:sz w:val="28"/>
          <w:szCs w:val="28"/>
          <w:u w:val="single"/>
        </w:rPr>
        <w:t>Zmniana II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6702"/>
        <w:gridCol w:w="6725"/>
      </w:tblGrid>
      <w:tr w:rsidR="00507D24" w14:paraId="1B79EC0D" w14:textId="77777777" w:rsidTr="009C7B84">
        <w:tc>
          <w:tcPr>
            <w:tcW w:w="8216" w:type="dxa"/>
          </w:tcPr>
          <w:p w14:paraId="1D680331" w14:textId="5FAE63B8" w:rsidR="00507D24" w:rsidRPr="006D1115" w:rsidRDefault="00507D24" w:rsidP="009C7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4AD">
              <w:rPr>
                <w:rFonts w:ascii="Times New Roman" w:hAnsi="Times New Roman" w:cs="Times New Roman"/>
                <w:sz w:val="24"/>
                <w:szCs w:val="24"/>
              </w:rPr>
              <w:t>§4 pkt</w:t>
            </w:r>
            <w:r w:rsidR="00172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24AD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Pr="006D1115">
              <w:rPr>
                <w:rFonts w:ascii="Times New Roman" w:hAnsi="Times New Roman" w:cs="Times New Roman"/>
                <w:sz w:val="24"/>
                <w:szCs w:val="24"/>
              </w:rPr>
              <w:t>Wybory do Rady odbywają się na Walnym Zebraniu, spośród zgłoszonych kandydatów, którzy spełniają kryteria określone w ust. 2 i których zgłoszenia były kompletne i prawidłowe</w:t>
            </w:r>
          </w:p>
        </w:tc>
        <w:tc>
          <w:tcPr>
            <w:tcW w:w="8217" w:type="dxa"/>
          </w:tcPr>
          <w:p w14:paraId="3A4F2FB0" w14:textId="77777777" w:rsidR="00507D24" w:rsidRPr="00C643C6" w:rsidRDefault="00507D24" w:rsidP="009C7B84">
            <w:pPr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</w:pPr>
            <w:r w:rsidRPr="00C643C6"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  <w:t>.Wybory do Rady odbywają się na zebraniu wyborczym, spośród zgłoszonych kandydatów, którzy spełniają kryteria określone w ust. 2 i których zgłoszenia były kompletne i prawidłowe.</w:t>
            </w:r>
          </w:p>
          <w:p w14:paraId="0AE55852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F617349" w14:textId="77777777" w:rsidR="00507D24" w:rsidRPr="00DC7F24" w:rsidRDefault="00507D24" w:rsidP="00507D24">
      <w:pPr>
        <w:ind w:left="567" w:hanging="141"/>
        <w:jc w:val="both"/>
        <w:rPr>
          <w:rFonts w:ascii="Cambria" w:hAnsi="Cambria"/>
          <w:sz w:val="6"/>
          <w:szCs w:val="6"/>
        </w:rPr>
      </w:pPr>
    </w:p>
    <w:p w14:paraId="489072B6" w14:textId="77777777" w:rsidR="00507D24" w:rsidRDefault="00507D24" w:rsidP="00507D24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</w:t>
      </w:r>
      <w:r w:rsidRPr="006D1115">
        <w:rPr>
          <w:rFonts w:ascii="Cambria" w:hAnsi="Cambria"/>
          <w:sz w:val="24"/>
          <w:szCs w:val="24"/>
        </w:rPr>
        <w:t xml:space="preserve">W nowym Statucie usunięto wyraz </w:t>
      </w:r>
      <w:r>
        <w:rPr>
          <w:rFonts w:ascii="Cambria" w:hAnsi="Cambria"/>
          <w:sz w:val="24"/>
          <w:szCs w:val="24"/>
        </w:rPr>
        <w:t>„</w:t>
      </w:r>
      <w:r w:rsidRPr="006D1115">
        <w:rPr>
          <w:rFonts w:ascii="Cambria" w:hAnsi="Cambria"/>
          <w:sz w:val="24"/>
          <w:szCs w:val="24"/>
        </w:rPr>
        <w:t>walne</w:t>
      </w:r>
      <w:r>
        <w:rPr>
          <w:rFonts w:ascii="Cambria" w:hAnsi="Cambria"/>
          <w:sz w:val="24"/>
          <w:szCs w:val="24"/>
        </w:rPr>
        <w:t>”</w:t>
      </w:r>
    </w:p>
    <w:p w14:paraId="688D9CFC" w14:textId="77777777" w:rsidR="00507D24" w:rsidRDefault="00507D24" w:rsidP="00507D24">
      <w:p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Głosowanie poprzez zaznaczenie odpowiedniego kwadratu:</w:t>
      </w: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2087"/>
        <w:gridCol w:w="820"/>
        <w:gridCol w:w="1991"/>
        <w:gridCol w:w="992"/>
        <w:gridCol w:w="2140"/>
        <w:gridCol w:w="851"/>
      </w:tblGrid>
      <w:tr w:rsidR="00507D24" w14:paraId="6C1A905B" w14:textId="77777777" w:rsidTr="009C7B84">
        <w:tc>
          <w:tcPr>
            <w:tcW w:w="1023" w:type="dxa"/>
          </w:tcPr>
          <w:p w14:paraId="1BCC6CD4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bookmarkStart w:id="1" w:name="_Hlk107389322"/>
            <w:r>
              <w:rPr>
                <w:rFonts w:ascii="Cambria" w:hAnsi="Cambria"/>
                <w:sz w:val="24"/>
                <w:szCs w:val="24"/>
              </w:rPr>
              <w:lastRenderedPageBreak/>
              <w:t>JESTEM ZA ZMNINĄ</w:t>
            </w:r>
          </w:p>
        </w:tc>
        <w:tc>
          <w:tcPr>
            <w:tcW w:w="820" w:type="dxa"/>
          </w:tcPr>
          <w:p w14:paraId="0C77CF78" w14:textId="00FF3F93" w:rsidR="00507D24" w:rsidRPr="00D6714F" w:rsidRDefault="00093B6F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D6714F">
              <w:rPr>
                <w:rFonts w:ascii="Cambria" w:hAnsi="Cambr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91" w:type="dxa"/>
          </w:tcPr>
          <w:p w14:paraId="6B5EE8E3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WSTRZYMUJĘ SIĘ</w:t>
            </w:r>
          </w:p>
        </w:tc>
        <w:tc>
          <w:tcPr>
            <w:tcW w:w="992" w:type="dxa"/>
          </w:tcPr>
          <w:p w14:paraId="33193272" w14:textId="5B3690FD" w:rsidR="00507D24" w:rsidRPr="00D6714F" w:rsidRDefault="00093B6F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D6714F">
              <w:rPr>
                <w:rFonts w:ascii="Cambria" w:hAnsi="Cambr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03" w:type="dxa"/>
          </w:tcPr>
          <w:p w14:paraId="68B0FB21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JESTEM</w:t>
            </w:r>
          </w:p>
          <w:p w14:paraId="689F1846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PRZECIW ZMIANIE</w:t>
            </w:r>
          </w:p>
        </w:tc>
        <w:tc>
          <w:tcPr>
            <w:tcW w:w="851" w:type="dxa"/>
          </w:tcPr>
          <w:p w14:paraId="3A7315DD" w14:textId="576528A7" w:rsidR="00507D24" w:rsidRPr="00D6714F" w:rsidRDefault="00093B6F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D6714F">
              <w:rPr>
                <w:rFonts w:ascii="Cambria" w:hAnsi="Cambria"/>
                <w:b/>
                <w:bCs/>
                <w:sz w:val="28"/>
                <w:szCs w:val="28"/>
              </w:rPr>
              <w:t>9</w:t>
            </w:r>
          </w:p>
        </w:tc>
      </w:tr>
      <w:bookmarkEnd w:id="1"/>
    </w:tbl>
    <w:p w14:paraId="5220E16D" w14:textId="77777777" w:rsidR="00507D24" w:rsidRDefault="00507D24" w:rsidP="00507D24">
      <w:pPr>
        <w:ind w:left="426"/>
        <w:jc w:val="both"/>
        <w:rPr>
          <w:rFonts w:ascii="Cambria" w:hAnsi="Cambria"/>
          <w:sz w:val="24"/>
          <w:szCs w:val="24"/>
        </w:rPr>
      </w:pPr>
    </w:p>
    <w:p w14:paraId="527501DE" w14:textId="77777777" w:rsidR="00507D24" w:rsidRPr="008930BA" w:rsidRDefault="00507D24" w:rsidP="00507D24">
      <w:pPr>
        <w:pStyle w:val="Akapitzlist"/>
        <w:numPr>
          <w:ilvl w:val="0"/>
          <w:numId w:val="4"/>
        </w:numPr>
        <w:spacing w:before="0" w:after="200" w:line="276" w:lineRule="auto"/>
        <w:jc w:val="both"/>
        <w:rPr>
          <w:rFonts w:ascii="Cambria" w:hAnsi="Cambria"/>
          <w:b/>
          <w:bCs/>
          <w:sz w:val="28"/>
          <w:szCs w:val="28"/>
          <w:u w:val="single"/>
        </w:rPr>
      </w:pPr>
      <w:r w:rsidRPr="008930BA">
        <w:rPr>
          <w:rFonts w:ascii="Cambria" w:hAnsi="Cambria"/>
          <w:b/>
          <w:bCs/>
          <w:sz w:val="28"/>
          <w:szCs w:val="28"/>
          <w:u w:val="single"/>
        </w:rPr>
        <w:t>Zmiana III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6776"/>
        <w:gridCol w:w="6792"/>
      </w:tblGrid>
      <w:tr w:rsidR="00507D24" w14:paraId="2A9DE18A" w14:textId="77777777" w:rsidTr="009C7B84">
        <w:tc>
          <w:tcPr>
            <w:tcW w:w="8216" w:type="dxa"/>
          </w:tcPr>
          <w:p w14:paraId="6DD5715F" w14:textId="4034766A" w:rsidR="00507D24" w:rsidRPr="003C57D8" w:rsidRDefault="00507D24" w:rsidP="009C7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4AD">
              <w:rPr>
                <w:rFonts w:ascii="Times New Roman" w:hAnsi="Times New Roman" w:cs="Times New Roman"/>
                <w:sz w:val="24"/>
                <w:szCs w:val="24"/>
              </w:rPr>
              <w:t>§5 pkt</w:t>
            </w:r>
            <w:r w:rsidR="00172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24A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3C57D8">
              <w:rPr>
                <w:rFonts w:ascii="Times New Roman" w:hAnsi="Times New Roman" w:cs="Times New Roman"/>
                <w:sz w:val="24"/>
                <w:szCs w:val="24"/>
              </w:rPr>
              <w:t>Prezydent Miasta Krakowa w drodze zarządzenia, powołuje Komisję Wyborczą w składzie 5 osób spośród przedstawicieli podmiotów działających na rzecz seniorów, w szczególności organizacji pozarządowych oraz podmiotów prowadzących uniwersytety trzeciego wieku</w:t>
            </w:r>
          </w:p>
        </w:tc>
        <w:tc>
          <w:tcPr>
            <w:tcW w:w="8217" w:type="dxa"/>
          </w:tcPr>
          <w:p w14:paraId="306B2D8B" w14:textId="77777777" w:rsidR="00507D24" w:rsidRPr="003C57D8" w:rsidRDefault="00507D24" w:rsidP="009C7B84">
            <w:pPr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</w:pPr>
            <w:r w:rsidRPr="003C57D8"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  <w:t>Prezydent Miasta Krakowa w drodze zarządzenia, powołuje Komisję Wyborczą w składzie 5 osób spośród przedstawicieli podmiotów działających na rzecz seniorów, w szczególności organizacji pozarządowych, klubów seniora oraz podmiotów prowadzących uniwersytety trzeciego wieku.</w:t>
            </w:r>
          </w:p>
          <w:p w14:paraId="1ABEF3DB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5E241D4" w14:textId="77777777" w:rsidR="00507D24" w:rsidRPr="00AB06CE" w:rsidRDefault="00507D24" w:rsidP="00507D24">
      <w:pPr>
        <w:ind w:left="426"/>
        <w:jc w:val="both"/>
        <w:rPr>
          <w:rFonts w:ascii="Cambria" w:hAnsi="Cambria"/>
          <w:sz w:val="6"/>
          <w:szCs w:val="6"/>
        </w:rPr>
      </w:pPr>
    </w:p>
    <w:p w14:paraId="54041B8F" w14:textId="77777777" w:rsidR="00507D24" w:rsidRDefault="00507D24" w:rsidP="00507D24">
      <w:p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nowym statucie rozszerzono grono o kluby seniora, dotyczy to także pkt 3 w/w §</w:t>
      </w: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2073"/>
        <w:gridCol w:w="820"/>
        <w:gridCol w:w="1991"/>
        <w:gridCol w:w="992"/>
        <w:gridCol w:w="2140"/>
        <w:gridCol w:w="851"/>
      </w:tblGrid>
      <w:tr w:rsidR="00507D24" w14:paraId="26F14E4B" w14:textId="77777777" w:rsidTr="009C7B84">
        <w:tc>
          <w:tcPr>
            <w:tcW w:w="1023" w:type="dxa"/>
          </w:tcPr>
          <w:p w14:paraId="3CA229F8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bookmarkStart w:id="2" w:name="_Hlk107390026"/>
            <w:r>
              <w:rPr>
                <w:rFonts w:ascii="Cambria" w:hAnsi="Cambria"/>
                <w:sz w:val="24"/>
                <w:szCs w:val="24"/>
              </w:rPr>
              <w:t>JESTEM ZA ZMIANĄ</w:t>
            </w:r>
          </w:p>
        </w:tc>
        <w:tc>
          <w:tcPr>
            <w:tcW w:w="820" w:type="dxa"/>
          </w:tcPr>
          <w:p w14:paraId="3430F3F3" w14:textId="407B0255" w:rsidR="00507D24" w:rsidRPr="00D6714F" w:rsidRDefault="00093B6F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D6714F">
              <w:rPr>
                <w:rFonts w:ascii="Cambria" w:hAnsi="Cambria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91" w:type="dxa"/>
          </w:tcPr>
          <w:p w14:paraId="550B777C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WSTRZYMUJĘ SIĘ</w:t>
            </w:r>
          </w:p>
        </w:tc>
        <w:tc>
          <w:tcPr>
            <w:tcW w:w="992" w:type="dxa"/>
          </w:tcPr>
          <w:p w14:paraId="33F3B174" w14:textId="4A155031" w:rsidR="00507D24" w:rsidRPr="00D6714F" w:rsidRDefault="00093B6F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D6714F">
              <w:rPr>
                <w:rFonts w:ascii="Cambria" w:hAnsi="Cambria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03" w:type="dxa"/>
          </w:tcPr>
          <w:p w14:paraId="26EB8E14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JESTEM</w:t>
            </w:r>
          </w:p>
          <w:p w14:paraId="35B64E10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PRZECIW ZMIANIE</w:t>
            </w:r>
          </w:p>
        </w:tc>
        <w:tc>
          <w:tcPr>
            <w:tcW w:w="851" w:type="dxa"/>
          </w:tcPr>
          <w:p w14:paraId="2DDD8984" w14:textId="2EB2556C" w:rsidR="00507D24" w:rsidRPr="00D6714F" w:rsidRDefault="00093B6F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D6714F">
              <w:rPr>
                <w:rFonts w:ascii="Cambria" w:hAnsi="Cambria"/>
                <w:b/>
                <w:bCs/>
                <w:sz w:val="28"/>
                <w:szCs w:val="28"/>
              </w:rPr>
              <w:t>7</w:t>
            </w:r>
          </w:p>
        </w:tc>
      </w:tr>
      <w:bookmarkEnd w:id="2"/>
    </w:tbl>
    <w:p w14:paraId="125555B6" w14:textId="77777777" w:rsidR="00507D24" w:rsidRDefault="00507D24" w:rsidP="00507D24">
      <w:pPr>
        <w:ind w:left="426"/>
        <w:jc w:val="both"/>
        <w:rPr>
          <w:rFonts w:ascii="Cambria" w:hAnsi="Cambria"/>
          <w:sz w:val="24"/>
          <w:szCs w:val="24"/>
        </w:rPr>
      </w:pPr>
    </w:p>
    <w:p w14:paraId="6EC5DF03" w14:textId="77777777" w:rsidR="00507D24" w:rsidRPr="008930BA" w:rsidRDefault="00507D24" w:rsidP="00507D24">
      <w:pPr>
        <w:pStyle w:val="Akapitzlist"/>
        <w:numPr>
          <w:ilvl w:val="0"/>
          <w:numId w:val="4"/>
        </w:numPr>
        <w:spacing w:before="0" w:after="200" w:line="276" w:lineRule="auto"/>
        <w:jc w:val="both"/>
        <w:rPr>
          <w:rFonts w:ascii="Cambria" w:hAnsi="Cambria"/>
          <w:b/>
          <w:bCs/>
          <w:sz w:val="28"/>
          <w:szCs w:val="28"/>
          <w:u w:val="single"/>
        </w:rPr>
      </w:pPr>
      <w:r w:rsidRPr="008930BA">
        <w:rPr>
          <w:rFonts w:ascii="Cambria" w:hAnsi="Cambria"/>
          <w:b/>
          <w:bCs/>
          <w:sz w:val="28"/>
          <w:szCs w:val="28"/>
          <w:u w:val="single"/>
        </w:rPr>
        <w:t>Zmiana IV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6553"/>
        <w:gridCol w:w="7015"/>
      </w:tblGrid>
      <w:tr w:rsidR="00507D24" w14:paraId="7F26F973" w14:textId="77777777" w:rsidTr="009C7B84">
        <w:tc>
          <w:tcPr>
            <w:tcW w:w="8216" w:type="dxa"/>
          </w:tcPr>
          <w:p w14:paraId="38096343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17" w:type="dxa"/>
          </w:tcPr>
          <w:p w14:paraId="5B31CDD7" w14:textId="37AFA1EA" w:rsidR="00507D24" w:rsidRPr="00D430B0" w:rsidRDefault="00507D24" w:rsidP="009C7B84">
            <w:pPr>
              <w:jc w:val="both"/>
              <w:rPr>
                <w:rFonts w:ascii="Times New Roman" w:eastAsia="Calibri" w:hAnsi="Times New Roman" w:cs="Times New Roman"/>
                <w:strike/>
                <w:sz w:val="24"/>
                <w:szCs w:val="20"/>
                <w:lang w:eastAsia="pl-PL"/>
              </w:rPr>
            </w:pPr>
            <w:r w:rsidRPr="003724AD"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  <w:t>§5 pkt</w:t>
            </w:r>
            <w:r w:rsidR="00172955"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  <w:t>.</w:t>
            </w:r>
            <w:r w:rsidRPr="003724AD"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  <w:t xml:space="preserve"> 4 </w:t>
            </w:r>
            <w:r w:rsidRPr="00D430B0"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  <w:t xml:space="preserve">Każdy podmiot, o którym mowa w ust. 3 może zgłosić jednego kandydata jako uczestnika Zebrania Wyborczego spośród swoich członków. </w:t>
            </w:r>
          </w:p>
          <w:p w14:paraId="20B29C68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53CAF69" w14:textId="77777777" w:rsidR="00507D24" w:rsidRPr="00AB06CE" w:rsidRDefault="00507D24" w:rsidP="00507D24">
      <w:pPr>
        <w:ind w:left="426"/>
        <w:jc w:val="both"/>
        <w:rPr>
          <w:rFonts w:ascii="Cambria" w:hAnsi="Cambria"/>
          <w:sz w:val="6"/>
          <w:szCs w:val="6"/>
        </w:rPr>
      </w:pPr>
    </w:p>
    <w:p w14:paraId="542201B8" w14:textId="77777777" w:rsidR="00507D24" w:rsidRDefault="00507D24" w:rsidP="00507D24">
      <w:p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Jest to nowy zapis</w:t>
      </w: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2073"/>
        <w:gridCol w:w="820"/>
        <w:gridCol w:w="1991"/>
        <w:gridCol w:w="992"/>
        <w:gridCol w:w="2140"/>
        <w:gridCol w:w="851"/>
      </w:tblGrid>
      <w:tr w:rsidR="00507D24" w14:paraId="4E01C948" w14:textId="77777777" w:rsidTr="009C7B84">
        <w:tc>
          <w:tcPr>
            <w:tcW w:w="1023" w:type="dxa"/>
          </w:tcPr>
          <w:p w14:paraId="37A8E0FC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bookmarkStart w:id="3" w:name="_Hlk107390462"/>
            <w:r>
              <w:rPr>
                <w:rFonts w:ascii="Cambria" w:hAnsi="Cambria"/>
                <w:sz w:val="24"/>
                <w:szCs w:val="24"/>
              </w:rPr>
              <w:t>JESTEM ZA ZMIANĄ</w:t>
            </w:r>
          </w:p>
        </w:tc>
        <w:tc>
          <w:tcPr>
            <w:tcW w:w="820" w:type="dxa"/>
          </w:tcPr>
          <w:p w14:paraId="64CC0806" w14:textId="00395DC7" w:rsidR="00507D24" w:rsidRPr="00D6714F" w:rsidRDefault="00093B6F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D6714F">
              <w:rPr>
                <w:rFonts w:ascii="Cambria" w:hAnsi="Cambria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91" w:type="dxa"/>
          </w:tcPr>
          <w:p w14:paraId="025CBE47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WSTRZYMUJĘ SIĘ</w:t>
            </w:r>
          </w:p>
        </w:tc>
        <w:tc>
          <w:tcPr>
            <w:tcW w:w="992" w:type="dxa"/>
          </w:tcPr>
          <w:p w14:paraId="3AFC5314" w14:textId="33CF5956" w:rsidR="00507D24" w:rsidRPr="00D6714F" w:rsidRDefault="00093B6F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D6714F">
              <w:rPr>
                <w:rFonts w:ascii="Cambria" w:hAnsi="Cambria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03" w:type="dxa"/>
          </w:tcPr>
          <w:p w14:paraId="7D0C0353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JESTEM</w:t>
            </w:r>
          </w:p>
          <w:p w14:paraId="50E88EEC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PRZECIW ZMIANIE</w:t>
            </w:r>
          </w:p>
        </w:tc>
        <w:tc>
          <w:tcPr>
            <w:tcW w:w="851" w:type="dxa"/>
          </w:tcPr>
          <w:p w14:paraId="04BFD2AC" w14:textId="34A2FB01" w:rsidR="00507D24" w:rsidRPr="00D6714F" w:rsidRDefault="00093B6F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D6714F">
              <w:rPr>
                <w:rFonts w:ascii="Cambria" w:hAnsi="Cambria"/>
                <w:b/>
                <w:bCs/>
                <w:sz w:val="28"/>
                <w:szCs w:val="28"/>
              </w:rPr>
              <w:t>7</w:t>
            </w:r>
          </w:p>
        </w:tc>
      </w:tr>
      <w:bookmarkEnd w:id="3"/>
    </w:tbl>
    <w:p w14:paraId="35939CDC" w14:textId="77777777" w:rsidR="00507D24" w:rsidRDefault="00507D24" w:rsidP="00507D24">
      <w:pPr>
        <w:ind w:left="426"/>
        <w:jc w:val="both"/>
        <w:rPr>
          <w:rFonts w:ascii="Cambria" w:hAnsi="Cambria"/>
          <w:sz w:val="24"/>
          <w:szCs w:val="24"/>
        </w:rPr>
      </w:pPr>
    </w:p>
    <w:p w14:paraId="7AF56542" w14:textId="77777777" w:rsidR="00507D24" w:rsidRDefault="00507D24" w:rsidP="00507D24">
      <w:pPr>
        <w:ind w:left="426"/>
        <w:jc w:val="both"/>
        <w:rPr>
          <w:rFonts w:ascii="Cambria" w:hAnsi="Cambria"/>
          <w:sz w:val="24"/>
          <w:szCs w:val="24"/>
        </w:rPr>
      </w:pPr>
    </w:p>
    <w:p w14:paraId="333A7DCD" w14:textId="77777777" w:rsidR="00507D24" w:rsidRPr="008930BA" w:rsidRDefault="00507D24" w:rsidP="00507D24">
      <w:pPr>
        <w:pStyle w:val="Akapitzlist"/>
        <w:numPr>
          <w:ilvl w:val="0"/>
          <w:numId w:val="4"/>
        </w:numPr>
        <w:spacing w:before="0" w:after="200" w:line="276" w:lineRule="auto"/>
        <w:jc w:val="both"/>
        <w:rPr>
          <w:rFonts w:ascii="Cambria" w:hAnsi="Cambria"/>
          <w:b/>
          <w:bCs/>
          <w:sz w:val="28"/>
          <w:szCs w:val="28"/>
          <w:u w:val="single"/>
        </w:rPr>
      </w:pPr>
      <w:r w:rsidRPr="008930BA">
        <w:rPr>
          <w:rFonts w:ascii="Cambria" w:hAnsi="Cambria"/>
          <w:b/>
          <w:bCs/>
          <w:sz w:val="28"/>
          <w:szCs w:val="28"/>
          <w:u w:val="single"/>
        </w:rPr>
        <w:t>Zmiana V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6537"/>
        <w:gridCol w:w="7031"/>
      </w:tblGrid>
      <w:tr w:rsidR="00507D24" w14:paraId="01337055" w14:textId="77777777" w:rsidTr="009C7B84">
        <w:tc>
          <w:tcPr>
            <w:tcW w:w="8216" w:type="dxa"/>
          </w:tcPr>
          <w:p w14:paraId="65F8FFCE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17" w:type="dxa"/>
          </w:tcPr>
          <w:p w14:paraId="1C7A75FA" w14:textId="67E36CF1" w:rsidR="00507D24" w:rsidRDefault="00507D24" w:rsidP="009C7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4AD">
              <w:rPr>
                <w:rFonts w:ascii="Times New Roman" w:hAnsi="Times New Roman" w:cs="Times New Roman"/>
                <w:sz w:val="24"/>
                <w:szCs w:val="24"/>
              </w:rPr>
              <w:t>§ 9 pkt</w:t>
            </w:r>
            <w:r w:rsidR="00172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24AD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Pr="00157C4A">
              <w:rPr>
                <w:rFonts w:ascii="Times New Roman" w:hAnsi="Times New Roman" w:cs="Times New Roman"/>
                <w:sz w:val="24"/>
                <w:szCs w:val="24"/>
              </w:rPr>
              <w:t>Członkiem Rady można być wybranym nieprzerwanie trzy kadencje</w:t>
            </w:r>
          </w:p>
          <w:p w14:paraId="210CC021" w14:textId="77777777" w:rsidR="00507D24" w:rsidRPr="00157C4A" w:rsidRDefault="00507D24" w:rsidP="009C7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692527" w14:textId="77777777" w:rsidR="00507D24" w:rsidRPr="00AB06CE" w:rsidRDefault="00507D24" w:rsidP="00507D24">
      <w:pPr>
        <w:ind w:left="426"/>
        <w:jc w:val="both"/>
        <w:rPr>
          <w:rFonts w:ascii="Cambria" w:hAnsi="Cambria"/>
          <w:sz w:val="6"/>
          <w:szCs w:val="6"/>
        </w:rPr>
      </w:pPr>
      <w:r>
        <w:rPr>
          <w:rFonts w:ascii="Cambria" w:hAnsi="Cambria"/>
          <w:sz w:val="24"/>
          <w:szCs w:val="24"/>
        </w:rPr>
        <w:t xml:space="preserve"> </w:t>
      </w:r>
    </w:p>
    <w:p w14:paraId="35C30C75" w14:textId="77777777" w:rsidR="00507D24" w:rsidRDefault="00507D24" w:rsidP="00507D24">
      <w:p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Jest to nowy zapis</w:t>
      </w: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2073"/>
        <w:gridCol w:w="820"/>
        <w:gridCol w:w="1991"/>
        <w:gridCol w:w="992"/>
        <w:gridCol w:w="2140"/>
        <w:gridCol w:w="851"/>
      </w:tblGrid>
      <w:tr w:rsidR="00507D24" w14:paraId="2735D763" w14:textId="77777777" w:rsidTr="009C7B84">
        <w:tc>
          <w:tcPr>
            <w:tcW w:w="1023" w:type="dxa"/>
          </w:tcPr>
          <w:p w14:paraId="16C1A7D4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JESTEM ZA ZMIANĄ</w:t>
            </w:r>
          </w:p>
        </w:tc>
        <w:tc>
          <w:tcPr>
            <w:tcW w:w="820" w:type="dxa"/>
          </w:tcPr>
          <w:p w14:paraId="1E503E8B" w14:textId="6B843784" w:rsidR="00507D24" w:rsidRPr="00D6714F" w:rsidRDefault="00093B6F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D6714F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91" w:type="dxa"/>
          </w:tcPr>
          <w:p w14:paraId="077C1BC3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WSTRZYMUJĘ SIĘ</w:t>
            </w:r>
          </w:p>
        </w:tc>
        <w:tc>
          <w:tcPr>
            <w:tcW w:w="992" w:type="dxa"/>
          </w:tcPr>
          <w:p w14:paraId="3F41C355" w14:textId="4A52C135" w:rsidR="00507D24" w:rsidRPr="00D6714F" w:rsidRDefault="00093B6F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D6714F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03" w:type="dxa"/>
          </w:tcPr>
          <w:p w14:paraId="58EF7642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JESTEM</w:t>
            </w:r>
          </w:p>
          <w:p w14:paraId="7598AEC5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PRZECIW ZMIANIE</w:t>
            </w:r>
          </w:p>
        </w:tc>
        <w:tc>
          <w:tcPr>
            <w:tcW w:w="851" w:type="dxa"/>
          </w:tcPr>
          <w:p w14:paraId="7D75B1E0" w14:textId="7A986DFE" w:rsidR="00507D24" w:rsidRPr="00D6714F" w:rsidRDefault="00093B6F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D6714F">
              <w:rPr>
                <w:rFonts w:ascii="Cambria" w:hAnsi="Cambria"/>
                <w:b/>
                <w:bCs/>
                <w:sz w:val="28"/>
                <w:szCs w:val="28"/>
              </w:rPr>
              <w:lastRenderedPageBreak/>
              <w:t>14</w:t>
            </w:r>
          </w:p>
        </w:tc>
      </w:tr>
    </w:tbl>
    <w:p w14:paraId="5794B1ED" w14:textId="77777777" w:rsidR="00507D24" w:rsidRDefault="00507D24" w:rsidP="00507D24">
      <w:pPr>
        <w:ind w:left="426"/>
        <w:jc w:val="both"/>
        <w:rPr>
          <w:rFonts w:ascii="Cambria" w:hAnsi="Cambria"/>
          <w:sz w:val="24"/>
          <w:szCs w:val="24"/>
        </w:rPr>
      </w:pPr>
    </w:p>
    <w:p w14:paraId="7E7ABD71" w14:textId="77777777" w:rsidR="00507D24" w:rsidRPr="008930BA" w:rsidRDefault="00507D24" w:rsidP="00507D24">
      <w:pPr>
        <w:pStyle w:val="Akapitzlist"/>
        <w:numPr>
          <w:ilvl w:val="0"/>
          <w:numId w:val="4"/>
        </w:numPr>
        <w:spacing w:before="0" w:after="200" w:line="276" w:lineRule="auto"/>
        <w:jc w:val="both"/>
        <w:rPr>
          <w:rFonts w:ascii="Cambria" w:hAnsi="Cambria"/>
          <w:b/>
          <w:bCs/>
          <w:sz w:val="28"/>
          <w:szCs w:val="28"/>
          <w:u w:val="single"/>
        </w:rPr>
      </w:pPr>
      <w:r w:rsidRPr="008930BA">
        <w:rPr>
          <w:rFonts w:ascii="Cambria" w:hAnsi="Cambria"/>
          <w:b/>
          <w:bCs/>
          <w:sz w:val="28"/>
          <w:szCs w:val="28"/>
          <w:u w:val="single"/>
        </w:rPr>
        <w:t>Zmiana VI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6784"/>
        <w:gridCol w:w="6784"/>
      </w:tblGrid>
      <w:tr w:rsidR="00507D24" w14:paraId="767303C5" w14:textId="77777777" w:rsidTr="009C7B84">
        <w:tc>
          <w:tcPr>
            <w:tcW w:w="8216" w:type="dxa"/>
          </w:tcPr>
          <w:p w14:paraId="45C28AEA" w14:textId="1AD738B6" w:rsidR="00507D24" w:rsidRPr="00157C4A" w:rsidRDefault="00507D24" w:rsidP="009C7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4AD">
              <w:rPr>
                <w:rFonts w:ascii="Times New Roman" w:hAnsi="Times New Roman" w:cs="Times New Roman"/>
                <w:sz w:val="24"/>
                <w:szCs w:val="24"/>
              </w:rPr>
              <w:t>§ 9 pkt</w:t>
            </w:r>
            <w:r w:rsidR="00172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24AD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Pr="00157C4A">
              <w:rPr>
                <w:rFonts w:ascii="Times New Roman" w:hAnsi="Times New Roman" w:cs="Times New Roman"/>
                <w:sz w:val="24"/>
                <w:szCs w:val="24"/>
              </w:rPr>
              <w:t>Członkostwo w Radzie wygasa przed upływem kadencji:</w:t>
            </w:r>
          </w:p>
          <w:p w14:paraId="53581E61" w14:textId="77777777" w:rsidR="00507D24" w:rsidRPr="00157C4A" w:rsidRDefault="00507D24" w:rsidP="009C7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C4A">
              <w:rPr>
                <w:rFonts w:ascii="Times New Roman" w:hAnsi="Times New Roman" w:cs="Times New Roman"/>
                <w:sz w:val="24"/>
                <w:szCs w:val="24"/>
              </w:rPr>
              <w:t>1) w przypadku rezygnacji członka,</w:t>
            </w:r>
          </w:p>
          <w:p w14:paraId="7692543D" w14:textId="77777777" w:rsidR="00507D24" w:rsidRPr="00157C4A" w:rsidRDefault="00507D24" w:rsidP="009C7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C4A">
              <w:rPr>
                <w:rFonts w:ascii="Times New Roman" w:hAnsi="Times New Roman" w:cs="Times New Roman"/>
                <w:sz w:val="24"/>
                <w:szCs w:val="24"/>
              </w:rPr>
              <w:t>2) w przypadku skazania go prawomocnym wyrokiem sądu za przestępstwo popełnione umyślnie,</w:t>
            </w:r>
          </w:p>
          <w:p w14:paraId="66B6A2AA" w14:textId="77777777" w:rsidR="00507D24" w:rsidRPr="00157C4A" w:rsidRDefault="00507D24" w:rsidP="009C7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C4A">
              <w:rPr>
                <w:rFonts w:ascii="Times New Roman" w:hAnsi="Times New Roman" w:cs="Times New Roman"/>
                <w:sz w:val="24"/>
                <w:szCs w:val="24"/>
              </w:rPr>
              <w:t>3) w przypadku śmierci członka Rady,</w:t>
            </w:r>
          </w:p>
          <w:p w14:paraId="078B535D" w14:textId="77777777" w:rsidR="00507D24" w:rsidRPr="00FC7365" w:rsidRDefault="00507D24" w:rsidP="009C7B8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7C4A">
              <w:rPr>
                <w:rFonts w:ascii="Times New Roman" w:hAnsi="Times New Roman" w:cs="Times New Roman"/>
                <w:sz w:val="24"/>
                <w:szCs w:val="24"/>
              </w:rPr>
              <w:t>4) w przypadku nieusprawiedliwionych 3 nieobecności w posiedzeniach plenarnych Rady. Zarząd przeprowadza rozmowę wyjaśniająco-ostrzegawczą, jeżeli w dalszym ciągu występuje nieusprawiedliwiona nieobecność Zarząd RKS przekazuje wniosek do Rady o podjęcie uchwały o wygaśnięciu mandatu członka Rady. W przypadkach określonych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C4A">
              <w:rPr>
                <w:rFonts w:ascii="Times New Roman" w:hAnsi="Times New Roman" w:cs="Times New Roman"/>
                <w:sz w:val="24"/>
                <w:szCs w:val="24"/>
              </w:rPr>
              <w:t>ust. 5, Rada podejmuje uchwałę o wygaśnięciu mandatu członka Rady i</w:t>
            </w:r>
            <w:r w:rsidRPr="003724AD">
              <w:rPr>
                <w:rFonts w:ascii="Times New Roman" w:hAnsi="Times New Roman" w:cs="Times New Roman"/>
                <w:sz w:val="24"/>
                <w:szCs w:val="24"/>
              </w:rPr>
              <w:t xml:space="preserve"> uzupełnia swój skład powołując do Rady osobę, która otrzymała największą liczbę głosów w ostatnich wyborach. W przypadku jeżeli dwie lub więcej osób uzyskało tą samą liczbę głosów przeprowadza się losowanie.</w:t>
            </w:r>
          </w:p>
          <w:p w14:paraId="0709D714" w14:textId="77777777" w:rsidR="00507D24" w:rsidRPr="00157C4A" w:rsidRDefault="00507D24" w:rsidP="009C7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7" w:type="dxa"/>
          </w:tcPr>
          <w:p w14:paraId="1F8CC7E6" w14:textId="4DA76BD1" w:rsidR="00507D24" w:rsidRPr="00157C4A" w:rsidRDefault="00507D24" w:rsidP="009C7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9 pkt</w:t>
            </w:r>
            <w:r w:rsidR="00172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24AD">
              <w:rPr>
                <w:rFonts w:ascii="Times New Roman" w:hAnsi="Times New Roman" w:cs="Times New Roman"/>
                <w:sz w:val="24"/>
                <w:szCs w:val="24"/>
              </w:rPr>
              <w:t xml:space="preserve"> 6 .</w:t>
            </w:r>
            <w:r w:rsidRPr="00157C4A">
              <w:rPr>
                <w:rFonts w:ascii="Times New Roman" w:hAnsi="Times New Roman" w:cs="Times New Roman"/>
                <w:sz w:val="24"/>
                <w:szCs w:val="24"/>
              </w:rPr>
              <w:tab/>
              <w:t>Członkostwo w Radzie wygasa przed upływem kadencji w przypadku:</w:t>
            </w:r>
          </w:p>
          <w:p w14:paraId="76DD8DC8" w14:textId="77777777" w:rsidR="00507D24" w:rsidRPr="00157C4A" w:rsidRDefault="00507D24" w:rsidP="009C7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C4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157C4A">
              <w:rPr>
                <w:rFonts w:ascii="Times New Roman" w:hAnsi="Times New Roman" w:cs="Times New Roman"/>
                <w:sz w:val="24"/>
                <w:szCs w:val="24"/>
              </w:rPr>
              <w:tab/>
              <w:t>rezygnacji członka,</w:t>
            </w:r>
          </w:p>
          <w:p w14:paraId="2C951995" w14:textId="77777777" w:rsidR="00507D24" w:rsidRPr="00157C4A" w:rsidRDefault="00507D24" w:rsidP="009C7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C4A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157C4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skazania go prawomocnym wyrokiem sądu za przestępstwo popełnione umyślnie,</w:t>
            </w:r>
          </w:p>
          <w:p w14:paraId="6F034091" w14:textId="77777777" w:rsidR="00507D24" w:rsidRPr="00157C4A" w:rsidRDefault="00507D24" w:rsidP="009C7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C4A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157C4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śmierci członka Rady,</w:t>
            </w:r>
          </w:p>
          <w:p w14:paraId="6AD0F9E7" w14:textId="77777777" w:rsidR="00507D24" w:rsidRPr="00157C4A" w:rsidRDefault="00507D24" w:rsidP="009C7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C4A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157C4A">
              <w:rPr>
                <w:rFonts w:ascii="Times New Roman" w:hAnsi="Times New Roman" w:cs="Times New Roman"/>
                <w:sz w:val="24"/>
                <w:szCs w:val="24"/>
              </w:rPr>
              <w:tab/>
              <w:t>na wniosek 2/3 członków Rady,</w:t>
            </w:r>
          </w:p>
          <w:p w14:paraId="6E0FFD3D" w14:textId="77777777" w:rsidR="00507D24" w:rsidRPr="00157C4A" w:rsidRDefault="00507D24" w:rsidP="009C7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C4A">
              <w:rPr>
                <w:rFonts w:ascii="Times New Roman" w:hAnsi="Times New Roman" w:cs="Times New Roman"/>
                <w:sz w:val="24"/>
                <w:szCs w:val="24"/>
              </w:rPr>
              <w:t>4) nieusprawiedliwionych trzech nieobecności w posiedzeniach plenarnych Rady. Zarząd przeprowadza rozmowę wyjaśniająco-ostrzegawczą, jeżeli w dalszym ciągu występuje chociażby jedna nieusprawiedliwiona nieobecność Zarząd RKS przekazuje wniosek do Rady o podjęcie uchwały o wygaśnięciu mandatu członka Rady</w:t>
            </w:r>
          </w:p>
        </w:tc>
      </w:tr>
    </w:tbl>
    <w:p w14:paraId="35648B16" w14:textId="77777777" w:rsidR="00507D24" w:rsidRPr="00AB06CE" w:rsidRDefault="00507D24" w:rsidP="00507D24">
      <w:pPr>
        <w:ind w:left="426"/>
        <w:jc w:val="both"/>
        <w:rPr>
          <w:rFonts w:ascii="Cambria" w:hAnsi="Cambria"/>
          <w:sz w:val="6"/>
          <w:szCs w:val="6"/>
        </w:rPr>
      </w:pPr>
    </w:p>
    <w:p w14:paraId="6D38A1D5" w14:textId="28607CDD" w:rsidR="00507D24" w:rsidRDefault="00507D24" w:rsidP="00507D24">
      <w:p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nowym Statucie wprowadzono nowy zapis w pkt 4, a zapis dotyczący zasad uzupełniania składu Rady wprowadzono jako kolejny pkt.</w:t>
      </w: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2073"/>
        <w:gridCol w:w="820"/>
        <w:gridCol w:w="1991"/>
        <w:gridCol w:w="992"/>
        <w:gridCol w:w="2140"/>
        <w:gridCol w:w="851"/>
      </w:tblGrid>
      <w:tr w:rsidR="00507D24" w14:paraId="2A70BEC7" w14:textId="77777777" w:rsidTr="009C7B84">
        <w:tc>
          <w:tcPr>
            <w:tcW w:w="1023" w:type="dxa"/>
          </w:tcPr>
          <w:p w14:paraId="30A5563A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bookmarkStart w:id="4" w:name="_Hlk107391413"/>
            <w:r>
              <w:rPr>
                <w:rFonts w:ascii="Cambria" w:hAnsi="Cambria"/>
                <w:sz w:val="24"/>
                <w:szCs w:val="24"/>
              </w:rPr>
              <w:t>JESTEM ZA ZMIANĄ</w:t>
            </w:r>
          </w:p>
        </w:tc>
        <w:tc>
          <w:tcPr>
            <w:tcW w:w="820" w:type="dxa"/>
          </w:tcPr>
          <w:p w14:paraId="51E9ADA2" w14:textId="44C09000" w:rsidR="00507D24" w:rsidRPr="00D6714F" w:rsidRDefault="00093B6F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D6714F">
              <w:rPr>
                <w:rFonts w:ascii="Cambria" w:hAnsi="Cambr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91" w:type="dxa"/>
          </w:tcPr>
          <w:p w14:paraId="0CB71365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WSTRZYMUJĘ SIĘ</w:t>
            </w:r>
          </w:p>
        </w:tc>
        <w:tc>
          <w:tcPr>
            <w:tcW w:w="992" w:type="dxa"/>
          </w:tcPr>
          <w:p w14:paraId="666FC09D" w14:textId="2A612B0A" w:rsidR="00507D24" w:rsidRPr="00D6714F" w:rsidRDefault="00093B6F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D6714F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03" w:type="dxa"/>
          </w:tcPr>
          <w:p w14:paraId="683D2658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JESTEM</w:t>
            </w:r>
          </w:p>
          <w:p w14:paraId="0CF4D99C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PRZECIW ZMIANIE</w:t>
            </w:r>
          </w:p>
        </w:tc>
        <w:tc>
          <w:tcPr>
            <w:tcW w:w="851" w:type="dxa"/>
          </w:tcPr>
          <w:p w14:paraId="284CEEC5" w14:textId="26D1BFEF" w:rsidR="00507D24" w:rsidRPr="00D6714F" w:rsidRDefault="00093B6F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D6714F">
              <w:rPr>
                <w:rFonts w:ascii="Cambria" w:hAnsi="Cambria"/>
                <w:b/>
                <w:bCs/>
                <w:sz w:val="28"/>
                <w:szCs w:val="28"/>
              </w:rPr>
              <w:t>10</w:t>
            </w:r>
          </w:p>
        </w:tc>
      </w:tr>
      <w:bookmarkEnd w:id="4"/>
    </w:tbl>
    <w:p w14:paraId="4253AF82" w14:textId="77777777" w:rsidR="00507D24" w:rsidRDefault="00507D24" w:rsidP="00507D24">
      <w:pPr>
        <w:jc w:val="both"/>
        <w:rPr>
          <w:rFonts w:ascii="Cambria" w:hAnsi="Cambria"/>
          <w:sz w:val="24"/>
          <w:szCs w:val="24"/>
        </w:rPr>
      </w:pPr>
    </w:p>
    <w:p w14:paraId="1F80F88D" w14:textId="77777777" w:rsidR="00507D24" w:rsidRPr="008930BA" w:rsidRDefault="00507D24" w:rsidP="00507D24">
      <w:pPr>
        <w:pStyle w:val="Akapitzlist"/>
        <w:numPr>
          <w:ilvl w:val="0"/>
          <w:numId w:val="4"/>
        </w:numPr>
        <w:spacing w:before="0" w:after="200" w:line="276" w:lineRule="auto"/>
        <w:jc w:val="both"/>
        <w:rPr>
          <w:rFonts w:ascii="Cambria" w:hAnsi="Cambria"/>
          <w:b/>
          <w:bCs/>
          <w:sz w:val="28"/>
          <w:szCs w:val="28"/>
          <w:u w:val="single"/>
        </w:rPr>
      </w:pPr>
      <w:r w:rsidRPr="008930BA">
        <w:rPr>
          <w:rFonts w:ascii="Cambria" w:hAnsi="Cambria"/>
          <w:b/>
          <w:bCs/>
          <w:sz w:val="28"/>
          <w:szCs w:val="28"/>
          <w:u w:val="single"/>
        </w:rPr>
        <w:t>Zmiana VII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6784"/>
        <w:gridCol w:w="6784"/>
      </w:tblGrid>
      <w:tr w:rsidR="00507D24" w14:paraId="1096F88B" w14:textId="77777777" w:rsidTr="009C7B84">
        <w:tc>
          <w:tcPr>
            <w:tcW w:w="8003" w:type="dxa"/>
          </w:tcPr>
          <w:p w14:paraId="31CC0966" w14:textId="7C5B4F63" w:rsidR="00507D24" w:rsidRPr="00FC7365" w:rsidRDefault="00507D24" w:rsidP="009C7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4AD">
              <w:rPr>
                <w:rFonts w:ascii="Times New Roman" w:hAnsi="Times New Roman" w:cs="Times New Roman"/>
                <w:sz w:val="24"/>
                <w:szCs w:val="24"/>
              </w:rPr>
              <w:t>§ 10</w:t>
            </w:r>
            <w:r w:rsidR="00372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2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365">
              <w:rPr>
                <w:rFonts w:ascii="Times New Roman" w:hAnsi="Times New Roman" w:cs="Times New Roman"/>
                <w:sz w:val="24"/>
                <w:szCs w:val="24"/>
              </w:rPr>
              <w:t>Rada na pierwszym posiedzeniu wybiera ze swojego grona pięcioosobowy zarząd w składzie: przewodniczący, dwóch wiceprzewodniczących, sekretarz i członek zarządu zwykłą większością głosów w obecności, co najmniej połowy składu, w głosowaniu</w:t>
            </w:r>
          </w:p>
        </w:tc>
        <w:tc>
          <w:tcPr>
            <w:tcW w:w="8004" w:type="dxa"/>
          </w:tcPr>
          <w:p w14:paraId="7B914F2A" w14:textId="3E97ABAE" w:rsidR="00507D24" w:rsidRPr="00FC7365" w:rsidRDefault="00507D24" w:rsidP="009C7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4AD">
              <w:rPr>
                <w:rFonts w:ascii="Times New Roman" w:hAnsi="Times New Roman" w:cs="Times New Roman"/>
                <w:sz w:val="24"/>
                <w:szCs w:val="24"/>
              </w:rPr>
              <w:t>§ 10 pkt</w:t>
            </w:r>
            <w:r w:rsidR="00172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24A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C7365">
              <w:rPr>
                <w:rFonts w:ascii="Times New Roman" w:hAnsi="Times New Roman" w:cs="Times New Roman"/>
                <w:sz w:val="24"/>
                <w:szCs w:val="24"/>
              </w:rPr>
              <w:t>Rada na pierwszym posiedzeniu wybiera ze swojego grona przewodniczącego, wiceprzewodniczącego,  sekretarza.  . Wyborów dokonuje się spośród członków Rady z dowolnej liczby kandydatów zgłoszonych przez uczestniczących w zebraniu, w głosowaniu jawnym, zwykłą większością głosów w obecności, co najmniej połowy składu Rady.</w:t>
            </w:r>
          </w:p>
        </w:tc>
      </w:tr>
    </w:tbl>
    <w:p w14:paraId="0AC9B0C2" w14:textId="77777777" w:rsidR="00507D24" w:rsidRPr="00AB06CE" w:rsidRDefault="00507D24" w:rsidP="00507D24">
      <w:pPr>
        <w:ind w:left="426"/>
        <w:jc w:val="both"/>
        <w:rPr>
          <w:rFonts w:ascii="Cambria" w:hAnsi="Cambria"/>
          <w:sz w:val="6"/>
          <w:szCs w:val="6"/>
        </w:rPr>
      </w:pPr>
    </w:p>
    <w:p w14:paraId="768EC828" w14:textId="77777777" w:rsidR="00507D24" w:rsidRDefault="00507D24" w:rsidP="00507D24">
      <w:p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 nowym Statucie ograniczono zarząd do 3 osób </w:t>
      </w: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2073"/>
        <w:gridCol w:w="820"/>
        <w:gridCol w:w="1991"/>
        <w:gridCol w:w="992"/>
        <w:gridCol w:w="2140"/>
        <w:gridCol w:w="851"/>
      </w:tblGrid>
      <w:tr w:rsidR="00507D24" w14:paraId="5067F3E7" w14:textId="77777777" w:rsidTr="009C7B84">
        <w:tc>
          <w:tcPr>
            <w:tcW w:w="1023" w:type="dxa"/>
          </w:tcPr>
          <w:p w14:paraId="5EA1A3E2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bookmarkStart w:id="5" w:name="_Hlk107391648"/>
            <w:r>
              <w:rPr>
                <w:rFonts w:ascii="Cambria" w:hAnsi="Cambria"/>
                <w:sz w:val="24"/>
                <w:szCs w:val="24"/>
              </w:rPr>
              <w:t>JESTEM ZA ZMIANĄ</w:t>
            </w:r>
          </w:p>
        </w:tc>
        <w:tc>
          <w:tcPr>
            <w:tcW w:w="820" w:type="dxa"/>
          </w:tcPr>
          <w:p w14:paraId="7A1910F4" w14:textId="7CFA45E0" w:rsidR="00507D24" w:rsidRPr="00D6714F" w:rsidRDefault="006C55CA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D6714F">
              <w:rPr>
                <w:rFonts w:ascii="Cambria" w:hAnsi="Cambr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91" w:type="dxa"/>
          </w:tcPr>
          <w:p w14:paraId="2EAC6A83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WSTRZYMUJĘ SIĘ</w:t>
            </w:r>
          </w:p>
        </w:tc>
        <w:tc>
          <w:tcPr>
            <w:tcW w:w="992" w:type="dxa"/>
          </w:tcPr>
          <w:p w14:paraId="277EDF76" w14:textId="2857AB92" w:rsidR="00507D24" w:rsidRPr="00D6714F" w:rsidRDefault="006C55CA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D6714F">
              <w:rPr>
                <w:rFonts w:ascii="Cambria" w:hAnsi="Cambr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03" w:type="dxa"/>
          </w:tcPr>
          <w:p w14:paraId="494F6A5D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JESTEM</w:t>
            </w:r>
          </w:p>
          <w:p w14:paraId="06B049FB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PRZECIW ZMIANIE</w:t>
            </w:r>
          </w:p>
        </w:tc>
        <w:tc>
          <w:tcPr>
            <w:tcW w:w="851" w:type="dxa"/>
          </w:tcPr>
          <w:p w14:paraId="3412CDA5" w14:textId="171AF9D4" w:rsidR="00507D24" w:rsidRPr="00D6714F" w:rsidRDefault="006C55CA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D6714F">
              <w:rPr>
                <w:rFonts w:ascii="Cambria" w:hAnsi="Cambria"/>
                <w:b/>
                <w:bCs/>
                <w:sz w:val="28"/>
                <w:szCs w:val="28"/>
              </w:rPr>
              <w:t>14</w:t>
            </w:r>
          </w:p>
        </w:tc>
      </w:tr>
      <w:bookmarkEnd w:id="5"/>
    </w:tbl>
    <w:p w14:paraId="3F04D144" w14:textId="77777777" w:rsidR="00507D24" w:rsidRDefault="00507D24" w:rsidP="00507D24">
      <w:pPr>
        <w:ind w:left="426"/>
        <w:jc w:val="both"/>
        <w:rPr>
          <w:rFonts w:ascii="Cambria" w:hAnsi="Cambria"/>
          <w:sz w:val="24"/>
          <w:szCs w:val="24"/>
        </w:rPr>
      </w:pPr>
    </w:p>
    <w:p w14:paraId="36DCEA35" w14:textId="77777777" w:rsidR="00507D24" w:rsidRDefault="00507D24" w:rsidP="00507D24">
      <w:pPr>
        <w:ind w:left="426"/>
        <w:jc w:val="both"/>
        <w:rPr>
          <w:rFonts w:ascii="Cambria" w:hAnsi="Cambria"/>
          <w:sz w:val="24"/>
          <w:szCs w:val="24"/>
        </w:rPr>
      </w:pPr>
    </w:p>
    <w:p w14:paraId="5411B830" w14:textId="77777777" w:rsidR="00507D24" w:rsidRPr="008930BA" w:rsidRDefault="00507D24" w:rsidP="00507D24">
      <w:pPr>
        <w:pStyle w:val="Akapitzlist"/>
        <w:numPr>
          <w:ilvl w:val="0"/>
          <w:numId w:val="4"/>
        </w:numPr>
        <w:spacing w:before="0" w:after="200" w:line="276" w:lineRule="auto"/>
        <w:jc w:val="both"/>
        <w:rPr>
          <w:rFonts w:ascii="Cambria" w:hAnsi="Cambria"/>
          <w:b/>
          <w:bCs/>
          <w:sz w:val="28"/>
          <w:szCs w:val="28"/>
          <w:u w:val="single"/>
        </w:rPr>
      </w:pPr>
      <w:r w:rsidRPr="008930BA">
        <w:rPr>
          <w:rFonts w:ascii="Cambria" w:hAnsi="Cambria"/>
          <w:b/>
          <w:bCs/>
          <w:sz w:val="28"/>
          <w:szCs w:val="28"/>
          <w:u w:val="single"/>
        </w:rPr>
        <w:t>Zmiana VIII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6485"/>
        <w:gridCol w:w="7083"/>
      </w:tblGrid>
      <w:tr w:rsidR="00507D24" w14:paraId="2216AF58" w14:textId="77777777" w:rsidTr="009C7B84">
        <w:tc>
          <w:tcPr>
            <w:tcW w:w="8216" w:type="dxa"/>
          </w:tcPr>
          <w:p w14:paraId="46D3E779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17" w:type="dxa"/>
          </w:tcPr>
          <w:p w14:paraId="4A63E539" w14:textId="5BA2084D" w:rsidR="00507D24" w:rsidRPr="00FC7365" w:rsidRDefault="00507D24" w:rsidP="009C7B84">
            <w:pPr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</w:pPr>
            <w:r w:rsidRPr="003724AD"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  <w:t>§ 10 pkt</w:t>
            </w:r>
            <w:r w:rsidR="00172955"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  <w:t>.</w:t>
            </w:r>
            <w:r w:rsidRPr="003724AD"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  <w:t xml:space="preserve"> 2 </w:t>
            </w:r>
            <w:r w:rsidRPr="00FC7365"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  <w:t>Zebraniu do czasu wyboru przewodniczącej(-cego) Rady Krakowskich Seniorów przewodniczy przedstawiciel Prezydenta Miasta.</w:t>
            </w:r>
          </w:p>
          <w:p w14:paraId="755D947E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B518953" w14:textId="77777777" w:rsidR="00507D24" w:rsidRPr="00AB06CE" w:rsidRDefault="00507D24" w:rsidP="00507D24">
      <w:pPr>
        <w:ind w:left="426"/>
        <w:jc w:val="both"/>
        <w:rPr>
          <w:rFonts w:ascii="Cambria" w:hAnsi="Cambria"/>
          <w:sz w:val="6"/>
          <w:szCs w:val="6"/>
        </w:rPr>
      </w:pPr>
    </w:p>
    <w:p w14:paraId="620E247E" w14:textId="77777777" w:rsidR="00507D24" w:rsidRDefault="00507D24" w:rsidP="00507D24">
      <w:p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Jest to nowy zapis</w:t>
      </w: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2073"/>
        <w:gridCol w:w="820"/>
        <w:gridCol w:w="1991"/>
        <w:gridCol w:w="992"/>
        <w:gridCol w:w="2140"/>
        <w:gridCol w:w="851"/>
      </w:tblGrid>
      <w:tr w:rsidR="00507D24" w14:paraId="2129CD4C" w14:textId="77777777" w:rsidTr="009C7B84">
        <w:tc>
          <w:tcPr>
            <w:tcW w:w="1023" w:type="dxa"/>
          </w:tcPr>
          <w:p w14:paraId="539AF2D4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bookmarkStart w:id="6" w:name="_Hlk107391825"/>
            <w:r>
              <w:rPr>
                <w:rFonts w:ascii="Cambria" w:hAnsi="Cambria"/>
                <w:sz w:val="24"/>
                <w:szCs w:val="24"/>
              </w:rPr>
              <w:t>JESTEM ZA ZMIANĄ</w:t>
            </w:r>
          </w:p>
        </w:tc>
        <w:tc>
          <w:tcPr>
            <w:tcW w:w="820" w:type="dxa"/>
          </w:tcPr>
          <w:p w14:paraId="7A628EEC" w14:textId="00EF0AB8" w:rsidR="00507D24" w:rsidRPr="00D6714F" w:rsidRDefault="006C55CA" w:rsidP="009C7B84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714F">
              <w:rPr>
                <w:rFonts w:ascii="Cambria" w:hAnsi="Cambri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91" w:type="dxa"/>
          </w:tcPr>
          <w:p w14:paraId="3211E0C2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WSTRZYMUJĘ SIĘ</w:t>
            </w:r>
          </w:p>
        </w:tc>
        <w:tc>
          <w:tcPr>
            <w:tcW w:w="992" w:type="dxa"/>
          </w:tcPr>
          <w:p w14:paraId="72E8310A" w14:textId="6D7ADA01" w:rsidR="00507D24" w:rsidRPr="00D6714F" w:rsidRDefault="006C55CA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D6714F">
              <w:rPr>
                <w:rFonts w:ascii="Cambria" w:hAnsi="Cambri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203" w:type="dxa"/>
          </w:tcPr>
          <w:p w14:paraId="50AE402C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JESTEM</w:t>
            </w:r>
          </w:p>
          <w:p w14:paraId="47E0B56B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PRZECIW ZMIANIE</w:t>
            </w:r>
          </w:p>
        </w:tc>
        <w:tc>
          <w:tcPr>
            <w:tcW w:w="851" w:type="dxa"/>
          </w:tcPr>
          <w:p w14:paraId="129CB71F" w14:textId="1D0A5C2A" w:rsidR="00507D24" w:rsidRPr="00A212E8" w:rsidRDefault="006C55CA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212E8">
              <w:rPr>
                <w:rFonts w:ascii="Cambria" w:hAnsi="Cambria"/>
                <w:b/>
                <w:bCs/>
                <w:sz w:val="28"/>
                <w:szCs w:val="28"/>
              </w:rPr>
              <w:t>7</w:t>
            </w:r>
          </w:p>
        </w:tc>
      </w:tr>
      <w:bookmarkEnd w:id="6"/>
    </w:tbl>
    <w:p w14:paraId="5BB59674" w14:textId="77777777" w:rsidR="00507D24" w:rsidRDefault="00507D24" w:rsidP="00507D24">
      <w:pPr>
        <w:ind w:left="426"/>
        <w:jc w:val="both"/>
        <w:rPr>
          <w:rFonts w:ascii="Cambria" w:hAnsi="Cambria"/>
          <w:sz w:val="24"/>
          <w:szCs w:val="24"/>
        </w:rPr>
      </w:pPr>
    </w:p>
    <w:p w14:paraId="6059C2AB" w14:textId="77777777" w:rsidR="00507D24" w:rsidRPr="008930BA" w:rsidRDefault="00507D24" w:rsidP="00507D24">
      <w:pPr>
        <w:ind w:left="426"/>
        <w:jc w:val="both"/>
        <w:rPr>
          <w:rFonts w:ascii="Cambria" w:hAnsi="Cambria"/>
          <w:sz w:val="28"/>
          <w:szCs w:val="28"/>
        </w:rPr>
      </w:pPr>
    </w:p>
    <w:p w14:paraId="6E8E14DA" w14:textId="77777777" w:rsidR="00507D24" w:rsidRPr="008930BA" w:rsidRDefault="00507D24" w:rsidP="00507D24">
      <w:pPr>
        <w:pStyle w:val="Akapitzlist"/>
        <w:numPr>
          <w:ilvl w:val="0"/>
          <w:numId w:val="4"/>
        </w:numPr>
        <w:spacing w:before="0" w:after="200" w:line="276" w:lineRule="auto"/>
        <w:jc w:val="both"/>
        <w:rPr>
          <w:rFonts w:ascii="Cambria" w:hAnsi="Cambria"/>
          <w:b/>
          <w:bCs/>
          <w:sz w:val="28"/>
          <w:szCs w:val="28"/>
          <w:u w:val="single"/>
        </w:rPr>
      </w:pPr>
      <w:r w:rsidRPr="008930BA">
        <w:rPr>
          <w:rFonts w:ascii="Cambria" w:hAnsi="Cambria"/>
          <w:b/>
          <w:bCs/>
          <w:sz w:val="28"/>
          <w:szCs w:val="28"/>
          <w:u w:val="single"/>
        </w:rPr>
        <w:t>Zmiana IX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6553"/>
        <w:gridCol w:w="7015"/>
      </w:tblGrid>
      <w:tr w:rsidR="00507D24" w14:paraId="292D984B" w14:textId="77777777" w:rsidTr="009C7B84">
        <w:tc>
          <w:tcPr>
            <w:tcW w:w="7984" w:type="dxa"/>
          </w:tcPr>
          <w:p w14:paraId="5BC2DD43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023" w:type="dxa"/>
          </w:tcPr>
          <w:p w14:paraId="5DAF4D19" w14:textId="722566DC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3724AD">
              <w:rPr>
                <w:rFonts w:ascii="Cambria" w:hAnsi="Cambria"/>
                <w:sz w:val="24"/>
                <w:szCs w:val="24"/>
              </w:rPr>
              <w:t>§10 pkt</w:t>
            </w:r>
            <w:r w:rsidR="00172955">
              <w:rPr>
                <w:rFonts w:ascii="Cambria" w:hAnsi="Cambria"/>
                <w:sz w:val="24"/>
                <w:szCs w:val="24"/>
              </w:rPr>
              <w:t>.</w:t>
            </w:r>
            <w:r w:rsidRPr="003724AD">
              <w:rPr>
                <w:rFonts w:ascii="Cambria" w:hAnsi="Cambria"/>
                <w:sz w:val="24"/>
                <w:szCs w:val="24"/>
              </w:rPr>
              <w:t xml:space="preserve"> 3 </w:t>
            </w:r>
            <w:r w:rsidRPr="00DC7BB6">
              <w:rPr>
                <w:rFonts w:ascii="Times New Roman" w:hAnsi="Times New Roman" w:cs="Times New Roman"/>
                <w:sz w:val="24"/>
                <w:szCs w:val="24"/>
              </w:rPr>
              <w:t>Na wniosek przynajmniej połowy składu Rady Seniorów wybory, o których mowa w ust. 1 przeprowadza się w sposób tajny.</w:t>
            </w:r>
          </w:p>
        </w:tc>
      </w:tr>
    </w:tbl>
    <w:p w14:paraId="5538316A" w14:textId="77777777" w:rsidR="00507D24" w:rsidRPr="00AB06CE" w:rsidRDefault="00507D24" w:rsidP="00507D24">
      <w:pPr>
        <w:ind w:left="426"/>
        <w:jc w:val="both"/>
        <w:rPr>
          <w:rFonts w:ascii="Cambria" w:hAnsi="Cambria"/>
          <w:sz w:val="6"/>
          <w:szCs w:val="6"/>
        </w:rPr>
      </w:pPr>
    </w:p>
    <w:p w14:paraId="67CC83E0" w14:textId="77777777" w:rsidR="00507D24" w:rsidRDefault="00507D24" w:rsidP="00507D24">
      <w:p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Jest to nowy zapis</w:t>
      </w: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2073"/>
        <w:gridCol w:w="820"/>
        <w:gridCol w:w="1991"/>
        <w:gridCol w:w="992"/>
        <w:gridCol w:w="2140"/>
        <w:gridCol w:w="851"/>
      </w:tblGrid>
      <w:tr w:rsidR="00507D24" w14:paraId="4C4CFFEB" w14:textId="77777777" w:rsidTr="009C7B84">
        <w:tc>
          <w:tcPr>
            <w:tcW w:w="1023" w:type="dxa"/>
          </w:tcPr>
          <w:p w14:paraId="2BEC1672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JESTEM ZA ZMIANĄ</w:t>
            </w:r>
          </w:p>
        </w:tc>
        <w:tc>
          <w:tcPr>
            <w:tcW w:w="820" w:type="dxa"/>
          </w:tcPr>
          <w:p w14:paraId="1B25E6BD" w14:textId="317E89C1" w:rsidR="00507D24" w:rsidRPr="00A212E8" w:rsidRDefault="006C55CA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212E8">
              <w:rPr>
                <w:rFonts w:ascii="Cambria" w:hAnsi="Cambr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91" w:type="dxa"/>
          </w:tcPr>
          <w:p w14:paraId="1811938A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WSTRZYMUJĘ SIĘ</w:t>
            </w:r>
          </w:p>
        </w:tc>
        <w:tc>
          <w:tcPr>
            <w:tcW w:w="992" w:type="dxa"/>
          </w:tcPr>
          <w:p w14:paraId="7555D56B" w14:textId="5E778A6D" w:rsidR="00507D24" w:rsidRPr="00A212E8" w:rsidRDefault="006C55CA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212E8">
              <w:rPr>
                <w:rFonts w:ascii="Cambria" w:hAnsi="Cambr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03" w:type="dxa"/>
          </w:tcPr>
          <w:p w14:paraId="78E9643A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JESTEM</w:t>
            </w:r>
          </w:p>
          <w:p w14:paraId="2CB6F6BD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PRZECIW ZMIANIE</w:t>
            </w:r>
          </w:p>
        </w:tc>
        <w:tc>
          <w:tcPr>
            <w:tcW w:w="851" w:type="dxa"/>
          </w:tcPr>
          <w:p w14:paraId="02247945" w14:textId="2B066538" w:rsidR="00507D24" w:rsidRPr="00A212E8" w:rsidRDefault="006C55CA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212E8">
              <w:rPr>
                <w:rFonts w:ascii="Cambria" w:hAnsi="Cambria"/>
                <w:b/>
                <w:bCs/>
                <w:sz w:val="28"/>
                <w:szCs w:val="28"/>
              </w:rPr>
              <w:t>8</w:t>
            </w:r>
          </w:p>
        </w:tc>
      </w:tr>
    </w:tbl>
    <w:p w14:paraId="4102A886" w14:textId="77777777" w:rsidR="00507D24" w:rsidRDefault="00507D24" w:rsidP="00507D24">
      <w:pPr>
        <w:jc w:val="both"/>
        <w:rPr>
          <w:rFonts w:ascii="Cambria" w:hAnsi="Cambria"/>
          <w:sz w:val="24"/>
          <w:szCs w:val="24"/>
        </w:rPr>
      </w:pPr>
    </w:p>
    <w:p w14:paraId="1E07F878" w14:textId="77777777" w:rsidR="00507D24" w:rsidRPr="008930BA" w:rsidRDefault="00507D24" w:rsidP="00507D24">
      <w:pPr>
        <w:pStyle w:val="Akapitzlist"/>
        <w:numPr>
          <w:ilvl w:val="0"/>
          <w:numId w:val="4"/>
        </w:numPr>
        <w:spacing w:before="0" w:after="200" w:line="276" w:lineRule="auto"/>
        <w:jc w:val="both"/>
        <w:rPr>
          <w:rFonts w:ascii="Cambria" w:hAnsi="Cambria"/>
          <w:b/>
          <w:bCs/>
          <w:sz w:val="28"/>
          <w:szCs w:val="28"/>
          <w:u w:val="single"/>
        </w:rPr>
      </w:pPr>
      <w:r w:rsidRPr="008930BA">
        <w:rPr>
          <w:rFonts w:ascii="Cambria" w:hAnsi="Cambria"/>
          <w:b/>
          <w:bCs/>
          <w:sz w:val="28"/>
          <w:szCs w:val="28"/>
          <w:u w:val="single"/>
        </w:rPr>
        <w:t>Zmiana X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6428"/>
        <w:gridCol w:w="7140"/>
      </w:tblGrid>
      <w:tr w:rsidR="00507D24" w14:paraId="664C1978" w14:textId="77777777" w:rsidTr="009C7B84">
        <w:tc>
          <w:tcPr>
            <w:tcW w:w="7967" w:type="dxa"/>
          </w:tcPr>
          <w:p w14:paraId="32D3DAA0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040" w:type="dxa"/>
          </w:tcPr>
          <w:p w14:paraId="04770D76" w14:textId="1FE7ED8D" w:rsidR="00507D24" w:rsidRPr="00DC7BB6" w:rsidRDefault="00507D24" w:rsidP="009C7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4AD">
              <w:rPr>
                <w:rFonts w:ascii="Times New Roman" w:hAnsi="Times New Roman" w:cs="Times New Roman"/>
                <w:sz w:val="24"/>
                <w:szCs w:val="24"/>
              </w:rPr>
              <w:t>§ 10 pkt</w:t>
            </w:r>
            <w:r w:rsidR="00172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24AD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Pr="00DC7BB6">
              <w:rPr>
                <w:rFonts w:ascii="Times New Roman" w:hAnsi="Times New Roman" w:cs="Times New Roman"/>
                <w:sz w:val="24"/>
                <w:szCs w:val="24"/>
              </w:rPr>
              <w:t>Odwołanie przewodniczącego, wiceprzewodniczącego, sekretarza z pełnionej funkcji następuje w trybie przewidzianym dla ich wyboru.</w:t>
            </w:r>
          </w:p>
        </w:tc>
      </w:tr>
    </w:tbl>
    <w:p w14:paraId="1079F3E1" w14:textId="77777777" w:rsidR="00507D24" w:rsidRPr="00AB06CE" w:rsidRDefault="00507D24" w:rsidP="00507D24">
      <w:pPr>
        <w:ind w:left="426"/>
        <w:jc w:val="both"/>
        <w:rPr>
          <w:rFonts w:ascii="Cambria" w:hAnsi="Cambria"/>
          <w:sz w:val="6"/>
          <w:szCs w:val="6"/>
        </w:rPr>
      </w:pPr>
    </w:p>
    <w:p w14:paraId="318DA5B4" w14:textId="77777777" w:rsidR="00507D24" w:rsidRDefault="00507D24" w:rsidP="00507D24">
      <w:p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Jest to nowy zapis</w:t>
      </w: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2073"/>
        <w:gridCol w:w="820"/>
        <w:gridCol w:w="1991"/>
        <w:gridCol w:w="992"/>
        <w:gridCol w:w="2140"/>
        <w:gridCol w:w="851"/>
      </w:tblGrid>
      <w:tr w:rsidR="00507D24" w14:paraId="66AC3025" w14:textId="77777777" w:rsidTr="009C7B84">
        <w:tc>
          <w:tcPr>
            <w:tcW w:w="1023" w:type="dxa"/>
          </w:tcPr>
          <w:p w14:paraId="221AAF40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bookmarkStart w:id="7" w:name="_Hlk107392271"/>
            <w:r>
              <w:rPr>
                <w:rFonts w:ascii="Cambria" w:hAnsi="Cambria"/>
                <w:sz w:val="24"/>
                <w:szCs w:val="24"/>
              </w:rPr>
              <w:t>JESTEM ZA ZMIANĄ</w:t>
            </w:r>
          </w:p>
        </w:tc>
        <w:tc>
          <w:tcPr>
            <w:tcW w:w="820" w:type="dxa"/>
          </w:tcPr>
          <w:p w14:paraId="74C20150" w14:textId="2F65E538" w:rsidR="00507D24" w:rsidRPr="00A212E8" w:rsidRDefault="006C55CA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212E8">
              <w:rPr>
                <w:rFonts w:ascii="Cambria" w:hAnsi="Cambr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91" w:type="dxa"/>
          </w:tcPr>
          <w:p w14:paraId="51B95CD0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WSTRZYMUJĘ SIĘ</w:t>
            </w:r>
          </w:p>
        </w:tc>
        <w:tc>
          <w:tcPr>
            <w:tcW w:w="992" w:type="dxa"/>
          </w:tcPr>
          <w:p w14:paraId="4F2A700D" w14:textId="731760F2" w:rsidR="00507D24" w:rsidRPr="00A212E8" w:rsidRDefault="006C55CA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212E8">
              <w:rPr>
                <w:rFonts w:ascii="Cambria" w:hAnsi="Cambr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03" w:type="dxa"/>
          </w:tcPr>
          <w:p w14:paraId="2A19906B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JESTEM</w:t>
            </w:r>
          </w:p>
          <w:p w14:paraId="31C62FB7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PRZECIW ZMIANIE</w:t>
            </w:r>
          </w:p>
        </w:tc>
        <w:tc>
          <w:tcPr>
            <w:tcW w:w="851" w:type="dxa"/>
          </w:tcPr>
          <w:p w14:paraId="1B2146F7" w14:textId="62EF0851" w:rsidR="00507D24" w:rsidRPr="00A212E8" w:rsidRDefault="006C55CA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212E8">
              <w:rPr>
                <w:rFonts w:ascii="Cambria" w:hAnsi="Cambria"/>
                <w:b/>
                <w:bCs/>
                <w:sz w:val="28"/>
                <w:szCs w:val="28"/>
              </w:rPr>
              <w:t>7</w:t>
            </w:r>
          </w:p>
        </w:tc>
      </w:tr>
      <w:bookmarkEnd w:id="7"/>
    </w:tbl>
    <w:p w14:paraId="76BFE10B" w14:textId="77777777" w:rsidR="00507D24" w:rsidRPr="008930BA" w:rsidRDefault="00507D24" w:rsidP="00507D24">
      <w:pPr>
        <w:ind w:left="426"/>
        <w:jc w:val="both"/>
        <w:rPr>
          <w:rFonts w:ascii="Cambria" w:hAnsi="Cambria"/>
          <w:sz w:val="28"/>
          <w:szCs w:val="28"/>
        </w:rPr>
      </w:pPr>
    </w:p>
    <w:p w14:paraId="3A294886" w14:textId="77777777" w:rsidR="00507D24" w:rsidRPr="008930BA" w:rsidRDefault="00507D24" w:rsidP="00507D24">
      <w:pPr>
        <w:pStyle w:val="Akapitzlist"/>
        <w:numPr>
          <w:ilvl w:val="0"/>
          <w:numId w:val="4"/>
        </w:numPr>
        <w:spacing w:before="0" w:after="200" w:line="276" w:lineRule="auto"/>
        <w:jc w:val="both"/>
        <w:rPr>
          <w:rFonts w:ascii="Cambria" w:hAnsi="Cambria"/>
          <w:b/>
          <w:bCs/>
          <w:sz w:val="28"/>
          <w:szCs w:val="28"/>
          <w:u w:val="single"/>
        </w:rPr>
      </w:pPr>
      <w:r w:rsidRPr="008930BA">
        <w:rPr>
          <w:rFonts w:ascii="Cambria" w:hAnsi="Cambria"/>
          <w:b/>
          <w:bCs/>
          <w:sz w:val="28"/>
          <w:szCs w:val="28"/>
          <w:u w:val="single"/>
        </w:rPr>
        <w:t>Zmiana XI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6749"/>
        <w:gridCol w:w="6819"/>
      </w:tblGrid>
      <w:tr w:rsidR="00507D24" w14:paraId="665F9921" w14:textId="77777777" w:rsidTr="009C7B84">
        <w:tc>
          <w:tcPr>
            <w:tcW w:w="8216" w:type="dxa"/>
          </w:tcPr>
          <w:p w14:paraId="5CD01B50" w14:textId="1F90F5CB" w:rsidR="00507D24" w:rsidRPr="00DC7BB6" w:rsidRDefault="00507D24" w:rsidP="009C7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4AD">
              <w:rPr>
                <w:rFonts w:ascii="Times New Roman" w:hAnsi="Times New Roman" w:cs="Times New Roman"/>
                <w:sz w:val="24"/>
                <w:szCs w:val="24"/>
              </w:rPr>
              <w:t>§ 11 pkt</w:t>
            </w:r>
            <w:r w:rsidR="00172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24A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DC7BB6">
              <w:rPr>
                <w:rFonts w:ascii="Times New Roman" w:hAnsi="Times New Roman" w:cs="Times New Roman"/>
                <w:sz w:val="24"/>
                <w:szCs w:val="24"/>
              </w:rPr>
              <w:t>Przewodniczący Rady reprezentuje ją na zewnątrz i kieruje pracami Rady,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BB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BB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BB6">
              <w:rPr>
                <w:rFonts w:ascii="Times New Roman" w:hAnsi="Times New Roman" w:cs="Times New Roman"/>
                <w:sz w:val="24"/>
                <w:szCs w:val="24"/>
              </w:rPr>
              <w:t>szczególności:</w:t>
            </w:r>
            <w:r w:rsidRPr="00DC7BB6">
              <w:rPr>
                <w:rFonts w:ascii="Times New Roman" w:hAnsi="Times New Roman" w:cs="Times New Roman"/>
                <w:sz w:val="24"/>
                <w:szCs w:val="24"/>
              </w:rPr>
              <w:br/>
              <w:t>1) ustala termin posiedzenia i porządek obrad,</w:t>
            </w:r>
            <w:r w:rsidRPr="00DC7B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7B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zwołuje posiedzenia,</w:t>
            </w:r>
            <w:r w:rsidRPr="00DC7BB6">
              <w:rPr>
                <w:rFonts w:ascii="Times New Roman" w:hAnsi="Times New Roman" w:cs="Times New Roman"/>
                <w:sz w:val="24"/>
                <w:szCs w:val="24"/>
              </w:rPr>
              <w:br/>
              <w:t>3) prowadzi obrady,</w:t>
            </w:r>
            <w:r w:rsidRPr="00DC7BB6">
              <w:rPr>
                <w:rFonts w:ascii="Times New Roman" w:hAnsi="Times New Roman" w:cs="Times New Roman"/>
                <w:sz w:val="24"/>
                <w:szCs w:val="24"/>
              </w:rPr>
              <w:br/>
              <w:t>4) zaprasza na posiedzenia Rady przedstawicieli organizacji i instytucji, które nie mają</w:t>
            </w:r>
            <w:r w:rsidRPr="00DC7BB6">
              <w:rPr>
                <w:rFonts w:ascii="Times New Roman" w:hAnsi="Times New Roman" w:cs="Times New Roman"/>
                <w:sz w:val="24"/>
                <w:szCs w:val="24"/>
              </w:rPr>
              <w:br/>
              <w:t>swojej reprezentacji w Radzie.</w:t>
            </w:r>
          </w:p>
        </w:tc>
        <w:tc>
          <w:tcPr>
            <w:tcW w:w="8217" w:type="dxa"/>
          </w:tcPr>
          <w:p w14:paraId="36B4B5B6" w14:textId="77777777" w:rsidR="00507D24" w:rsidRPr="00A77F92" w:rsidRDefault="00507D24" w:rsidP="009C7B84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</w:pPr>
            <w:r w:rsidRPr="00A77F92"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  <w:lastRenderedPageBreak/>
              <w:t>Przewodniczący Rady reprezentuje ją na zewnątrz i kieruje pracami Rady, a w szczególności:</w:t>
            </w:r>
          </w:p>
          <w:p w14:paraId="4DABE54D" w14:textId="77777777" w:rsidR="00507D24" w:rsidRPr="00A77F92" w:rsidRDefault="00507D24" w:rsidP="00507D24">
            <w:pPr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</w:pPr>
            <w:r w:rsidRPr="00A77F92"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  <w:t>ustala termin posiedzenia i porządek obrad,</w:t>
            </w:r>
          </w:p>
          <w:p w14:paraId="5688A12C" w14:textId="77777777" w:rsidR="00507D24" w:rsidRPr="00A77F92" w:rsidRDefault="00507D24" w:rsidP="00507D24">
            <w:pPr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</w:pPr>
            <w:r w:rsidRPr="00A77F92"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  <w:lastRenderedPageBreak/>
              <w:t>zwołuje posiedzenia,</w:t>
            </w:r>
          </w:p>
          <w:p w14:paraId="529C0BE5" w14:textId="77777777" w:rsidR="00507D24" w:rsidRPr="00A77F92" w:rsidRDefault="00507D24" w:rsidP="00507D24">
            <w:pPr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</w:pPr>
            <w:r w:rsidRPr="00A77F92"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  <w:t>prowadzi obrady,</w:t>
            </w:r>
          </w:p>
          <w:p w14:paraId="47813425" w14:textId="77777777" w:rsidR="00507D24" w:rsidRPr="00A77F92" w:rsidRDefault="00507D24" w:rsidP="00507D24">
            <w:pPr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</w:pPr>
            <w:r w:rsidRPr="00A77F92"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  <w:t>zaprasza na posiedzenia Rady przedstawicieli organizacji i instytucji, które nie mają swojej reprezentacji w Radzie,</w:t>
            </w:r>
          </w:p>
          <w:p w14:paraId="42BA551F" w14:textId="77777777" w:rsidR="00507D24" w:rsidRPr="00A77F92" w:rsidRDefault="00507D24" w:rsidP="00507D24">
            <w:pPr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</w:pPr>
            <w:r w:rsidRPr="00A77F92"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  <w:t>podpisuje korespondencję wychodzącą wraz z wiceprzewodniczącym lub sekretarzem.</w:t>
            </w:r>
          </w:p>
          <w:p w14:paraId="01604C66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C826A0B" w14:textId="77777777" w:rsidR="00507D24" w:rsidRPr="00AB06CE" w:rsidRDefault="00507D24" w:rsidP="00507D24">
      <w:pPr>
        <w:ind w:left="426"/>
        <w:jc w:val="both"/>
        <w:rPr>
          <w:rFonts w:ascii="Cambria" w:hAnsi="Cambria"/>
          <w:sz w:val="6"/>
          <w:szCs w:val="6"/>
        </w:rPr>
      </w:pPr>
      <w:r>
        <w:rPr>
          <w:rFonts w:ascii="Cambria" w:hAnsi="Cambria"/>
          <w:sz w:val="24"/>
          <w:szCs w:val="24"/>
        </w:rPr>
        <w:lastRenderedPageBreak/>
        <w:t xml:space="preserve">  </w:t>
      </w:r>
    </w:p>
    <w:p w14:paraId="322B123F" w14:textId="77777777" w:rsidR="00507D24" w:rsidRDefault="00507D24" w:rsidP="00507D24">
      <w:p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nowym Statucie dopisano ust. 5</w:t>
      </w: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2073"/>
        <w:gridCol w:w="820"/>
        <w:gridCol w:w="1991"/>
        <w:gridCol w:w="992"/>
        <w:gridCol w:w="2140"/>
        <w:gridCol w:w="851"/>
      </w:tblGrid>
      <w:tr w:rsidR="00507D24" w14:paraId="3FA72B53" w14:textId="77777777" w:rsidTr="009C7B84">
        <w:tc>
          <w:tcPr>
            <w:tcW w:w="1023" w:type="dxa"/>
          </w:tcPr>
          <w:p w14:paraId="3967C43E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bookmarkStart w:id="8" w:name="_Hlk107392644"/>
            <w:r>
              <w:rPr>
                <w:rFonts w:ascii="Cambria" w:hAnsi="Cambria"/>
                <w:sz w:val="24"/>
                <w:szCs w:val="24"/>
              </w:rPr>
              <w:t>JESTEM ZA ZMIANĄ</w:t>
            </w:r>
          </w:p>
        </w:tc>
        <w:tc>
          <w:tcPr>
            <w:tcW w:w="820" w:type="dxa"/>
          </w:tcPr>
          <w:p w14:paraId="5CE051B1" w14:textId="071EF48E" w:rsidR="00507D24" w:rsidRPr="00A212E8" w:rsidRDefault="006C55CA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212E8">
              <w:rPr>
                <w:rFonts w:ascii="Cambria" w:hAnsi="Cambria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91" w:type="dxa"/>
          </w:tcPr>
          <w:p w14:paraId="24AAE4F8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WSTRZYMUJĘ SIĘ</w:t>
            </w:r>
          </w:p>
        </w:tc>
        <w:tc>
          <w:tcPr>
            <w:tcW w:w="992" w:type="dxa"/>
          </w:tcPr>
          <w:p w14:paraId="4B1EC6A0" w14:textId="499898FE" w:rsidR="00507D24" w:rsidRPr="00A212E8" w:rsidRDefault="006C55CA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212E8">
              <w:rPr>
                <w:rFonts w:ascii="Cambria" w:hAnsi="Cambr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03" w:type="dxa"/>
          </w:tcPr>
          <w:p w14:paraId="76B6BB5E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JESTEM</w:t>
            </w:r>
          </w:p>
          <w:p w14:paraId="5B3EFDC8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PRZECIW ZMIANIE</w:t>
            </w:r>
          </w:p>
        </w:tc>
        <w:tc>
          <w:tcPr>
            <w:tcW w:w="851" w:type="dxa"/>
          </w:tcPr>
          <w:p w14:paraId="1A9ACC95" w14:textId="7E3224F5" w:rsidR="00507D24" w:rsidRPr="00A212E8" w:rsidRDefault="006C55CA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212E8">
              <w:rPr>
                <w:rFonts w:ascii="Cambria" w:hAnsi="Cambria"/>
                <w:b/>
                <w:bCs/>
                <w:sz w:val="28"/>
                <w:szCs w:val="28"/>
              </w:rPr>
              <w:t>7</w:t>
            </w:r>
          </w:p>
        </w:tc>
      </w:tr>
      <w:bookmarkEnd w:id="8"/>
    </w:tbl>
    <w:p w14:paraId="0B35D5AA" w14:textId="77777777" w:rsidR="00507D24" w:rsidRPr="008930BA" w:rsidRDefault="00507D24" w:rsidP="00507D24">
      <w:pPr>
        <w:ind w:left="426"/>
        <w:jc w:val="both"/>
        <w:rPr>
          <w:rFonts w:ascii="Cambria" w:hAnsi="Cambria"/>
          <w:b/>
          <w:bCs/>
          <w:sz w:val="28"/>
          <w:szCs w:val="28"/>
          <w:u w:val="single"/>
        </w:rPr>
      </w:pPr>
    </w:p>
    <w:p w14:paraId="2B528B50" w14:textId="77777777" w:rsidR="00507D24" w:rsidRPr="008930BA" w:rsidRDefault="00507D24" w:rsidP="00507D24">
      <w:pPr>
        <w:pStyle w:val="Akapitzlist"/>
        <w:numPr>
          <w:ilvl w:val="0"/>
          <w:numId w:val="4"/>
        </w:numPr>
        <w:spacing w:before="0" w:after="200" w:line="276" w:lineRule="auto"/>
        <w:jc w:val="both"/>
        <w:rPr>
          <w:rFonts w:ascii="Cambria" w:hAnsi="Cambria"/>
          <w:b/>
          <w:bCs/>
          <w:sz w:val="28"/>
          <w:szCs w:val="28"/>
          <w:u w:val="single"/>
        </w:rPr>
      </w:pPr>
      <w:r w:rsidRPr="008930BA">
        <w:rPr>
          <w:rFonts w:ascii="Cambria" w:hAnsi="Cambria"/>
          <w:b/>
          <w:bCs/>
          <w:sz w:val="28"/>
          <w:szCs w:val="28"/>
          <w:u w:val="single"/>
        </w:rPr>
        <w:t>Zmiana XII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6749"/>
        <w:gridCol w:w="6819"/>
      </w:tblGrid>
      <w:tr w:rsidR="00507D24" w14:paraId="38BCAADD" w14:textId="77777777" w:rsidTr="009C7B84">
        <w:tc>
          <w:tcPr>
            <w:tcW w:w="8216" w:type="dxa"/>
          </w:tcPr>
          <w:p w14:paraId="18B74A84" w14:textId="17322FBC" w:rsidR="00507D24" w:rsidRPr="00A77F92" w:rsidRDefault="00507D24" w:rsidP="009C7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4AD">
              <w:rPr>
                <w:rFonts w:ascii="Times New Roman" w:hAnsi="Times New Roman" w:cs="Times New Roman"/>
                <w:sz w:val="24"/>
                <w:szCs w:val="24"/>
              </w:rPr>
              <w:t>§ 12 pkt</w:t>
            </w:r>
            <w:r w:rsidR="00172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24AD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Pr="00A77F92">
              <w:rPr>
                <w:rFonts w:ascii="Times New Roman" w:hAnsi="Times New Roman" w:cs="Times New Roman"/>
                <w:sz w:val="24"/>
                <w:szCs w:val="24"/>
              </w:rPr>
              <w:t>Zawiadomienie o terminie posiedzenia oraz porządek obrad dostarcza członkom Rady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F92">
              <w:rPr>
                <w:rFonts w:ascii="Times New Roman" w:hAnsi="Times New Roman" w:cs="Times New Roman"/>
                <w:sz w:val="24"/>
                <w:szCs w:val="24"/>
              </w:rPr>
              <w:t>Sekretarz Rady</w:t>
            </w:r>
          </w:p>
        </w:tc>
        <w:tc>
          <w:tcPr>
            <w:tcW w:w="8217" w:type="dxa"/>
          </w:tcPr>
          <w:p w14:paraId="4AB2643F" w14:textId="77777777" w:rsidR="00507D24" w:rsidRPr="00A77F92" w:rsidRDefault="00507D24" w:rsidP="009C7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2">
              <w:rPr>
                <w:rFonts w:ascii="Times New Roman" w:hAnsi="Times New Roman" w:cs="Times New Roman"/>
                <w:sz w:val="24"/>
                <w:szCs w:val="24"/>
              </w:rPr>
              <w:t>Zawiadomienie o terminie posiedzenia, miejscu,  porządku obrad, projekty uchwał i niezbędne materiały związane z przedmiotem obrad dostarcza członkom Rady i przedstawicielom, o których mowa w ust. 2  pisemnie lub poprzez e-mail najpóźniej 7 dni przed ustalonym terminem obrad. Sekretarz Rady.</w:t>
            </w:r>
          </w:p>
        </w:tc>
      </w:tr>
    </w:tbl>
    <w:p w14:paraId="38F3C24B" w14:textId="77777777" w:rsidR="00507D24" w:rsidRPr="00AB06CE" w:rsidRDefault="00507D24" w:rsidP="00507D24">
      <w:pPr>
        <w:ind w:left="426"/>
        <w:jc w:val="both"/>
        <w:rPr>
          <w:rFonts w:ascii="Cambria" w:hAnsi="Cambria"/>
          <w:sz w:val="6"/>
          <w:szCs w:val="6"/>
        </w:rPr>
      </w:pPr>
    </w:p>
    <w:p w14:paraId="7A718132" w14:textId="77777777" w:rsidR="00507D24" w:rsidRDefault="00507D24" w:rsidP="00507D24">
      <w:p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nowym Statucie pkt 3 został rozszerzony.</w:t>
      </w: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2073"/>
        <w:gridCol w:w="820"/>
        <w:gridCol w:w="1991"/>
        <w:gridCol w:w="992"/>
        <w:gridCol w:w="2140"/>
        <w:gridCol w:w="851"/>
      </w:tblGrid>
      <w:tr w:rsidR="00507D24" w14:paraId="6E290969" w14:textId="77777777" w:rsidTr="009C7B84">
        <w:tc>
          <w:tcPr>
            <w:tcW w:w="1023" w:type="dxa"/>
          </w:tcPr>
          <w:p w14:paraId="6F766614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bookmarkStart w:id="9" w:name="_Hlk107392847"/>
            <w:r>
              <w:rPr>
                <w:rFonts w:ascii="Cambria" w:hAnsi="Cambria"/>
                <w:sz w:val="24"/>
                <w:szCs w:val="24"/>
              </w:rPr>
              <w:lastRenderedPageBreak/>
              <w:t>JESTEM ZA ZMIANĄ</w:t>
            </w:r>
          </w:p>
        </w:tc>
        <w:tc>
          <w:tcPr>
            <w:tcW w:w="820" w:type="dxa"/>
          </w:tcPr>
          <w:p w14:paraId="2C37047A" w14:textId="64C0BF4A" w:rsidR="00507D24" w:rsidRPr="00A212E8" w:rsidRDefault="006C55CA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212E8">
              <w:rPr>
                <w:rFonts w:ascii="Cambria" w:hAnsi="Cambria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91" w:type="dxa"/>
          </w:tcPr>
          <w:p w14:paraId="55B395DC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WSTRZYMUJĘ SIĘ</w:t>
            </w:r>
          </w:p>
        </w:tc>
        <w:tc>
          <w:tcPr>
            <w:tcW w:w="992" w:type="dxa"/>
          </w:tcPr>
          <w:p w14:paraId="6588F515" w14:textId="5177767D" w:rsidR="00507D24" w:rsidRPr="00A212E8" w:rsidRDefault="006C55CA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212E8">
              <w:rPr>
                <w:rFonts w:ascii="Cambria" w:hAnsi="Cambr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03" w:type="dxa"/>
          </w:tcPr>
          <w:p w14:paraId="522F1080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JESTEM</w:t>
            </w:r>
          </w:p>
          <w:p w14:paraId="7298F196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PRZECIW ZMIANIE</w:t>
            </w:r>
          </w:p>
        </w:tc>
        <w:tc>
          <w:tcPr>
            <w:tcW w:w="851" w:type="dxa"/>
          </w:tcPr>
          <w:p w14:paraId="707907B1" w14:textId="6F0975DE" w:rsidR="00507D24" w:rsidRPr="00A212E8" w:rsidRDefault="006C55CA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212E8">
              <w:rPr>
                <w:rFonts w:ascii="Cambria" w:hAnsi="Cambria"/>
                <w:b/>
                <w:bCs/>
                <w:sz w:val="28"/>
                <w:szCs w:val="28"/>
              </w:rPr>
              <w:t>7</w:t>
            </w:r>
          </w:p>
        </w:tc>
      </w:tr>
      <w:bookmarkEnd w:id="9"/>
    </w:tbl>
    <w:p w14:paraId="375AE194" w14:textId="77777777" w:rsidR="00507D24" w:rsidRDefault="00507D24" w:rsidP="00507D24">
      <w:pPr>
        <w:ind w:left="426"/>
        <w:jc w:val="both"/>
        <w:rPr>
          <w:rFonts w:ascii="Cambria" w:hAnsi="Cambria"/>
          <w:sz w:val="24"/>
          <w:szCs w:val="24"/>
        </w:rPr>
      </w:pPr>
    </w:p>
    <w:p w14:paraId="348CBBEA" w14:textId="77777777" w:rsidR="00507D24" w:rsidRPr="008930BA" w:rsidRDefault="00507D24" w:rsidP="00507D24">
      <w:pPr>
        <w:pStyle w:val="Akapitzlist"/>
        <w:numPr>
          <w:ilvl w:val="0"/>
          <w:numId w:val="4"/>
        </w:numPr>
        <w:spacing w:before="0" w:after="200" w:line="276" w:lineRule="auto"/>
        <w:jc w:val="both"/>
        <w:rPr>
          <w:rFonts w:ascii="Cambria" w:hAnsi="Cambria"/>
          <w:b/>
          <w:bCs/>
          <w:sz w:val="28"/>
          <w:szCs w:val="28"/>
          <w:u w:val="single"/>
        </w:rPr>
      </w:pPr>
      <w:r w:rsidRPr="008930BA">
        <w:rPr>
          <w:rFonts w:ascii="Cambria" w:hAnsi="Cambria"/>
          <w:b/>
          <w:bCs/>
          <w:sz w:val="28"/>
          <w:szCs w:val="28"/>
          <w:u w:val="single"/>
        </w:rPr>
        <w:t>Zmiana XIII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6473"/>
        <w:gridCol w:w="7095"/>
      </w:tblGrid>
      <w:tr w:rsidR="00507D24" w14:paraId="378DC80B" w14:textId="77777777" w:rsidTr="009C7B84">
        <w:tc>
          <w:tcPr>
            <w:tcW w:w="8216" w:type="dxa"/>
          </w:tcPr>
          <w:p w14:paraId="1611CEFC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17" w:type="dxa"/>
          </w:tcPr>
          <w:p w14:paraId="443E5E42" w14:textId="77777777" w:rsidR="00507D24" w:rsidRPr="00A77F92" w:rsidRDefault="00507D24" w:rsidP="009C7B84">
            <w:pPr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</w:pPr>
            <w:r w:rsidRPr="003724AD"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  <w:t xml:space="preserve">§ 12 pkt. 4 </w:t>
            </w:r>
            <w:r w:rsidRPr="00A77F92"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  <w:t xml:space="preserve">W okresie obowiązywania: stanu nadzwyczajnego, stanu zagrożenia epidemicznego albo stanu epidemii Przewodniczący może postanowić o przeprowadzeniu sesji za pomocą środków porozumiewania się na odległość (sesja zdalna) oraz określić szczegóły rozwiązań technicznych przyjętych do prowadzenia sesji. </w:t>
            </w:r>
          </w:p>
          <w:p w14:paraId="27B2D31C" w14:textId="77777777" w:rsidR="00507D24" w:rsidRPr="007B7969" w:rsidRDefault="00507D24" w:rsidP="009C7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969">
              <w:rPr>
                <w:rFonts w:ascii="Cambria" w:hAnsi="Cambria"/>
                <w:sz w:val="24"/>
                <w:szCs w:val="24"/>
              </w:rPr>
              <w:t>5.</w:t>
            </w:r>
            <w:r w:rsidRPr="007B7969">
              <w:rPr>
                <w:rFonts w:ascii="Times New Roman" w:hAnsi="Times New Roman" w:cs="Times New Roman"/>
                <w:sz w:val="24"/>
                <w:szCs w:val="24"/>
              </w:rPr>
              <w:t>Członek Rady jest obowiązany poinformować o braku możliwości technicznych uczestniczenia w sesji najpóźniej na 2 dni przed terminem sesji.</w:t>
            </w:r>
          </w:p>
          <w:p w14:paraId="12599771" w14:textId="77777777" w:rsidR="00507D24" w:rsidRPr="007B7969" w:rsidRDefault="00507D24" w:rsidP="009C7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969">
              <w:rPr>
                <w:rFonts w:ascii="Times New Roman" w:hAnsi="Times New Roman" w:cs="Times New Roman"/>
                <w:sz w:val="24"/>
                <w:szCs w:val="24"/>
              </w:rPr>
              <w:t>6.Przewodniczący informuje członka Rady, o którym mowa w ust. 5 o sposobie i miejscu udostępnienia urządzeń technicznych nie później niż na 4 godziny przed rozpoczęciem sesji.</w:t>
            </w:r>
          </w:p>
          <w:p w14:paraId="12137B5B" w14:textId="77777777" w:rsidR="00507D24" w:rsidRPr="007B7969" w:rsidRDefault="00507D24" w:rsidP="009C7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969">
              <w:rPr>
                <w:rFonts w:ascii="Times New Roman" w:hAnsi="Times New Roman" w:cs="Times New Roman"/>
                <w:sz w:val="24"/>
                <w:szCs w:val="24"/>
              </w:rPr>
              <w:t xml:space="preserve">7.W okresie obowiązywania stanu wymienionego w ust. 4 wnioski na posiedzenie Rady mogą być zgłaszane Przewodniczącemu również w formie elektronicznej za pośrednictwem poczty </w:t>
            </w:r>
            <w:r w:rsidRPr="007B7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elektronicznej na adres elektronicznej skrzynki pocztowej Rady.</w:t>
            </w:r>
          </w:p>
          <w:p w14:paraId="10701978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7B7969">
              <w:rPr>
                <w:rFonts w:ascii="Times New Roman" w:hAnsi="Times New Roman" w:cs="Times New Roman"/>
                <w:sz w:val="24"/>
                <w:szCs w:val="24"/>
              </w:rPr>
              <w:t>8.W przypadku przeprowadzania sesji w trybie, o którym mowa w ust. 4 sprawdzenie listy obecności odbywa się w ten sposób, że członkowie Rady kolejno wyczytywani przez Przewodniczącego lub wskazanego przez niego członka Rady, wypowiadają słowo: „obecna/obecny</w:t>
            </w:r>
            <w:r w:rsidRPr="007B7969">
              <w:rPr>
                <w:rFonts w:ascii="Cambria" w:hAnsi="Cambria"/>
                <w:sz w:val="24"/>
                <w:szCs w:val="24"/>
              </w:rPr>
              <w:t>”.</w:t>
            </w:r>
          </w:p>
        </w:tc>
      </w:tr>
    </w:tbl>
    <w:p w14:paraId="5540115B" w14:textId="77777777" w:rsidR="00507D24" w:rsidRPr="00AB06CE" w:rsidRDefault="00507D24" w:rsidP="00507D24">
      <w:pPr>
        <w:ind w:left="426"/>
        <w:jc w:val="both"/>
        <w:rPr>
          <w:rFonts w:ascii="Cambria" w:hAnsi="Cambria"/>
          <w:sz w:val="6"/>
          <w:szCs w:val="6"/>
        </w:rPr>
      </w:pPr>
    </w:p>
    <w:p w14:paraId="15E6B537" w14:textId="77777777" w:rsidR="00507D24" w:rsidRDefault="00507D24" w:rsidP="00507D24">
      <w:p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Są to nowe zapisy dotyczące posiedzeń w razie stanu epidemii  </w:t>
      </w: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2073"/>
        <w:gridCol w:w="820"/>
        <w:gridCol w:w="1991"/>
        <w:gridCol w:w="992"/>
        <w:gridCol w:w="2140"/>
        <w:gridCol w:w="851"/>
      </w:tblGrid>
      <w:tr w:rsidR="00507D24" w14:paraId="0B7DA370" w14:textId="77777777" w:rsidTr="009C7B84">
        <w:tc>
          <w:tcPr>
            <w:tcW w:w="1023" w:type="dxa"/>
          </w:tcPr>
          <w:p w14:paraId="4EC2BAB3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JESTEM ZA ZMIANĄ</w:t>
            </w:r>
          </w:p>
        </w:tc>
        <w:tc>
          <w:tcPr>
            <w:tcW w:w="820" w:type="dxa"/>
          </w:tcPr>
          <w:p w14:paraId="1F8135F4" w14:textId="58FBCB65" w:rsidR="00507D24" w:rsidRPr="00A212E8" w:rsidRDefault="006C55CA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212E8">
              <w:rPr>
                <w:rFonts w:ascii="Cambria" w:hAnsi="Cambria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91" w:type="dxa"/>
          </w:tcPr>
          <w:p w14:paraId="3AFF8BB6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WSTRZYMUJĘ SIĘ</w:t>
            </w:r>
          </w:p>
        </w:tc>
        <w:tc>
          <w:tcPr>
            <w:tcW w:w="992" w:type="dxa"/>
          </w:tcPr>
          <w:p w14:paraId="789F9630" w14:textId="4EB6C45F" w:rsidR="00507D24" w:rsidRPr="00A212E8" w:rsidRDefault="006C55CA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212E8">
              <w:rPr>
                <w:rFonts w:ascii="Cambria" w:hAnsi="Cambr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03" w:type="dxa"/>
          </w:tcPr>
          <w:p w14:paraId="1D519DCF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JESTEM</w:t>
            </w:r>
          </w:p>
          <w:p w14:paraId="5F1FD71A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PRZECIW ZMIANIE</w:t>
            </w:r>
          </w:p>
        </w:tc>
        <w:tc>
          <w:tcPr>
            <w:tcW w:w="851" w:type="dxa"/>
          </w:tcPr>
          <w:p w14:paraId="638BF688" w14:textId="549852D1" w:rsidR="00507D24" w:rsidRPr="00A212E8" w:rsidRDefault="006C55CA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212E8">
              <w:rPr>
                <w:rFonts w:ascii="Cambria" w:hAnsi="Cambria"/>
                <w:b/>
                <w:bCs/>
                <w:sz w:val="28"/>
                <w:szCs w:val="28"/>
              </w:rPr>
              <w:t>7</w:t>
            </w:r>
          </w:p>
        </w:tc>
      </w:tr>
    </w:tbl>
    <w:p w14:paraId="6DF3C5F8" w14:textId="77777777" w:rsidR="00507D24" w:rsidRPr="004F2D85" w:rsidRDefault="00507D24" w:rsidP="00507D24">
      <w:pPr>
        <w:ind w:left="426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14:paraId="3BFEA378" w14:textId="77777777" w:rsidR="00507D24" w:rsidRPr="008930BA" w:rsidRDefault="00507D24" w:rsidP="00507D24">
      <w:pPr>
        <w:pStyle w:val="Akapitzlist"/>
        <w:numPr>
          <w:ilvl w:val="0"/>
          <w:numId w:val="4"/>
        </w:numPr>
        <w:spacing w:before="0" w:after="200" w:line="276" w:lineRule="auto"/>
        <w:jc w:val="both"/>
        <w:rPr>
          <w:rFonts w:ascii="Cambria" w:hAnsi="Cambria"/>
          <w:b/>
          <w:bCs/>
          <w:sz w:val="28"/>
          <w:szCs w:val="28"/>
          <w:u w:val="single"/>
        </w:rPr>
      </w:pPr>
      <w:r w:rsidRPr="008930BA">
        <w:rPr>
          <w:rFonts w:ascii="Cambria" w:hAnsi="Cambria"/>
          <w:b/>
          <w:bCs/>
          <w:sz w:val="28"/>
          <w:szCs w:val="28"/>
          <w:u w:val="single"/>
        </w:rPr>
        <w:t>Zmiana XIV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6565"/>
        <w:gridCol w:w="7003"/>
      </w:tblGrid>
      <w:tr w:rsidR="00507D24" w14:paraId="0FA7949C" w14:textId="77777777" w:rsidTr="009C7B84">
        <w:tc>
          <w:tcPr>
            <w:tcW w:w="8216" w:type="dxa"/>
          </w:tcPr>
          <w:p w14:paraId="32D20D7C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17" w:type="dxa"/>
          </w:tcPr>
          <w:p w14:paraId="3F5C0E30" w14:textId="7B5E019B" w:rsidR="00507D24" w:rsidRPr="007B7969" w:rsidRDefault="00507D24" w:rsidP="009C7B84">
            <w:pPr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</w:pPr>
            <w:r w:rsidRPr="003724AD"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  <w:t>§ 12 pkt</w:t>
            </w:r>
            <w:r w:rsidR="00172955"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  <w:t>.</w:t>
            </w:r>
            <w:r w:rsidRPr="003724AD"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  <w:t xml:space="preserve"> 9 </w:t>
            </w:r>
            <w:r w:rsidRPr="007B7969"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  <w:t>Wnioski o zmianę porządku obrad może zgłosić każdy członek Rady przed jego przyjęciem w trybie określonym w ust. 11.</w:t>
            </w:r>
          </w:p>
          <w:p w14:paraId="49990D7F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AFCE57D" w14:textId="77777777" w:rsidR="00507D24" w:rsidRPr="00AB06CE" w:rsidRDefault="00507D24" w:rsidP="00507D24">
      <w:pPr>
        <w:jc w:val="both"/>
        <w:rPr>
          <w:rFonts w:ascii="Cambria" w:hAnsi="Cambria"/>
          <w:sz w:val="6"/>
          <w:szCs w:val="6"/>
        </w:rPr>
      </w:pPr>
    </w:p>
    <w:p w14:paraId="42FCA475" w14:textId="77777777" w:rsidR="00507D24" w:rsidRDefault="00507D24" w:rsidP="00507D24">
      <w:p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Jest to nowy zapis</w:t>
      </w: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2073"/>
        <w:gridCol w:w="820"/>
        <w:gridCol w:w="1991"/>
        <w:gridCol w:w="992"/>
        <w:gridCol w:w="2140"/>
        <w:gridCol w:w="851"/>
      </w:tblGrid>
      <w:tr w:rsidR="00507D24" w14:paraId="2E4DF909" w14:textId="77777777" w:rsidTr="009C7B84">
        <w:tc>
          <w:tcPr>
            <w:tcW w:w="1023" w:type="dxa"/>
          </w:tcPr>
          <w:p w14:paraId="713DF13F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bookmarkStart w:id="10" w:name="_Hlk107393545"/>
            <w:r>
              <w:rPr>
                <w:rFonts w:ascii="Cambria" w:hAnsi="Cambria"/>
                <w:sz w:val="24"/>
                <w:szCs w:val="24"/>
              </w:rPr>
              <w:lastRenderedPageBreak/>
              <w:t>JESTEM ZA ZMIANĄ</w:t>
            </w:r>
          </w:p>
        </w:tc>
        <w:tc>
          <w:tcPr>
            <w:tcW w:w="820" w:type="dxa"/>
          </w:tcPr>
          <w:p w14:paraId="705CE86F" w14:textId="72AE01C0" w:rsidR="00507D24" w:rsidRPr="00A212E8" w:rsidRDefault="006C55CA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212E8">
              <w:rPr>
                <w:rFonts w:ascii="Cambria" w:hAnsi="Cambria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91" w:type="dxa"/>
          </w:tcPr>
          <w:p w14:paraId="374DCF8E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WSTRZYMUJĘ SIĘ</w:t>
            </w:r>
          </w:p>
        </w:tc>
        <w:tc>
          <w:tcPr>
            <w:tcW w:w="992" w:type="dxa"/>
          </w:tcPr>
          <w:p w14:paraId="3F203D59" w14:textId="18861D30" w:rsidR="00507D24" w:rsidRPr="00A212E8" w:rsidRDefault="006C55CA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212E8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03" w:type="dxa"/>
          </w:tcPr>
          <w:p w14:paraId="52DE531A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JESTEM</w:t>
            </w:r>
          </w:p>
          <w:p w14:paraId="3626E922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PRZECIW ZMIANIE</w:t>
            </w:r>
          </w:p>
        </w:tc>
        <w:tc>
          <w:tcPr>
            <w:tcW w:w="851" w:type="dxa"/>
          </w:tcPr>
          <w:p w14:paraId="0DCA8B48" w14:textId="6C1A666B" w:rsidR="00507D24" w:rsidRPr="00A212E8" w:rsidRDefault="006C55CA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212E8">
              <w:rPr>
                <w:rFonts w:ascii="Cambria" w:hAnsi="Cambria"/>
                <w:b/>
                <w:bCs/>
                <w:sz w:val="28"/>
                <w:szCs w:val="28"/>
              </w:rPr>
              <w:t>7</w:t>
            </w:r>
          </w:p>
        </w:tc>
      </w:tr>
      <w:bookmarkEnd w:id="10"/>
    </w:tbl>
    <w:p w14:paraId="0057AABC" w14:textId="77777777" w:rsidR="00507D24" w:rsidRDefault="00507D24" w:rsidP="00507D24">
      <w:pPr>
        <w:ind w:left="426"/>
        <w:jc w:val="both"/>
        <w:rPr>
          <w:rFonts w:ascii="Cambria" w:hAnsi="Cambria"/>
          <w:sz w:val="24"/>
          <w:szCs w:val="24"/>
        </w:rPr>
      </w:pPr>
    </w:p>
    <w:p w14:paraId="3E3DA751" w14:textId="77777777" w:rsidR="00507D24" w:rsidRPr="008930BA" w:rsidRDefault="00507D24" w:rsidP="00507D24">
      <w:pPr>
        <w:pStyle w:val="Akapitzlist"/>
        <w:numPr>
          <w:ilvl w:val="0"/>
          <w:numId w:val="4"/>
        </w:numPr>
        <w:spacing w:before="0" w:after="200" w:line="276" w:lineRule="auto"/>
        <w:jc w:val="both"/>
        <w:rPr>
          <w:rFonts w:ascii="Cambria" w:hAnsi="Cambria"/>
          <w:b/>
          <w:bCs/>
          <w:sz w:val="28"/>
          <w:szCs w:val="28"/>
          <w:u w:val="single"/>
        </w:rPr>
      </w:pPr>
      <w:r w:rsidRPr="008930BA">
        <w:rPr>
          <w:rFonts w:ascii="Cambria" w:hAnsi="Cambria"/>
          <w:b/>
          <w:bCs/>
          <w:sz w:val="28"/>
          <w:szCs w:val="28"/>
          <w:u w:val="single"/>
        </w:rPr>
        <w:t>Zmiana XV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6562"/>
        <w:gridCol w:w="7006"/>
      </w:tblGrid>
      <w:tr w:rsidR="00507D24" w14:paraId="482D2AA4" w14:textId="77777777" w:rsidTr="009C7B84">
        <w:tc>
          <w:tcPr>
            <w:tcW w:w="8216" w:type="dxa"/>
          </w:tcPr>
          <w:p w14:paraId="5E48B108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17" w:type="dxa"/>
          </w:tcPr>
          <w:p w14:paraId="25BC69A2" w14:textId="60708DFE" w:rsidR="00507D24" w:rsidRPr="00FF69BF" w:rsidRDefault="00507D24" w:rsidP="009C7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4AD">
              <w:rPr>
                <w:rFonts w:ascii="Times New Roman" w:hAnsi="Times New Roman" w:cs="Times New Roman"/>
                <w:sz w:val="24"/>
                <w:szCs w:val="24"/>
              </w:rPr>
              <w:t>§ 12 pkt</w:t>
            </w:r>
            <w:r w:rsidR="00172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24AD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Pr="00FF69BF">
              <w:rPr>
                <w:rFonts w:ascii="Times New Roman" w:hAnsi="Times New Roman" w:cs="Times New Roman"/>
                <w:sz w:val="24"/>
                <w:szCs w:val="24"/>
              </w:rPr>
              <w:t>Rada przyjmuje porządek obrad w głosowaniu jawnym, zwykła większością głosów</w:t>
            </w:r>
          </w:p>
        </w:tc>
      </w:tr>
    </w:tbl>
    <w:p w14:paraId="07C9B7AA" w14:textId="77777777" w:rsidR="00507D24" w:rsidRPr="00AB06CE" w:rsidRDefault="00507D24" w:rsidP="00507D24">
      <w:pPr>
        <w:ind w:left="426"/>
        <w:jc w:val="both"/>
        <w:rPr>
          <w:rFonts w:ascii="Cambria" w:hAnsi="Cambria"/>
          <w:sz w:val="6"/>
          <w:szCs w:val="6"/>
        </w:rPr>
      </w:pPr>
    </w:p>
    <w:p w14:paraId="60979F51" w14:textId="77777777" w:rsidR="00507D24" w:rsidRDefault="00507D24" w:rsidP="00507D24">
      <w:p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Jest to nowy zapis </w:t>
      </w: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2073"/>
        <w:gridCol w:w="820"/>
        <w:gridCol w:w="1991"/>
        <w:gridCol w:w="992"/>
        <w:gridCol w:w="2140"/>
        <w:gridCol w:w="851"/>
      </w:tblGrid>
      <w:tr w:rsidR="00507D24" w14:paraId="110B6038" w14:textId="77777777" w:rsidTr="009C7B84">
        <w:tc>
          <w:tcPr>
            <w:tcW w:w="1023" w:type="dxa"/>
          </w:tcPr>
          <w:p w14:paraId="33C7C6DC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JESTEM ZA ZMIANĄ</w:t>
            </w:r>
          </w:p>
        </w:tc>
        <w:tc>
          <w:tcPr>
            <w:tcW w:w="820" w:type="dxa"/>
          </w:tcPr>
          <w:p w14:paraId="1224B6FF" w14:textId="13EA5CE4" w:rsidR="00507D24" w:rsidRPr="00A212E8" w:rsidRDefault="00977D16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212E8">
              <w:rPr>
                <w:rFonts w:ascii="Cambria" w:hAnsi="Cambria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91" w:type="dxa"/>
          </w:tcPr>
          <w:p w14:paraId="258D1CA5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WSTRZYMUJĘ SIĘ</w:t>
            </w:r>
          </w:p>
        </w:tc>
        <w:tc>
          <w:tcPr>
            <w:tcW w:w="992" w:type="dxa"/>
          </w:tcPr>
          <w:p w14:paraId="3190AEC6" w14:textId="20FA5180" w:rsidR="00507D24" w:rsidRPr="00A212E8" w:rsidRDefault="00977D16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212E8">
              <w:rPr>
                <w:rFonts w:ascii="Cambria" w:hAnsi="Cambr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03" w:type="dxa"/>
          </w:tcPr>
          <w:p w14:paraId="168DAAB0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JESTEM</w:t>
            </w:r>
          </w:p>
          <w:p w14:paraId="53D9E3B9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PRZECIW ZMIANIE</w:t>
            </w:r>
          </w:p>
        </w:tc>
        <w:tc>
          <w:tcPr>
            <w:tcW w:w="851" w:type="dxa"/>
          </w:tcPr>
          <w:p w14:paraId="69021C7A" w14:textId="3E155798" w:rsidR="00507D24" w:rsidRPr="00A212E8" w:rsidRDefault="00977D16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212E8">
              <w:rPr>
                <w:rFonts w:ascii="Cambria" w:hAnsi="Cambria"/>
                <w:b/>
                <w:bCs/>
                <w:sz w:val="28"/>
                <w:szCs w:val="28"/>
              </w:rPr>
              <w:t>7</w:t>
            </w:r>
          </w:p>
        </w:tc>
      </w:tr>
    </w:tbl>
    <w:p w14:paraId="7C770D65" w14:textId="77777777" w:rsidR="00507D24" w:rsidRDefault="00507D24" w:rsidP="00507D24">
      <w:pPr>
        <w:ind w:left="426"/>
        <w:jc w:val="both"/>
        <w:rPr>
          <w:rFonts w:ascii="Cambria" w:hAnsi="Cambria"/>
          <w:sz w:val="24"/>
          <w:szCs w:val="24"/>
        </w:rPr>
      </w:pPr>
    </w:p>
    <w:p w14:paraId="7E49DFB6" w14:textId="77777777" w:rsidR="00507D24" w:rsidRPr="008930BA" w:rsidRDefault="00507D24" w:rsidP="00507D24">
      <w:pPr>
        <w:ind w:left="426"/>
        <w:jc w:val="both"/>
        <w:rPr>
          <w:rFonts w:ascii="Cambria" w:hAnsi="Cambria"/>
          <w:sz w:val="28"/>
          <w:szCs w:val="28"/>
        </w:rPr>
      </w:pPr>
    </w:p>
    <w:p w14:paraId="73184B6A" w14:textId="77777777" w:rsidR="00507D24" w:rsidRPr="008930BA" w:rsidRDefault="00507D24" w:rsidP="00507D24">
      <w:pPr>
        <w:pStyle w:val="Akapitzlist"/>
        <w:numPr>
          <w:ilvl w:val="0"/>
          <w:numId w:val="4"/>
        </w:numPr>
        <w:spacing w:before="0" w:after="200" w:line="276" w:lineRule="auto"/>
        <w:jc w:val="both"/>
        <w:rPr>
          <w:rFonts w:ascii="Cambria" w:hAnsi="Cambria"/>
          <w:b/>
          <w:bCs/>
          <w:sz w:val="28"/>
          <w:szCs w:val="28"/>
          <w:u w:val="single"/>
        </w:rPr>
      </w:pPr>
      <w:r w:rsidRPr="008930BA">
        <w:rPr>
          <w:rFonts w:ascii="Cambria" w:hAnsi="Cambria"/>
          <w:b/>
          <w:bCs/>
          <w:sz w:val="28"/>
          <w:szCs w:val="28"/>
          <w:u w:val="single"/>
        </w:rPr>
        <w:t>Zmiana XVI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6556"/>
        <w:gridCol w:w="7012"/>
      </w:tblGrid>
      <w:tr w:rsidR="00507D24" w14:paraId="0B127139" w14:textId="77777777" w:rsidTr="009C7B84">
        <w:tc>
          <w:tcPr>
            <w:tcW w:w="7984" w:type="dxa"/>
          </w:tcPr>
          <w:p w14:paraId="06121CEB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7FEC1D23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023" w:type="dxa"/>
          </w:tcPr>
          <w:p w14:paraId="2026C9A5" w14:textId="59043EAF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3724AD">
              <w:rPr>
                <w:rFonts w:ascii="Cambria" w:hAnsi="Cambria"/>
                <w:sz w:val="24"/>
                <w:szCs w:val="24"/>
              </w:rPr>
              <w:t>§</w:t>
            </w:r>
            <w:r w:rsidRPr="003724AD">
              <w:rPr>
                <w:rFonts w:ascii="Times New Roman" w:hAnsi="Times New Roman" w:cs="Times New Roman"/>
                <w:sz w:val="24"/>
                <w:szCs w:val="24"/>
              </w:rPr>
              <w:t>12 pkt</w:t>
            </w:r>
            <w:r w:rsidR="00172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24AD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r w:rsidRPr="00FF69BF">
              <w:rPr>
                <w:rFonts w:ascii="Times New Roman" w:hAnsi="Times New Roman" w:cs="Times New Roman"/>
                <w:sz w:val="24"/>
                <w:szCs w:val="24"/>
              </w:rPr>
              <w:t>Członek Rady ma prawo zgłosić wniosek, o którym mowa w ust. 9, a który podlega głosowaniu jawnemu i przyjmowany jest zwykłą większością głosów.</w:t>
            </w:r>
          </w:p>
        </w:tc>
      </w:tr>
    </w:tbl>
    <w:p w14:paraId="5D8E469C" w14:textId="77777777" w:rsidR="00507D24" w:rsidRPr="00AB06CE" w:rsidRDefault="00507D24" w:rsidP="00507D24">
      <w:pPr>
        <w:ind w:left="426"/>
        <w:jc w:val="both"/>
        <w:rPr>
          <w:rFonts w:ascii="Cambria" w:hAnsi="Cambria"/>
          <w:sz w:val="6"/>
          <w:szCs w:val="6"/>
        </w:rPr>
      </w:pPr>
    </w:p>
    <w:p w14:paraId="3637C3A3" w14:textId="77777777" w:rsidR="00507D24" w:rsidRDefault="00507D24" w:rsidP="00507D24">
      <w:p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Jest to nowy zapis </w:t>
      </w: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2073"/>
        <w:gridCol w:w="820"/>
        <w:gridCol w:w="1991"/>
        <w:gridCol w:w="992"/>
        <w:gridCol w:w="2140"/>
        <w:gridCol w:w="851"/>
      </w:tblGrid>
      <w:tr w:rsidR="00507D24" w14:paraId="632239A0" w14:textId="77777777" w:rsidTr="009C7B84">
        <w:tc>
          <w:tcPr>
            <w:tcW w:w="1023" w:type="dxa"/>
          </w:tcPr>
          <w:p w14:paraId="14590C73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bookmarkStart w:id="11" w:name="_Hlk107393968"/>
            <w:r>
              <w:rPr>
                <w:rFonts w:ascii="Cambria" w:hAnsi="Cambria"/>
                <w:sz w:val="24"/>
                <w:szCs w:val="24"/>
              </w:rPr>
              <w:t>JESTEM ZA ZMIANĄ</w:t>
            </w:r>
          </w:p>
        </w:tc>
        <w:tc>
          <w:tcPr>
            <w:tcW w:w="820" w:type="dxa"/>
          </w:tcPr>
          <w:p w14:paraId="373F4F26" w14:textId="53CE2F9E" w:rsidR="00507D24" w:rsidRPr="00A212E8" w:rsidRDefault="00977D16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212E8">
              <w:rPr>
                <w:rFonts w:ascii="Cambria" w:hAnsi="Cambria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91" w:type="dxa"/>
          </w:tcPr>
          <w:p w14:paraId="12CC4790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WSTRZYMUJĘ SIĘ</w:t>
            </w:r>
          </w:p>
        </w:tc>
        <w:tc>
          <w:tcPr>
            <w:tcW w:w="992" w:type="dxa"/>
          </w:tcPr>
          <w:p w14:paraId="41E22239" w14:textId="2805B297" w:rsidR="00507D24" w:rsidRPr="00A212E8" w:rsidRDefault="00977D16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212E8">
              <w:rPr>
                <w:rFonts w:ascii="Cambria" w:hAnsi="Cambr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03" w:type="dxa"/>
          </w:tcPr>
          <w:p w14:paraId="1B47C66B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JESTEM</w:t>
            </w:r>
          </w:p>
          <w:p w14:paraId="2B93A4F4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PRZECIW ZMIANIE</w:t>
            </w:r>
          </w:p>
        </w:tc>
        <w:tc>
          <w:tcPr>
            <w:tcW w:w="851" w:type="dxa"/>
          </w:tcPr>
          <w:p w14:paraId="5A2BF350" w14:textId="7DA11DCC" w:rsidR="00507D24" w:rsidRPr="00A212E8" w:rsidRDefault="00977D16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212E8">
              <w:rPr>
                <w:rFonts w:ascii="Cambria" w:hAnsi="Cambria"/>
                <w:b/>
                <w:bCs/>
                <w:sz w:val="28"/>
                <w:szCs w:val="28"/>
              </w:rPr>
              <w:t>7</w:t>
            </w:r>
          </w:p>
        </w:tc>
      </w:tr>
      <w:bookmarkEnd w:id="11"/>
    </w:tbl>
    <w:p w14:paraId="330988BE" w14:textId="77777777" w:rsidR="00507D24" w:rsidRDefault="00507D24" w:rsidP="00507D24">
      <w:pPr>
        <w:ind w:left="426"/>
        <w:jc w:val="both"/>
        <w:rPr>
          <w:rFonts w:ascii="Cambria" w:hAnsi="Cambria"/>
          <w:sz w:val="24"/>
          <w:szCs w:val="24"/>
        </w:rPr>
      </w:pPr>
    </w:p>
    <w:p w14:paraId="0FCF9DCB" w14:textId="77777777" w:rsidR="00507D24" w:rsidRPr="005C29D2" w:rsidRDefault="00507D24" w:rsidP="00507D24">
      <w:pPr>
        <w:ind w:left="426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14:paraId="2AE53423" w14:textId="77777777" w:rsidR="00507D24" w:rsidRPr="008930BA" w:rsidRDefault="00507D24" w:rsidP="00507D24">
      <w:pPr>
        <w:pStyle w:val="Akapitzlist"/>
        <w:numPr>
          <w:ilvl w:val="0"/>
          <w:numId w:val="4"/>
        </w:numPr>
        <w:spacing w:before="0" w:after="200" w:line="276" w:lineRule="auto"/>
        <w:jc w:val="both"/>
        <w:rPr>
          <w:rFonts w:ascii="Cambria" w:hAnsi="Cambria"/>
          <w:b/>
          <w:bCs/>
          <w:sz w:val="28"/>
          <w:szCs w:val="28"/>
          <w:u w:val="single"/>
        </w:rPr>
      </w:pPr>
      <w:r w:rsidRPr="008930BA">
        <w:rPr>
          <w:rFonts w:ascii="Cambria" w:hAnsi="Cambria"/>
          <w:b/>
          <w:bCs/>
          <w:sz w:val="28"/>
          <w:szCs w:val="28"/>
          <w:u w:val="single"/>
        </w:rPr>
        <w:t>Zmiana XVII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6455"/>
        <w:gridCol w:w="7113"/>
      </w:tblGrid>
      <w:tr w:rsidR="00507D24" w14:paraId="726557B9" w14:textId="77777777" w:rsidTr="009C7B84">
        <w:tc>
          <w:tcPr>
            <w:tcW w:w="8216" w:type="dxa"/>
          </w:tcPr>
          <w:p w14:paraId="360DEFD1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17" w:type="dxa"/>
          </w:tcPr>
          <w:p w14:paraId="4FB5FB3E" w14:textId="77777777" w:rsidR="00507D24" w:rsidRPr="003724AD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3724AD">
              <w:rPr>
                <w:rFonts w:ascii="Cambria" w:hAnsi="Cambria"/>
                <w:sz w:val="24"/>
                <w:szCs w:val="24"/>
              </w:rPr>
              <w:t xml:space="preserve">§ 13 </w:t>
            </w:r>
          </w:p>
          <w:p w14:paraId="13745CF5" w14:textId="594ADDC9" w:rsidR="00507D24" w:rsidRPr="00FF69BF" w:rsidRDefault="00172955" w:rsidP="009C7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</w:t>
            </w:r>
            <w:r w:rsidR="00507D24">
              <w:rPr>
                <w:rFonts w:ascii="Cambria" w:hAnsi="Cambria"/>
                <w:sz w:val="24"/>
                <w:szCs w:val="24"/>
              </w:rPr>
              <w:t>kt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  <w:r w:rsidR="00507D24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07D24" w:rsidRPr="00FF69BF">
              <w:rPr>
                <w:rFonts w:ascii="Cambria" w:hAnsi="Cambria"/>
                <w:sz w:val="24"/>
                <w:szCs w:val="24"/>
              </w:rPr>
              <w:t>1.</w:t>
            </w:r>
            <w:r w:rsidR="00507D24" w:rsidRPr="00FF69BF">
              <w:rPr>
                <w:rFonts w:ascii="Cambria" w:hAnsi="Cambria"/>
                <w:sz w:val="24"/>
                <w:szCs w:val="24"/>
              </w:rPr>
              <w:tab/>
            </w:r>
            <w:r w:rsidR="00507D24" w:rsidRPr="00FF69BF">
              <w:rPr>
                <w:rFonts w:ascii="Times New Roman" w:hAnsi="Times New Roman" w:cs="Times New Roman"/>
                <w:sz w:val="24"/>
                <w:szCs w:val="24"/>
              </w:rPr>
              <w:t>Zebranie otwiera, prowadzi i zamyka przewodnicząca(-cy) lub wiceprzewodnicząca (-cy) Rady. W przypadku ich nieobecności zebranie otwiera, prowadzi i zamyka sekretarzyni(-rz) Rady.</w:t>
            </w:r>
          </w:p>
          <w:p w14:paraId="721ED7E7" w14:textId="77777777" w:rsidR="00507D24" w:rsidRPr="00FF69BF" w:rsidRDefault="00507D24" w:rsidP="009C7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9BF">
              <w:rPr>
                <w:rFonts w:ascii="Times New Roman" w:hAnsi="Times New Roman" w:cs="Times New Roman"/>
                <w:sz w:val="24"/>
                <w:szCs w:val="24"/>
              </w:rPr>
              <w:t>2.Zebranie odbywa się na jednym posiedzeniu</w:t>
            </w:r>
          </w:p>
          <w:p w14:paraId="244D9BE6" w14:textId="77777777" w:rsidR="00507D24" w:rsidRPr="00FF69BF" w:rsidRDefault="00507D24" w:rsidP="009C7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9BF">
              <w:rPr>
                <w:rFonts w:ascii="Times New Roman" w:hAnsi="Times New Roman" w:cs="Times New Roman"/>
                <w:sz w:val="24"/>
                <w:szCs w:val="24"/>
              </w:rPr>
              <w:t>3.W przypadku baraku kworum, Przewodnicząca (-cy) obrad podejmuje decyzję o przerwaniu posiedzenia i wyznacza nowy termin.</w:t>
            </w:r>
          </w:p>
          <w:p w14:paraId="50629E72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FF69BF">
              <w:rPr>
                <w:rFonts w:ascii="Times New Roman" w:hAnsi="Times New Roman" w:cs="Times New Roman"/>
                <w:sz w:val="24"/>
                <w:szCs w:val="24"/>
              </w:rPr>
              <w:t>4. W przypadkach nie wymagających kworum, przerwa nie jest wymagana.</w:t>
            </w:r>
          </w:p>
        </w:tc>
      </w:tr>
    </w:tbl>
    <w:p w14:paraId="34E34C05" w14:textId="77777777" w:rsidR="00507D24" w:rsidRPr="00AB06CE" w:rsidRDefault="00507D24" w:rsidP="00507D24">
      <w:pPr>
        <w:ind w:left="426"/>
        <w:jc w:val="both"/>
        <w:rPr>
          <w:rFonts w:ascii="Cambria" w:hAnsi="Cambria"/>
          <w:sz w:val="6"/>
          <w:szCs w:val="6"/>
        </w:rPr>
      </w:pPr>
    </w:p>
    <w:p w14:paraId="0EE82061" w14:textId="77777777" w:rsidR="00507D24" w:rsidRDefault="00507D24" w:rsidP="00507D24">
      <w:p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Jest to cały nowy paragraf</w:t>
      </w: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2073"/>
        <w:gridCol w:w="820"/>
        <w:gridCol w:w="1991"/>
        <w:gridCol w:w="992"/>
        <w:gridCol w:w="2140"/>
        <w:gridCol w:w="851"/>
      </w:tblGrid>
      <w:tr w:rsidR="00507D24" w14:paraId="0606BF0E" w14:textId="77777777" w:rsidTr="009C7B84">
        <w:tc>
          <w:tcPr>
            <w:tcW w:w="1023" w:type="dxa"/>
          </w:tcPr>
          <w:p w14:paraId="7A2EE46E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bookmarkStart w:id="12" w:name="_Hlk107394250"/>
            <w:r>
              <w:rPr>
                <w:rFonts w:ascii="Cambria" w:hAnsi="Cambria"/>
                <w:sz w:val="24"/>
                <w:szCs w:val="24"/>
              </w:rPr>
              <w:lastRenderedPageBreak/>
              <w:t>JESTEM ZA ZMIANĄ</w:t>
            </w:r>
          </w:p>
        </w:tc>
        <w:tc>
          <w:tcPr>
            <w:tcW w:w="820" w:type="dxa"/>
          </w:tcPr>
          <w:p w14:paraId="73FE3CD4" w14:textId="29011E3C" w:rsidR="00507D24" w:rsidRPr="00A212E8" w:rsidRDefault="00977D16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212E8">
              <w:rPr>
                <w:rFonts w:ascii="Cambria" w:hAnsi="Cambria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91" w:type="dxa"/>
          </w:tcPr>
          <w:p w14:paraId="7B708E5E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WSTRZYMUJĘ SIĘ</w:t>
            </w:r>
          </w:p>
        </w:tc>
        <w:tc>
          <w:tcPr>
            <w:tcW w:w="992" w:type="dxa"/>
          </w:tcPr>
          <w:p w14:paraId="2812A802" w14:textId="2AF1B8D8" w:rsidR="00507D24" w:rsidRPr="00A212E8" w:rsidRDefault="00977D16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212E8">
              <w:rPr>
                <w:rFonts w:ascii="Cambria" w:hAnsi="Cambr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03" w:type="dxa"/>
          </w:tcPr>
          <w:p w14:paraId="6EC411F1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JESTEM</w:t>
            </w:r>
          </w:p>
          <w:p w14:paraId="72F133BF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PRZECIW ZMIANIE</w:t>
            </w:r>
          </w:p>
        </w:tc>
        <w:tc>
          <w:tcPr>
            <w:tcW w:w="851" w:type="dxa"/>
          </w:tcPr>
          <w:p w14:paraId="2A5B277D" w14:textId="164CF02B" w:rsidR="00507D24" w:rsidRPr="00A212E8" w:rsidRDefault="00977D16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212E8">
              <w:rPr>
                <w:rFonts w:ascii="Cambria" w:hAnsi="Cambria"/>
                <w:b/>
                <w:bCs/>
                <w:sz w:val="28"/>
                <w:szCs w:val="28"/>
              </w:rPr>
              <w:t>7</w:t>
            </w:r>
          </w:p>
        </w:tc>
      </w:tr>
      <w:bookmarkEnd w:id="12"/>
    </w:tbl>
    <w:p w14:paraId="4BDC2AFE" w14:textId="77777777" w:rsidR="00507D24" w:rsidRDefault="00507D24" w:rsidP="00507D24">
      <w:pPr>
        <w:ind w:left="426"/>
        <w:jc w:val="both"/>
        <w:rPr>
          <w:rFonts w:ascii="Cambria" w:hAnsi="Cambria"/>
          <w:sz w:val="24"/>
          <w:szCs w:val="24"/>
        </w:rPr>
      </w:pPr>
    </w:p>
    <w:p w14:paraId="586A20DF" w14:textId="77777777" w:rsidR="00507D24" w:rsidRPr="008930BA" w:rsidRDefault="00507D24" w:rsidP="00507D24">
      <w:pPr>
        <w:pStyle w:val="Akapitzlist"/>
        <w:numPr>
          <w:ilvl w:val="0"/>
          <w:numId w:val="4"/>
        </w:numPr>
        <w:spacing w:before="0" w:after="200" w:line="276" w:lineRule="auto"/>
        <w:jc w:val="both"/>
        <w:rPr>
          <w:rFonts w:ascii="Cambria" w:hAnsi="Cambria"/>
          <w:b/>
          <w:bCs/>
          <w:sz w:val="28"/>
          <w:szCs w:val="28"/>
          <w:u w:val="single"/>
        </w:rPr>
      </w:pPr>
      <w:r w:rsidRPr="008930BA">
        <w:rPr>
          <w:rFonts w:ascii="Cambria" w:hAnsi="Cambria"/>
          <w:b/>
          <w:bCs/>
          <w:sz w:val="28"/>
          <w:szCs w:val="28"/>
          <w:u w:val="single"/>
        </w:rPr>
        <w:t>Zmiana XVIII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6784"/>
        <w:gridCol w:w="6784"/>
      </w:tblGrid>
      <w:tr w:rsidR="00507D24" w14:paraId="6EA6ABE5" w14:textId="77777777" w:rsidTr="009C7B84">
        <w:tc>
          <w:tcPr>
            <w:tcW w:w="8216" w:type="dxa"/>
          </w:tcPr>
          <w:p w14:paraId="7A7BF99A" w14:textId="646C0F91" w:rsidR="00507D24" w:rsidRPr="00AD7437" w:rsidRDefault="00507D24" w:rsidP="009C7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4AD">
              <w:rPr>
                <w:rFonts w:ascii="Times New Roman" w:hAnsi="Times New Roman" w:cs="Times New Roman"/>
                <w:sz w:val="24"/>
                <w:szCs w:val="24"/>
              </w:rPr>
              <w:t>§ 13 pkt</w:t>
            </w:r>
            <w:r w:rsidR="00172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24AD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AD7437">
              <w:rPr>
                <w:rFonts w:ascii="Times New Roman" w:hAnsi="Times New Roman" w:cs="Times New Roman"/>
                <w:sz w:val="24"/>
                <w:szCs w:val="24"/>
              </w:rPr>
              <w:t>Regulamin funkcjonowania Zespołu Tematycznego określa Rada w drodze uchwały</w:t>
            </w:r>
          </w:p>
        </w:tc>
        <w:tc>
          <w:tcPr>
            <w:tcW w:w="8217" w:type="dxa"/>
          </w:tcPr>
          <w:p w14:paraId="01238D0C" w14:textId="209E2BC8" w:rsidR="00507D24" w:rsidRPr="00AD7437" w:rsidRDefault="00507D24" w:rsidP="009C7B8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  <w:lang w:eastAsia="pl-PL"/>
              </w:rPr>
            </w:pPr>
            <w:r w:rsidRPr="00172955">
              <w:rPr>
                <w:rFonts w:ascii="Times New Roman" w:eastAsia="Calibri" w:hAnsi="Times New Roman" w:cs="Times New Roman"/>
                <w:bCs/>
                <w:sz w:val="24"/>
                <w:szCs w:val="20"/>
                <w:lang w:eastAsia="pl-PL"/>
              </w:rPr>
              <w:t>§ 14 pkt</w:t>
            </w:r>
            <w:r w:rsidR="00172955">
              <w:rPr>
                <w:rFonts w:ascii="Times New Roman" w:eastAsia="Calibri" w:hAnsi="Times New Roman" w:cs="Times New Roman"/>
                <w:bCs/>
                <w:sz w:val="24"/>
                <w:szCs w:val="20"/>
                <w:lang w:eastAsia="pl-PL"/>
              </w:rPr>
              <w:t>.</w:t>
            </w:r>
            <w:r w:rsidRPr="00172955">
              <w:rPr>
                <w:rFonts w:ascii="Times New Roman" w:eastAsia="Calibri" w:hAnsi="Times New Roman" w:cs="Times New Roman"/>
                <w:bCs/>
                <w:sz w:val="24"/>
                <w:szCs w:val="20"/>
                <w:lang w:eastAsia="pl-PL"/>
              </w:rPr>
              <w:t xml:space="preserve"> 2 </w:t>
            </w:r>
            <w:r w:rsidRPr="00AD7437">
              <w:rPr>
                <w:rFonts w:ascii="Times New Roman" w:eastAsia="Calibri" w:hAnsi="Times New Roman" w:cs="Times New Roman"/>
                <w:bCs/>
                <w:sz w:val="24"/>
                <w:szCs w:val="20"/>
                <w:lang w:eastAsia="pl-PL"/>
              </w:rPr>
              <w:t>Powołanie i zasady funkcjonowania Zespołu Tematycznego określa Rada w drodze uchwały.</w:t>
            </w:r>
          </w:p>
          <w:p w14:paraId="4BE6C1D3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B1D593F" w14:textId="77777777" w:rsidR="00507D24" w:rsidRPr="00AB06CE" w:rsidRDefault="00507D24" w:rsidP="00507D24">
      <w:pPr>
        <w:ind w:left="426"/>
        <w:jc w:val="both"/>
        <w:rPr>
          <w:rFonts w:ascii="Cambria" w:hAnsi="Cambria"/>
          <w:sz w:val="6"/>
          <w:szCs w:val="6"/>
        </w:rPr>
      </w:pPr>
    </w:p>
    <w:p w14:paraId="7FF56C79" w14:textId="77777777" w:rsidR="00507D24" w:rsidRDefault="00507D24" w:rsidP="00507D24">
      <w:p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Zmieniono zapis </w:t>
      </w: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2073"/>
        <w:gridCol w:w="820"/>
        <w:gridCol w:w="1991"/>
        <w:gridCol w:w="992"/>
        <w:gridCol w:w="2140"/>
        <w:gridCol w:w="851"/>
      </w:tblGrid>
      <w:tr w:rsidR="00507D24" w14:paraId="11E6AB00" w14:textId="77777777" w:rsidTr="009C7B84">
        <w:tc>
          <w:tcPr>
            <w:tcW w:w="1023" w:type="dxa"/>
          </w:tcPr>
          <w:p w14:paraId="054F4CB4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bookmarkStart w:id="13" w:name="_Hlk107395077"/>
            <w:r>
              <w:rPr>
                <w:rFonts w:ascii="Cambria" w:hAnsi="Cambria"/>
                <w:sz w:val="24"/>
                <w:szCs w:val="24"/>
              </w:rPr>
              <w:t>JESTEM ZA ZMIANĄ</w:t>
            </w:r>
          </w:p>
        </w:tc>
        <w:tc>
          <w:tcPr>
            <w:tcW w:w="820" w:type="dxa"/>
          </w:tcPr>
          <w:p w14:paraId="4E3E5AD9" w14:textId="20A64FDB" w:rsidR="00507D24" w:rsidRPr="00A212E8" w:rsidRDefault="00977D16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212E8">
              <w:rPr>
                <w:rFonts w:ascii="Cambria" w:hAnsi="Cambria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91" w:type="dxa"/>
          </w:tcPr>
          <w:p w14:paraId="49301F48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WSTRZYMUJĘ SIĘ</w:t>
            </w:r>
          </w:p>
        </w:tc>
        <w:tc>
          <w:tcPr>
            <w:tcW w:w="992" w:type="dxa"/>
          </w:tcPr>
          <w:p w14:paraId="562CEEF0" w14:textId="27523ACF" w:rsidR="00507D24" w:rsidRPr="00A212E8" w:rsidRDefault="00977D16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212E8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03" w:type="dxa"/>
          </w:tcPr>
          <w:p w14:paraId="14D7489A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JESTEM</w:t>
            </w:r>
          </w:p>
          <w:p w14:paraId="22090680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PRZECIW ZMIANIE</w:t>
            </w:r>
          </w:p>
        </w:tc>
        <w:tc>
          <w:tcPr>
            <w:tcW w:w="851" w:type="dxa"/>
          </w:tcPr>
          <w:p w14:paraId="4F4B2C13" w14:textId="18A6DE29" w:rsidR="00507D24" w:rsidRPr="00A212E8" w:rsidRDefault="00977D16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212E8">
              <w:rPr>
                <w:rFonts w:ascii="Cambria" w:hAnsi="Cambria"/>
                <w:b/>
                <w:bCs/>
                <w:sz w:val="28"/>
                <w:szCs w:val="28"/>
              </w:rPr>
              <w:t>7</w:t>
            </w:r>
          </w:p>
        </w:tc>
      </w:tr>
      <w:bookmarkEnd w:id="13"/>
    </w:tbl>
    <w:p w14:paraId="593AC729" w14:textId="77777777" w:rsidR="00507D24" w:rsidRDefault="00507D24" w:rsidP="00507D24">
      <w:pPr>
        <w:spacing w:before="360" w:after="120"/>
        <w:ind w:left="426"/>
        <w:jc w:val="both"/>
        <w:rPr>
          <w:rFonts w:ascii="Cambria" w:hAnsi="Cambria"/>
          <w:sz w:val="24"/>
          <w:szCs w:val="24"/>
        </w:rPr>
      </w:pPr>
    </w:p>
    <w:p w14:paraId="3EF75785" w14:textId="77777777" w:rsidR="00507D24" w:rsidRPr="008930BA" w:rsidRDefault="00507D24" w:rsidP="00507D24">
      <w:pPr>
        <w:pStyle w:val="Akapitzlist"/>
        <w:numPr>
          <w:ilvl w:val="0"/>
          <w:numId w:val="4"/>
        </w:numPr>
        <w:spacing w:before="360" w:after="120" w:line="276" w:lineRule="auto"/>
        <w:jc w:val="both"/>
        <w:rPr>
          <w:rFonts w:ascii="Cambria" w:hAnsi="Cambria"/>
          <w:b/>
          <w:bCs/>
          <w:sz w:val="28"/>
          <w:szCs w:val="28"/>
          <w:u w:val="single"/>
        </w:rPr>
      </w:pPr>
      <w:r w:rsidRPr="008930BA">
        <w:rPr>
          <w:rFonts w:ascii="Cambria" w:hAnsi="Cambria"/>
          <w:b/>
          <w:bCs/>
          <w:sz w:val="28"/>
          <w:szCs w:val="28"/>
          <w:u w:val="single"/>
        </w:rPr>
        <w:t>Zmiana XIX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6532"/>
        <w:gridCol w:w="7036"/>
      </w:tblGrid>
      <w:tr w:rsidR="00507D24" w14:paraId="376A3195" w14:textId="77777777" w:rsidTr="009C7B84">
        <w:trPr>
          <w:trHeight w:val="3566"/>
        </w:trPr>
        <w:tc>
          <w:tcPr>
            <w:tcW w:w="8216" w:type="dxa"/>
          </w:tcPr>
          <w:p w14:paraId="31E56B2D" w14:textId="77777777" w:rsidR="00507D24" w:rsidRDefault="00507D24" w:rsidP="009C7B84">
            <w:pPr>
              <w:spacing w:before="360"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17" w:type="dxa"/>
          </w:tcPr>
          <w:p w14:paraId="494D595D" w14:textId="77777777" w:rsidR="00507D24" w:rsidRDefault="00507D24" w:rsidP="009C7B84">
            <w:pPr>
              <w:spacing w:before="360" w:after="120"/>
              <w:rPr>
                <w:rFonts w:ascii="Cambria" w:hAnsi="Cambria"/>
                <w:sz w:val="24"/>
                <w:szCs w:val="24"/>
              </w:rPr>
            </w:pPr>
            <w:r w:rsidRPr="003D5AC2">
              <w:rPr>
                <w:rFonts w:ascii="Cambria" w:hAnsi="Cambria"/>
                <w:sz w:val="24"/>
                <w:szCs w:val="24"/>
              </w:rPr>
              <w:t>§15</w:t>
            </w:r>
            <w:r>
              <w:rPr>
                <w:rFonts w:ascii="Cambria" w:hAnsi="Cambr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r w:rsidRPr="003D5A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5AC2">
              <w:rPr>
                <w:rFonts w:ascii="Times New Roman" w:hAnsi="Times New Roman" w:cs="Times New Roman"/>
                <w:sz w:val="24"/>
                <w:szCs w:val="24"/>
              </w:rPr>
              <w:t>Rada wyraża swoje stanowiska w formie uchwał i wniosków.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3D5AC2">
              <w:rPr>
                <w:rFonts w:ascii="Times New Roman" w:hAnsi="Times New Roman" w:cs="Times New Roman"/>
                <w:sz w:val="24"/>
                <w:szCs w:val="24"/>
              </w:rPr>
              <w:t>2.Uchwały podejmuje się zwykłą większością głosów w obecności, co najmniej połowy składu Rady, w głosowaniu jawnym, z zastrzeżeniem § 10 ust.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3D5AC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72955">
              <w:rPr>
                <w:rFonts w:ascii="Times New Roman" w:hAnsi="Times New Roman" w:cs="Times New Roman"/>
                <w:sz w:val="24"/>
                <w:szCs w:val="24"/>
              </w:rPr>
              <w:t>Uchwały Rady są odrębnymi dokumentami, dotyczą opinii i wniosków o zasadniczej randze.                                                                                                                                          4.Uchwały Rady podpisuje osoba, która przewodniczy zebraniu w danym dniu. 5. Uchwały Rady są opatrzone kolejnymi numerami i oznaczone datą ich podjęcia.                                                                                                                 6.Uchwały Rady ewidencjonuje oraz przechowuje się w siedzibie Rady Krakowskich Seniorów.</w:t>
            </w:r>
          </w:p>
        </w:tc>
      </w:tr>
    </w:tbl>
    <w:p w14:paraId="7FFCF113" w14:textId="1ECBF42F" w:rsidR="00507D24" w:rsidRDefault="00507D24" w:rsidP="00507D24">
      <w:pPr>
        <w:spacing w:before="360" w:after="0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D6714F">
        <w:rPr>
          <w:rFonts w:ascii="Cambria" w:hAnsi="Cambria"/>
          <w:sz w:val="24"/>
          <w:szCs w:val="24"/>
        </w:rPr>
        <w:t>To jest nowy z</w:t>
      </w:r>
      <w:r>
        <w:rPr>
          <w:rFonts w:ascii="Cambria" w:hAnsi="Cambria"/>
          <w:sz w:val="24"/>
          <w:szCs w:val="24"/>
        </w:rPr>
        <w:t xml:space="preserve">apis w Statucie </w:t>
      </w:r>
    </w:p>
    <w:p w14:paraId="25B95ED7" w14:textId="77777777" w:rsidR="00507D24" w:rsidRDefault="00507D24" w:rsidP="00507D24">
      <w:pPr>
        <w:spacing w:before="360" w:after="0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</w:t>
      </w: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2073"/>
        <w:gridCol w:w="820"/>
        <w:gridCol w:w="1991"/>
        <w:gridCol w:w="992"/>
        <w:gridCol w:w="2140"/>
        <w:gridCol w:w="851"/>
      </w:tblGrid>
      <w:tr w:rsidR="00507D24" w14:paraId="351A0AF0" w14:textId="77777777" w:rsidTr="009C7B84">
        <w:tc>
          <w:tcPr>
            <w:tcW w:w="1023" w:type="dxa"/>
          </w:tcPr>
          <w:p w14:paraId="5378182D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bookmarkStart w:id="14" w:name="_Hlk107395308"/>
            <w:r>
              <w:rPr>
                <w:rFonts w:ascii="Cambria" w:hAnsi="Cambria"/>
                <w:sz w:val="24"/>
                <w:szCs w:val="24"/>
              </w:rPr>
              <w:t>JESTEM ZA ZMIANĄ</w:t>
            </w:r>
          </w:p>
        </w:tc>
        <w:tc>
          <w:tcPr>
            <w:tcW w:w="820" w:type="dxa"/>
          </w:tcPr>
          <w:p w14:paraId="4144476C" w14:textId="54A57EE5" w:rsidR="00507D24" w:rsidRPr="00127C0E" w:rsidRDefault="00977D16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127C0E">
              <w:rPr>
                <w:rFonts w:ascii="Cambria" w:hAnsi="Cambria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91" w:type="dxa"/>
          </w:tcPr>
          <w:p w14:paraId="7374C23D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WSTRZYMUJĘ SIĘ</w:t>
            </w:r>
          </w:p>
        </w:tc>
        <w:tc>
          <w:tcPr>
            <w:tcW w:w="992" w:type="dxa"/>
          </w:tcPr>
          <w:p w14:paraId="614C8D5A" w14:textId="6C01F347" w:rsidR="00507D24" w:rsidRPr="00127C0E" w:rsidRDefault="00977D16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127C0E">
              <w:rPr>
                <w:rFonts w:ascii="Cambria" w:hAnsi="Cambr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03" w:type="dxa"/>
          </w:tcPr>
          <w:p w14:paraId="50D7A4D0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JESTEM</w:t>
            </w:r>
          </w:p>
          <w:p w14:paraId="7BDAA7B6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PRZECIW ZMIANIE</w:t>
            </w:r>
          </w:p>
        </w:tc>
        <w:tc>
          <w:tcPr>
            <w:tcW w:w="851" w:type="dxa"/>
          </w:tcPr>
          <w:p w14:paraId="0E60DD64" w14:textId="21DECDB3" w:rsidR="00507D24" w:rsidRPr="00127C0E" w:rsidRDefault="00977D16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127C0E">
              <w:rPr>
                <w:rFonts w:ascii="Cambria" w:hAnsi="Cambria"/>
                <w:b/>
                <w:bCs/>
                <w:sz w:val="28"/>
                <w:szCs w:val="28"/>
              </w:rPr>
              <w:t>7</w:t>
            </w:r>
          </w:p>
        </w:tc>
      </w:tr>
    </w:tbl>
    <w:bookmarkEnd w:id="14"/>
    <w:p w14:paraId="43226936" w14:textId="77777777" w:rsidR="00507D24" w:rsidRDefault="00507D24" w:rsidP="00507D24">
      <w:pPr>
        <w:spacing w:before="360" w:after="0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14:paraId="1A2B1629" w14:textId="77777777" w:rsidR="00507D24" w:rsidRPr="008930BA" w:rsidRDefault="00507D24" w:rsidP="00507D24">
      <w:pPr>
        <w:pStyle w:val="Akapitzlist"/>
        <w:numPr>
          <w:ilvl w:val="0"/>
          <w:numId w:val="4"/>
        </w:numPr>
        <w:spacing w:before="360" w:after="0" w:line="276" w:lineRule="auto"/>
        <w:jc w:val="both"/>
        <w:rPr>
          <w:rFonts w:ascii="Cambria" w:hAnsi="Cambria"/>
          <w:b/>
          <w:bCs/>
          <w:sz w:val="28"/>
          <w:szCs w:val="28"/>
          <w:u w:val="single"/>
        </w:rPr>
      </w:pPr>
      <w:r w:rsidRPr="008930BA">
        <w:rPr>
          <w:rFonts w:ascii="Cambria" w:hAnsi="Cambria"/>
          <w:b/>
          <w:bCs/>
          <w:sz w:val="28"/>
          <w:szCs w:val="28"/>
          <w:u w:val="single"/>
        </w:rPr>
        <w:lastRenderedPageBreak/>
        <w:t xml:space="preserve">Zmiana XX                          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6515"/>
        <w:gridCol w:w="7053"/>
      </w:tblGrid>
      <w:tr w:rsidR="00507D24" w14:paraId="73CDD313" w14:textId="77777777" w:rsidTr="009C7B84">
        <w:tc>
          <w:tcPr>
            <w:tcW w:w="8216" w:type="dxa"/>
          </w:tcPr>
          <w:p w14:paraId="01FDD8B2" w14:textId="77777777" w:rsidR="00507D24" w:rsidRDefault="00507D24" w:rsidP="009C7B84">
            <w:pPr>
              <w:spacing w:before="36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17" w:type="dxa"/>
          </w:tcPr>
          <w:p w14:paraId="026EE82E" w14:textId="6F02660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172955"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  <w:t>§ 16 pkt</w:t>
            </w:r>
            <w:r w:rsidR="00172955"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  <w:t>.</w:t>
            </w:r>
            <w:r w:rsidRPr="00172955"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  <w:t xml:space="preserve"> 1 </w:t>
            </w:r>
            <w:r w:rsidRPr="004520C7"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  <w:t>Obrady Rady są jawne i mogą w nich uczestniczyć osoby zainteresowane.</w:t>
            </w:r>
          </w:p>
        </w:tc>
      </w:tr>
    </w:tbl>
    <w:p w14:paraId="3A2770BE" w14:textId="77777777" w:rsidR="00507D24" w:rsidRDefault="00507D24" w:rsidP="00507D24">
      <w:pPr>
        <w:spacing w:before="360" w:after="0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To jest nowy zapis w Statucie                                                                                                    </w:t>
      </w: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2073"/>
        <w:gridCol w:w="820"/>
        <w:gridCol w:w="1991"/>
        <w:gridCol w:w="992"/>
        <w:gridCol w:w="2140"/>
        <w:gridCol w:w="851"/>
      </w:tblGrid>
      <w:tr w:rsidR="00507D24" w14:paraId="396BDB7C" w14:textId="77777777" w:rsidTr="009C7B84">
        <w:tc>
          <w:tcPr>
            <w:tcW w:w="1023" w:type="dxa"/>
          </w:tcPr>
          <w:p w14:paraId="161CEA24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bookmarkStart w:id="15" w:name="_Hlk107395446"/>
            <w:r>
              <w:rPr>
                <w:rFonts w:ascii="Cambria" w:hAnsi="Cambria"/>
                <w:sz w:val="24"/>
                <w:szCs w:val="24"/>
              </w:rPr>
              <w:t>JESTEM ZA ZMIANĄ</w:t>
            </w:r>
          </w:p>
        </w:tc>
        <w:tc>
          <w:tcPr>
            <w:tcW w:w="820" w:type="dxa"/>
          </w:tcPr>
          <w:p w14:paraId="6E4F14A2" w14:textId="7B861CDF" w:rsidR="00507D24" w:rsidRPr="00127C0E" w:rsidRDefault="00977D16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127C0E">
              <w:rPr>
                <w:rFonts w:ascii="Cambria" w:hAnsi="Cambr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91" w:type="dxa"/>
          </w:tcPr>
          <w:p w14:paraId="6AD77579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WSTRZYMUJĘ SIĘ</w:t>
            </w:r>
          </w:p>
        </w:tc>
        <w:tc>
          <w:tcPr>
            <w:tcW w:w="992" w:type="dxa"/>
          </w:tcPr>
          <w:p w14:paraId="66C28F14" w14:textId="630E96D6" w:rsidR="00507D24" w:rsidRPr="00127C0E" w:rsidRDefault="00977D16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127C0E">
              <w:rPr>
                <w:rFonts w:ascii="Cambria" w:hAnsi="Cambr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03" w:type="dxa"/>
          </w:tcPr>
          <w:p w14:paraId="50F7D04D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JESTEM</w:t>
            </w:r>
          </w:p>
          <w:p w14:paraId="4DFEF23D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PRZECIW ZMIANIE</w:t>
            </w:r>
          </w:p>
        </w:tc>
        <w:tc>
          <w:tcPr>
            <w:tcW w:w="851" w:type="dxa"/>
          </w:tcPr>
          <w:p w14:paraId="489FE6F3" w14:textId="41BD8B73" w:rsidR="00507D24" w:rsidRPr="00127C0E" w:rsidRDefault="00977D16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127C0E">
              <w:rPr>
                <w:rFonts w:ascii="Cambria" w:hAnsi="Cambria"/>
                <w:b/>
                <w:bCs/>
                <w:sz w:val="28"/>
                <w:szCs w:val="28"/>
              </w:rPr>
              <w:t>7</w:t>
            </w:r>
          </w:p>
        </w:tc>
      </w:tr>
      <w:bookmarkEnd w:id="15"/>
    </w:tbl>
    <w:p w14:paraId="79CFEA67" w14:textId="77777777" w:rsidR="00507D24" w:rsidRDefault="00507D24" w:rsidP="00507D24">
      <w:pPr>
        <w:spacing w:before="360" w:after="0"/>
        <w:ind w:left="426"/>
        <w:jc w:val="both"/>
        <w:rPr>
          <w:rFonts w:ascii="Cambria" w:hAnsi="Cambria"/>
          <w:sz w:val="24"/>
          <w:szCs w:val="24"/>
        </w:rPr>
      </w:pPr>
    </w:p>
    <w:p w14:paraId="386060C3" w14:textId="77777777" w:rsidR="00507D24" w:rsidRPr="008930BA" w:rsidRDefault="00507D24" w:rsidP="00507D24">
      <w:pPr>
        <w:pStyle w:val="Akapitzlist"/>
        <w:numPr>
          <w:ilvl w:val="0"/>
          <w:numId w:val="4"/>
        </w:numPr>
        <w:spacing w:before="360" w:after="0" w:line="276" w:lineRule="auto"/>
        <w:jc w:val="both"/>
        <w:rPr>
          <w:rFonts w:ascii="Cambria" w:hAnsi="Cambria"/>
          <w:b/>
          <w:bCs/>
          <w:sz w:val="28"/>
          <w:szCs w:val="28"/>
          <w:u w:val="single"/>
        </w:rPr>
      </w:pPr>
      <w:r w:rsidRPr="008930BA">
        <w:rPr>
          <w:rFonts w:ascii="Cambria" w:hAnsi="Cambria"/>
          <w:b/>
          <w:bCs/>
          <w:sz w:val="28"/>
          <w:szCs w:val="28"/>
          <w:u w:val="single"/>
        </w:rPr>
        <w:t>Zmiana XXI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6555"/>
        <w:gridCol w:w="7013"/>
      </w:tblGrid>
      <w:tr w:rsidR="00507D24" w14:paraId="595B01DD" w14:textId="77777777" w:rsidTr="009C7B84">
        <w:tc>
          <w:tcPr>
            <w:tcW w:w="8216" w:type="dxa"/>
          </w:tcPr>
          <w:p w14:paraId="646CEFAE" w14:textId="77777777" w:rsidR="00507D24" w:rsidRDefault="00507D24" w:rsidP="009C7B84">
            <w:pPr>
              <w:spacing w:before="36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17" w:type="dxa"/>
          </w:tcPr>
          <w:p w14:paraId="4233D40E" w14:textId="4A111A98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172955"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  <w:t>§16 pkt</w:t>
            </w:r>
            <w:r w:rsidR="00172955"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  <w:t>.</w:t>
            </w:r>
            <w:r w:rsidRPr="00172955"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  <w:t xml:space="preserve"> 3 </w:t>
            </w:r>
            <w:r w:rsidRPr="004520C7"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  <w:t>Sekretarz sporządzony protokołu, o którym mowa w ust. 2 przesyła do uczestników zebrania zgodnie z listą obecności do akceptacji.</w:t>
            </w:r>
          </w:p>
        </w:tc>
      </w:tr>
    </w:tbl>
    <w:p w14:paraId="136360E4" w14:textId="77777777" w:rsidR="00507D24" w:rsidRDefault="00507D24" w:rsidP="00507D24">
      <w:pPr>
        <w:spacing w:before="360" w:after="0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To jest nowy zapis w Statucie</w:t>
      </w: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2073"/>
        <w:gridCol w:w="820"/>
        <w:gridCol w:w="1991"/>
        <w:gridCol w:w="992"/>
        <w:gridCol w:w="2140"/>
        <w:gridCol w:w="851"/>
      </w:tblGrid>
      <w:tr w:rsidR="00507D24" w14:paraId="77A7BA22" w14:textId="77777777" w:rsidTr="009C7B84">
        <w:tc>
          <w:tcPr>
            <w:tcW w:w="1023" w:type="dxa"/>
          </w:tcPr>
          <w:p w14:paraId="6688C9FE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bookmarkStart w:id="16" w:name="_Hlk107395682"/>
            <w:r>
              <w:rPr>
                <w:rFonts w:ascii="Cambria" w:hAnsi="Cambria"/>
                <w:sz w:val="24"/>
                <w:szCs w:val="24"/>
              </w:rPr>
              <w:t>JESTEM ZA ZMIANĄ</w:t>
            </w:r>
          </w:p>
        </w:tc>
        <w:tc>
          <w:tcPr>
            <w:tcW w:w="820" w:type="dxa"/>
          </w:tcPr>
          <w:p w14:paraId="28B9F3D6" w14:textId="1F9B9059" w:rsidR="00507D24" w:rsidRPr="00127C0E" w:rsidRDefault="00977D16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127C0E">
              <w:rPr>
                <w:rFonts w:ascii="Cambria" w:hAnsi="Cambria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91" w:type="dxa"/>
          </w:tcPr>
          <w:p w14:paraId="00CC1510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WSTRZYMUJĘ SIĘ</w:t>
            </w:r>
          </w:p>
        </w:tc>
        <w:tc>
          <w:tcPr>
            <w:tcW w:w="992" w:type="dxa"/>
          </w:tcPr>
          <w:p w14:paraId="3050C2C2" w14:textId="2DFD6A71" w:rsidR="00507D24" w:rsidRPr="00127C0E" w:rsidRDefault="00977D16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127C0E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03" w:type="dxa"/>
          </w:tcPr>
          <w:p w14:paraId="254C4BF2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JESTEM</w:t>
            </w:r>
          </w:p>
          <w:p w14:paraId="7B0A3C1E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PRZECIW ZMIANIE</w:t>
            </w:r>
          </w:p>
        </w:tc>
        <w:tc>
          <w:tcPr>
            <w:tcW w:w="851" w:type="dxa"/>
          </w:tcPr>
          <w:p w14:paraId="52B1521B" w14:textId="6DE94F29" w:rsidR="00507D24" w:rsidRPr="00127C0E" w:rsidRDefault="00977D16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127C0E">
              <w:rPr>
                <w:rFonts w:ascii="Cambria" w:hAnsi="Cambria"/>
                <w:b/>
                <w:bCs/>
                <w:sz w:val="28"/>
                <w:szCs w:val="28"/>
              </w:rPr>
              <w:t>7</w:t>
            </w:r>
          </w:p>
        </w:tc>
      </w:tr>
      <w:bookmarkEnd w:id="16"/>
    </w:tbl>
    <w:p w14:paraId="789CB2DE" w14:textId="77777777" w:rsidR="00507D24" w:rsidRDefault="00507D24" w:rsidP="00507D24">
      <w:pPr>
        <w:spacing w:before="360" w:after="0"/>
        <w:ind w:left="426"/>
        <w:jc w:val="both"/>
        <w:rPr>
          <w:rFonts w:ascii="Cambria" w:hAnsi="Cambria"/>
          <w:sz w:val="24"/>
          <w:szCs w:val="24"/>
        </w:rPr>
      </w:pPr>
    </w:p>
    <w:p w14:paraId="2E86ED0E" w14:textId="77777777" w:rsidR="00507D24" w:rsidRPr="008930BA" w:rsidRDefault="00507D24" w:rsidP="00507D24">
      <w:pPr>
        <w:pStyle w:val="Akapitzlist"/>
        <w:numPr>
          <w:ilvl w:val="0"/>
          <w:numId w:val="4"/>
        </w:numPr>
        <w:spacing w:before="360" w:after="0" w:line="276" w:lineRule="auto"/>
        <w:jc w:val="both"/>
        <w:rPr>
          <w:rFonts w:ascii="Cambria" w:hAnsi="Cambria"/>
          <w:b/>
          <w:bCs/>
          <w:sz w:val="28"/>
          <w:szCs w:val="28"/>
          <w:u w:val="single"/>
        </w:rPr>
      </w:pPr>
      <w:r w:rsidRPr="008930BA">
        <w:rPr>
          <w:rFonts w:ascii="Cambria" w:hAnsi="Cambria"/>
          <w:b/>
          <w:bCs/>
          <w:sz w:val="28"/>
          <w:szCs w:val="28"/>
          <w:u w:val="single"/>
        </w:rPr>
        <w:t>Zmiana XXII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6580"/>
        <w:gridCol w:w="6988"/>
      </w:tblGrid>
      <w:tr w:rsidR="00507D24" w14:paraId="5E371AE1" w14:textId="77777777" w:rsidTr="009C7B84">
        <w:trPr>
          <w:trHeight w:val="568"/>
        </w:trPr>
        <w:tc>
          <w:tcPr>
            <w:tcW w:w="8216" w:type="dxa"/>
          </w:tcPr>
          <w:p w14:paraId="0940F60D" w14:textId="77777777" w:rsidR="00507D24" w:rsidRDefault="00507D24" w:rsidP="009C7B84">
            <w:pPr>
              <w:spacing w:before="360"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17" w:type="dxa"/>
          </w:tcPr>
          <w:p w14:paraId="1C2BFA89" w14:textId="70F89BED" w:rsidR="00507D24" w:rsidRPr="004520C7" w:rsidRDefault="00507D24" w:rsidP="009C7B84">
            <w:pPr>
              <w:spacing w:before="36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5">
              <w:rPr>
                <w:rFonts w:ascii="Times New Roman" w:hAnsi="Times New Roman" w:cs="Times New Roman"/>
                <w:sz w:val="24"/>
                <w:szCs w:val="24"/>
              </w:rPr>
              <w:t>§ 16 pkt</w:t>
            </w:r>
            <w:r w:rsidR="00172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295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4520C7">
              <w:rPr>
                <w:rFonts w:ascii="Times New Roman" w:hAnsi="Times New Roman" w:cs="Times New Roman"/>
                <w:sz w:val="24"/>
                <w:szCs w:val="24"/>
              </w:rPr>
              <w:t>Protokół, do którego nie wniesiono zastrzeżeń lub poprawek, uważa się za przyjęty na kolejnym spotkaniu Rady.</w:t>
            </w:r>
          </w:p>
        </w:tc>
      </w:tr>
    </w:tbl>
    <w:p w14:paraId="030F2406" w14:textId="77777777" w:rsidR="00507D24" w:rsidRDefault="00507D24" w:rsidP="00507D24">
      <w:pPr>
        <w:spacing w:before="360" w:after="120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To jest nowy zapis w statucie</w:t>
      </w: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2073"/>
        <w:gridCol w:w="820"/>
        <w:gridCol w:w="1991"/>
        <w:gridCol w:w="992"/>
        <w:gridCol w:w="2140"/>
        <w:gridCol w:w="851"/>
      </w:tblGrid>
      <w:tr w:rsidR="00507D24" w14:paraId="02293A9D" w14:textId="77777777" w:rsidTr="009C7B84">
        <w:tc>
          <w:tcPr>
            <w:tcW w:w="1023" w:type="dxa"/>
          </w:tcPr>
          <w:p w14:paraId="76E5BE70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JESTEM ZA ZMIANĄ</w:t>
            </w:r>
          </w:p>
        </w:tc>
        <w:tc>
          <w:tcPr>
            <w:tcW w:w="820" w:type="dxa"/>
          </w:tcPr>
          <w:p w14:paraId="66C7BABC" w14:textId="2A8EB721" w:rsidR="00507D24" w:rsidRPr="00127C0E" w:rsidRDefault="00977D16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127C0E">
              <w:rPr>
                <w:rFonts w:ascii="Cambria" w:hAnsi="Cambria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91" w:type="dxa"/>
          </w:tcPr>
          <w:p w14:paraId="1753AC5F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WSTRZYMUJĘ SIĘ</w:t>
            </w:r>
          </w:p>
        </w:tc>
        <w:tc>
          <w:tcPr>
            <w:tcW w:w="992" w:type="dxa"/>
          </w:tcPr>
          <w:p w14:paraId="00086579" w14:textId="401441BC" w:rsidR="00507D24" w:rsidRPr="00127C0E" w:rsidRDefault="00977D16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127C0E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03" w:type="dxa"/>
          </w:tcPr>
          <w:p w14:paraId="5D2985D5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JESTEM</w:t>
            </w:r>
          </w:p>
          <w:p w14:paraId="1D002309" w14:textId="77777777" w:rsidR="00507D24" w:rsidRDefault="00507D24" w:rsidP="009C7B8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PRZECIW ZMIANIE</w:t>
            </w:r>
          </w:p>
        </w:tc>
        <w:tc>
          <w:tcPr>
            <w:tcW w:w="851" w:type="dxa"/>
          </w:tcPr>
          <w:p w14:paraId="294CCB8A" w14:textId="642A8D7B" w:rsidR="00507D24" w:rsidRPr="00127C0E" w:rsidRDefault="00977D16" w:rsidP="009C7B84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127C0E">
              <w:rPr>
                <w:rFonts w:ascii="Cambria" w:hAnsi="Cambria"/>
                <w:b/>
                <w:bCs/>
                <w:sz w:val="28"/>
                <w:szCs w:val="28"/>
              </w:rPr>
              <w:t>7</w:t>
            </w:r>
          </w:p>
        </w:tc>
      </w:tr>
    </w:tbl>
    <w:p w14:paraId="48DC3166" w14:textId="0A516C62" w:rsidR="00B32FDC" w:rsidRDefault="00B32FDC">
      <w:pPr>
        <w:spacing w:before="0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70B793D6" w14:textId="4DAF6756" w:rsidR="002B6688" w:rsidRDefault="002B6688">
      <w:pPr>
        <w:spacing w:before="0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5D1C2BFA" w14:textId="1CCFF894" w:rsidR="002B6688" w:rsidRDefault="002B6688">
      <w:pPr>
        <w:spacing w:before="0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718008AD" w14:textId="57D9B68E" w:rsidR="002B6688" w:rsidRDefault="002B6688">
      <w:pPr>
        <w:spacing w:before="0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76718B20" w14:textId="5E9237F0" w:rsidR="00B32FDC" w:rsidRDefault="00B32FDC">
      <w:pPr>
        <w:spacing w:before="0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31A001EF" w14:textId="51E1D84E" w:rsidR="0009671B" w:rsidRDefault="0009671B" w:rsidP="00E9663A">
      <w:pPr>
        <w:spacing w:before="0"/>
        <w:ind w:left="0" w:firstLine="0"/>
        <w:rPr>
          <w:rFonts w:ascii="Arial" w:hAnsi="Arial" w:cs="Arial"/>
          <w:sz w:val="24"/>
          <w:szCs w:val="24"/>
        </w:rPr>
      </w:pPr>
    </w:p>
    <w:p w14:paraId="4C0018D8" w14:textId="77777777" w:rsidR="009A07C4" w:rsidRPr="009D0BE0" w:rsidRDefault="009A07C4" w:rsidP="0009671B">
      <w:pPr>
        <w:spacing w:before="0"/>
        <w:ind w:left="0" w:firstLine="0"/>
        <w:rPr>
          <w:rFonts w:ascii="Arial" w:hAnsi="Arial" w:cs="Arial"/>
          <w:sz w:val="16"/>
          <w:szCs w:val="16"/>
        </w:rPr>
      </w:pPr>
    </w:p>
    <w:p w14:paraId="37DA7F6E" w14:textId="3634F824" w:rsidR="008550B1" w:rsidRDefault="00B9050B">
      <w:pPr>
        <w:spacing w:before="0"/>
        <w:ind w:left="0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</w:t>
      </w:r>
      <w:r w:rsidR="00C509FE">
        <w:rPr>
          <w:rFonts w:ascii="Arial" w:hAnsi="Arial" w:cs="Arial"/>
          <w:sz w:val="24"/>
          <w:szCs w:val="24"/>
        </w:rPr>
        <w:t>3</w:t>
      </w:r>
    </w:p>
    <w:p w14:paraId="54577521" w14:textId="65D13223" w:rsidR="008550B1" w:rsidRDefault="00B9050B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wchodzi w życie z dniem podpisania.</w:t>
      </w:r>
    </w:p>
    <w:p w14:paraId="257D55F6" w14:textId="545791C3" w:rsidR="00E9663A" w:rsidRDefault="00E9663A">
      <w:pPr>
        <w:spacing w:before="0"/>
        <w:ind w:left="0" w:firstLine="0"/>
        <w:rPr>
          <w:rFonts w:ascii="Arial" w:hAnsi="Arial" w:cs="Arial"/>
          <w:sz w:val="24"/>
          <w:szCs w:val="24"/>
        </w:rPr>
      </w:pPr>
    </w:p>
    <w:p w14:paraId="3E7FC60C" w14:textId="77777777" w:rsidR="00E9663A" w:rsidRDefault="00E9663A">
      <w:pPr>
        <w:spacing w:before="0"/>
        <w:ind w:left="0" w:firstLine="0"/>
        <w:rPr>
          <w:rFonts w:ascii="Arial" w:hAnsi="Arial" w:cs="Arial"/>
          <w:sz w:val="24"/>
          <w:szCs w:val="24"/>
        </w:rPr>
      </w:pPr>
    </w:p>
    <w:p w14:paraId="3A35487B" w14:textId="3094BD59" w:rsidR="008550B1" w:rsidRPr="00DE4EBD" w:rsidRDefault="00BA15FE">
      <w:pPr>
        <w:spacing w:before="0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  </w:t>
      </w:r>
    </w:p>
    <w:p w14:paraId="292A7A31" w14:textId="7E3A71E3" w:rsidR="008550B1" w:rsidRDefault="00B9050B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Głosowało:        </w:t>
      </w:r>
      <w:r w:rsidR="0009671B">
        <w:rPr>
          <w:rFonts w:ascii="Arial" w:hAnsi="Arial" w:cs="Arial"/>
          <w:sz w:val="24"/>
          <w:szCs w:val="24"/>
        </w:rPr>
        <w:t xml:space="preserve">    </w:t>
      </w:r>
      <w:r w:rsidR="00E9663A">
        <w:rPr>
          <w:rFonts w:ascii="Arial" w:hAnsi="Arial" w:cs="Arial"/>
          <w:sz w:val="24"/>
          <w:szCs w:val="24"/>
        </w:rPr>
        <w:t xml:space="preserve">         </w:t>
      </w:r>
      <w:r w:rsidR="00BA15FE">
        <w:rPr>
          <w:rFonts w:ascii="Arial" w:hAnsi="Arial" w:cs="Arial"/>
          <w:sz w:val="24"/>
          <w:szCs w:val="24"/>
        </w:rPr>
        <w:t xml:space="preserve">                     </w:t>
      </w:r>
      <w:r w:rsidR="00E9663A">
        <w:rPr>
          <w:rFonts w:ascii="Arial" w:hAnsi="Arial" w:cs="Arial"/>
          <w:sz w:val="24"/>
          <w:szCs w:val="24"/>
        </w:rPr>
        <w:t xml:space="preserve">          </w:t>
      </w:r>
      <w:r w:rsidR="00977D16">
        <w:rPr>
          <w:rFonts w:ascii="Arial" w:hAnsi="Arial" w:cs="Arial"/>
          <w:sz w:val="24"/>
          <w:szCs w:val="24"/>
        </w:rPr>
        <w:t xml:space="preserve"> 18</w:t>
      </w:r>
      <w:r w:rsidR="0009671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os</w:t>
      </w:r>
      <w:r w:rsidR="00E9663A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b</w:t>
      </w:r>
    </w:p>
    <w:p w14:paraId="7BD0885F" w14:textId="63F3C7C1" w:rsidR="008550B1" w:rsidRDefault="00B9050B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</w:p>
    <w:p w14:paraId="3ED8AB33" w14:textId="77777777" w:rsidR="00E9663A" w:rsidRDefault="00E9663A">
      <w:pPr>
        <w:spacing w:before="0"/>
        <w:ind w:left="0" w:firstLine="0"/>
        <w:rPr>
          <w:rFonts w:ascii="Arial" w:hAnsi="Arial" w:cs="Arial"/>
          <w:sz w:val="24"/>
          <w:szCs w:val="24"/>
        </w:rPr>
      </w:pPr>
    </w:p>
    <w:p w14:paraId="20E43FFE" w14:textId="77777777" w:rsidR="008550B1" w:rsidRDefault="008550B1">
      <w:pPr>
        <w:spacing w:before="0"/>
        <w:ind w:left="0" w:firstLine="0"/>
        <w:rPr>
          <w:rFonts w:ascii="Arial" w:hAnsi="Arial" w:cs="Arial"/>
          <w:sz w:val="24"/>
          <w:szCs w:val="24"/>
        </w:rPr>
      </w:pPr>
    </w:p>
    <w:p w14:paraId="6F77B941" w14:textId="77777777" w:rsidR="008550B1" w:rsidRDefault="00B9050B">
      <w:pPr>
        <w:spacing w:before="0"/>
        <w:ind w:left="0" w:firstLine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Sekretarz                                                           Przewodniczący</w:t>
      </w:r>
    </w:p>
    <w:p w14:paraId="5F0AE57A" w14:textId="77777777" w:rsidR="008550B1" w:rsidRDefault="00B9050B">
      <w:pPr>
        <w:spacing w:before="0"/>
        <w:ind w:left="0" w:firstLine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Rady Krakowskich Seniorów                              Rady Krakowskich Seniorów</w:t>
      </w:r>
    </w:p>
    <w:p w14:paraId="401264B1" w14:textId="77777777" w:rsidR="008550B1" w:rsidRPr="00DE4EBD" w:rsidRDefault="008550B1">
      <w:pPr>
        <w:spacing w:before="0"/>
        <w:ind w:left="0" w:firstLine="0"/>
        <w:rPr>
          <w:rFonts w:ascii="Arial" w:hAnsi="Arial" w:cs="Arial"/>
          <w:i/>
          <w:szCs w:val="20"/>
        </w:rPr>
      </w:pPr>
    </w:p>
    <w:p w14:paraId="35C6215F" w14:textId="77777777" w:rsidR="002C5C49" w:rsidRDefault="00B9050B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Wiesława Zboroch                                                   Antoni Wiatr</w:t>
      </w:r>
      <w:r>
        <w:rPr>
          <w:rFonts w:ascii="Arial" w:hAnsi="Arial" w:cs="Arial"/>
          <w:sz w:val="24"/>
          <w:szCs w:val="24"/>
        </w:rPr>
        <w:t xml:space="preserve">        </w:t>
      </w:r>
    </w:p>
    <w:p w14:paraId="15F462F3" w14:textId="77777777" w:rsidR="002C5C49" w:rsidRDefault="002C5C49">
      <w:pPr>
        <w:spacing w:before="0"/>
        <w:ind w:left="0" w:firstLine="0"/>
        <w:rPr>
          <w:rFonts w:ascii="Arial" w:hAnsi="Arial" w:cs="Arial"/>
          <w:sz w:val="24"/>
          <w:szCs w:val="24"/>
        </w:rPr>
      </w:pPr>
    </w:p>
    <w:p w14:paraId="0F140712" w14:textId="77777777" w:rsidR="002C5C49" w:rsidRDefault="002C5C49">
      <w:pPr>
        <w:spacing w:before="0"/>
        <w:ind w:left="0" w:firstLine="0"/>
        <w:rPr>
          <w:rFonts w:ascii="Arial" w:hAnsi="Arial" w:cs="Arial"/>
          <w:sz w:val="24"/>
          <w:szCs w:val="24"/>
        </w:rPr>
      </w:pPr>
    </w:p>
    <w:p w14:paraId="0E5FFB6F" w14:textId="77777777" w:rsidR="002C5C49" w:rsidRDefault="002C5C49" w:rsidP="002C5C49">
      <w:pPr>
        <w:rPr>
          <w:b/>
          <w:bCs/>
          <w:sz w:val="28"/>
          <w:szCs w:val="28"/>
          <w:u w:val="single"/>
        </w:rPr>
      </w:pPr>
      <w:r w:rsidRPr="00E617DA">
        <w:rPr>
          <w:b/>
          <w:bCs/>
          <w:sz w:val="28"/>
          <w:szCs w:val="28"/>
          <w:u w:val="single"/>
        </w:rPr>
        <w:t>UZASADNIENIE:</w:t>
      </w:r>
    </w:p>
    <w:p w14:paraId="133D8627" w14:textId="77777777" w:rsidR="002C5C49" w:rsidRDefault="002C5C49" w:rsidP="002C5C49">
      <w:r w:rsidRPr="00825471">
        <w:t>W zwią</w:t>
      </w:r>
      <w:r>
        <w:t xml:space="preserve">zku z rozpoczęciem konsultacji społecznych nad projektem aktualizacji Statutu Rady Krakowskich Seniorów, z uwagi na dużą skalę zmian istniejących dotychczas zapisów oraz wprowadzonych nowych zapisów – Rada Krakowskich Seniorów przeprowadziła zdalne głosowanie nad przyjęciem lub ich odrzuceniem. </w:t>
      </w:r>
    </w:p>
    <w:p w14:paraId="3A503BD1" w14:textId="77777777" w:rsidR="002C5C49" w:rsidRPr="00825471" w:rsidRDefault="002C5C49" w:rsidP="002C5C49">
      <w:r>
        <w:t xml:space="preserve">Poniżej szerzej uzasadniamy problemy związane z dwoma istotnymi zmianami dotyczącymi ograniczenia aspektów demokratycznego naboru oraz wyborów członków Rady Krakowskich Seniorów i ograniczenia liczby Członków Zarządu RKS, co wpłynie na zmianę organizacji oraz pogorszenie warunków pracy Rady: </w:t>
      </w:r>
    </w:p>
    <w:p w14:paraId="33139CDD" w14:textId="77777777" w:rsidR="002C5C49" w:rsidRDefault="002C5C49" w:rsidP="002C5C49">
      <w:pPr>
        <w:pStyle w:val="Akapitzlist"/>
        <w:numPr>
          <w:ilvl w:val="0"/>
          <w:numId w:val="5"/>
        </w:numPr>
        <w:spacing w:before="0" w:after="160"/>
      </w:pPr>
      <w:r w:rsidRPr="00E617DA">
        <w:t xml:space="preserve">   </w:t>
      </w:r>
      <w:r>
        <w:t xml:space="preserve">Wprowadzany zapis w </w:t>
      </w:r>
      <w:r w:rsidRPr="00752A57">
        <w:rPr>
          <w:rFonts w:ascii="Arial" w:hAnsi="Arial" w:cs="Arial"/>
        </w:rPr>
        <w:t xml:space="preserve">§ </w:t>
      </w:r>
      <w:r>
        <w:t xml:space="preserve"> 9 ust. 3, że „członkiem RKS można być wybranym nieprzerwanie przez 3 kadencje” powoduje, iż zostaną przekreślone dotychczasowe zasady demokratyczne wyboru Członków Rady Krakowskich Seniorów, czym szczyciła się RKS i Władze Miasta Krakowa w całej Polsce i wśród środowisk działających na rzecz seniorów zza granicy. Próba wprowadzenia trudno wytłumaczalnego ograniczenia, właśnie w stosunku do osób starszych, wybrzmiewa nie jak żart z seniorów, lecz jest ich poniżeniem. Jeżeli będzie osoba, chcąca przez kilka kadencji służyć innym seniorom i Miastu Kraków poprzez włączenie się w pracę RKS, to postawiona zostaje bariera zaporowa, gdy o członkostwie decydował dotychczas uzyskany wynik najwyższej liczby głosów. Gdyby taki zapis został wprowadzony, to pierwsza kadencja może być liczona od 2022 r. Czyli seniorka, senior, którzy mają </w:t>
      </w:r>
      <w:r>
        <w:lastRenderedPageBreak/>
        <w:t>obecnie np. 65 lat nie będzie mógł kandydować w 2031 r. (</w:t>
      </w:r>
      <w:r w:rsidRPr="00DA5CE7">
        <w:t>w wieku 74 lat</w:t>
      </w:r>
      <w:r>
        <w:t>), po czym jeżeli dożyje, będzie miał chęć i dopisze mu może starcze zdrowie, będzie mógł  od 2034 r. (</w:t>
      </w:r>
      <w:r w:rsidRPr="00DA5CE7">
        <w:t>w wieku 77 lat</w:t>
      </w:r>
      <w:r>
        <w:t xml:space="preserve">) startować do RKS do 2039 r. (ale po </w:t>
      </w:r>
      <w:r w:rsidRPr="00DA5CE7">
        <w:t xml:space="preserve">obowiązkowej </w:t>
      </w:r>
      <w:r>
        <w:t>trzechletniej przerwie).</w:t>
      </w:r>
    </w:p>
    <w:p w14:paraId="12759F42" w14:textId="77777777" w:rsidR="002C5C49" w:rsidRDefault="002C5C49" w:rsidP="002C5C49">
      <w:pPr>
        <w:pStyle w:val="Akapitzlist"/>
        <w:numPr>
          <w:ilvl w:val="0"/>
          <w:numId w:val="5"/>
        </w:numPr>
        <w:spacing w:before="0" w:after="160"/>
      </w:pPr>
      <w:r>
        <w:t>Rada Krakowskich Seniorów i jej Zarząd zgodnie ze Statutem RKS pracuje społecznie. Dlatego wprowadzanie zmian w postaci 3 osobowego Zarządu w miejsce dotychczasowego 5 osobowego – ogranicza jego wydolność organizacyjną. Szkoda, że nie skonsultowano tego z RKS i nie zapytano jakie to przyniesie skutki, bo my wiemy, że ta zmiana liczebności składu Zarządu RKS powoduje inną organizację pracy RKS. Nie będzie jak do tej pory</w:t>
      </w:r>
      <w:r w:rsidRPr="00D05DE2">
        <w:t xml:space="preserve"> bardziej </w:t>
      </w:r>
      <w:r>
        <w:t xml:space="preserve">kolektywne podejmowanie działań między posiedzeniami, przygotowania pracy całej Rady i poszczególnych Komisji, będzie trudniejsze wspieranie się w reprezentowaniu RKS na zewnątrz i w stosunku do Władz – „w każdym właściwie momencie i na każde zawołanie” jak dotychczas.  </w:t>
      </w:r>
      <w:r w:rsidRPr="00E617DA">
        <w:t xml:space="preserve">  </w:t>
      </w:r>
    </w:p>
    <w:p w14:paraId="425D271B" w14:textId="61A76F5C" w:rsidR="002C5C49" w:rsidRPr="00E617DA" w:rsidRDefault="002C5C49" w:rsidP="002C5C49">
      <w:pPr>
        <w:spacing w:before="0" w:after="160"/>
        <w:ind w:left="360" w:firstLine="0"/>
      </w:pPr>
    </w:p>
    <w:p w14:paraId="1CADBF4E" w14:textId="5B84C204" w:rsidR="008550B1" w:rsidRDefault="00B9050B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</w:p>
    <w:p w14:paraId="1CB77DBF" w14:textId="641D7FFA" w:rsidR="008550B1" w:rsidRPr="0009671B" w:rsidRDefault="008550B1" w:rsidP="0009671B">
      <w:pPr>
        <w:ind w:left="0" w:firstLine="0"/>
        <w:rPr>
          <w:rFonts w:ascii="Arial" w:hAnsi="Arial" w:cs="Arial"/>
          <w:sz w:val="24"/>
          <w:szCs w:val="24"/>
        </w:rPr>
      </w:pPr>
    </w:p>
    <w:sectPr w:rsidR="008550B1" w:rsidRPr="0009671B" w:rsidSect="002B66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05ACE" w14:textId="77777777" w:rsidR="00A914D3" w:rsidRDefault="00A914D3">
      <w:pPr>
        <w:spacing w:before="0" w:after="0" w:line="240" w:lineRule="auto"/>
      </w:pPr>
      <w:r>
        <w:separator/>
      </w:r>
    </w:p>
  </w:endnote>
  <w:endnote w:type="continuationSeparator" w:id="0">
    <w:p w14:paraId="54CD0237" w14:textId="77777777" w:rsidR="00A914D3" w:rsidRDefault="00A914D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-serif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50B99" w14:textId="77777777" w:rsidR="008550B1" w:rsidRDefault="008550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307BD" w14:textId="77777777" w:rsidR="008550B1" w:rsidRDefault="008550B1">
    <w:pPr>
      <w:spacing w:before="20" w:after="20"/>
      <w:ind w:left="0" w:firstLine="0"/>
      <w:rPr>
        <w:b/>
        <w:sz w:val="6"/>
        <w:szCs w:val="14"/>
      </w:rPr>
    </w:pPr>
  </w:p>
  <w:p w14:paraId="35ACA8D0" w14:textId="77777777" w:rsidR="008550B1" w:rsidRDefault="00B9050B">
    <w:pPr>
      <w:spacing w:before="20" w:after="20"/>
      <w:ind w:left="0" w:firstLine="0"/>
      <w:rPr>
        <w:b/>
        <w:color w:val="00579C"/>
        <w:sz w:val="18"/>
        <w:szCs w:val="18"/>
      </w:rPr>
    </w:pPr>
    <w:r>
      <w:rPr>
        <w:b/>
        <w:color w:val="00579C"/>
        <w:sz w:val="18"/>
        <w:szCs w:val="18"/>
      </w:rPr>
      <w:t>Urząd Miasta Krakowa</w:t>
    </w:r>
  </w:p>
  <w:p w14:paraId="3BD51485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78810DCD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14:paraId="09FB695D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0D05B9E1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tel. +48 12 445 96 66, +48 660 637 097, rks@um.krakow.pl</w:t>
    </w:r>
  </w:p>
  <w:p w14:paraId="2FB89CD8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adres do korespondencji: 31-004 Kraków, pl. Wszystkich Świętych 3-4</w:t>
    </w:r>
  </w:p>
  <w:p w14:paraId="5865D579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color w:val="00579C"/>
        <w:sz w:val="18"/>
        <w:szCs w:val="18"/>
      </w:rPr>
      <w:t>www.krakow.pl</w:t>
    </w: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60B1125C" wp14:editId="041A34E8">
          <wp:simplePos x="0" y="0"/>
          <wp:positionH relativeFrom="column">
            <wp:align>right</wp:align>
          </wp:positionH>
          <wp:positionV relativeFrom="paragraph">
            <wp:posOffset>-532765</wp:posOffset>
          </wp:positionV>
          <wp:extent cx="1941830" cy="638810"/>
          <wp:effectExtent l="0" t="0" r="0" b="0"/>
          <wp:wrapNone/>
          <wp:docPr id="4" name="Obraz 4" descr="C:\Users\kajam\Desktop\Beznazwy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kajam\Desktop\Beznazwy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1840" cy="63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8E922" w14:textId="77777777" w:rsidR="008550B1" w:rsidRDefault="008550B1">
    <w:pPr>
      <w:spacing w:before="20" w:after="20"/>
      <w:ind w:left="0" w:firstLine="0"/>
      <w:rPr>
        <w:b/>
        <w:sz w:val="6"/>
        <w:szCs w:val="14"/>
      </w:rPr>
    </w:pPr>
  </w:p>
  <w:p w14:paraId="44F496BE" w14:textId="77777777" w:rsidR="008550B1" w:rsidRDefault="00B9050B">
    <w:pPr>
      <w:spacing w:before="20" w:after="20"/>
      <w:ind w:left="0" w:firstLine="0"/>
      <w:rPr>
        <w:b/>
        <w:color w:val="00579C"/>
        <w:sz w:val="18"/>
        <w:szCs w:val="18"/>
      </w:rPr>
    </w:pPr>
    <w:r>
      <w:rPr>
        <w:b/>
        <w:color w:val="00579C"/>
        <w:sz w:val="18"/>
        <w:szCs w:val="18"/>
      </w:rPr>
      <w:t>Urząd Miasta Krakowa</w:t>
    </w:r>
  </w:p>
  <w:p w14:paraId="7647C53F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A66F401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14:paraId="1AAB966B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43B6485C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tel. +48 12 445 96 66, +48 660 637 097, rks@um.krakow.pl</w:t>
    </w:r>
  </w:p>
  <w:p w14:paraId="4302C1D2" w14:textId="77777777" w:rsidR="008550B1" w:rsidRDefault="00B9050B">
    <w:pPr>
      <w:spacing w:before="20" w:after="20"/>
      <w:ind w:left="0" w:firstLine="0"/>
      <w:rPr>
        <w:b/>
        <w:color w:val="00579C"/>
      </w:rPr>
    </w:pPr>
    <w:r>
      <w:rPr>
        <w:b/>
        <w:color w:val="00579C"/>
        <w:sz w:val="18"/>
        <w:szCs w:val="18"/>
      </w:rPr>
      <w:t>www.krakow.pl</w:t>
    </w: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 wp14:anchorId="20AD6AAB" wp14:editId="37E1E6E8">
          <wp:simplePos x="0" y="0"/>
          <wp:positionH relativeFrom="column">
            <wp:align>right</wp:align>
          </wp:positionH>
          <wp:positionV relativeFrom="paragraph">
            <wp:posOffset>-532765</wp:posOffset>
          </wp:positionV>
          <wp:extent cx="1941830" cy="638810"/>
          <wp:effectExtent l="0" t="0" r="0" b="0"/>
          <wp:wrapNone/>
          <wp:docPr id="2" name="Obraz 2" descr="C:\Users\kajam\Desktop\Beznazwy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kajam\Desktop\Beznazwy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1840" cy="63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F4122" w14:textId="77777777" w:rsidR="00A914D3" w:rsidRDefault="00A914D3">
      <w:pPr>
        <w:spacing w:before="0" w:after="0" w:line="240" w:lineRule="auto"/>
      </w:pPr>
      <w:r>
        <w:separator/>
      </w:r>
    </w:p>
  </w:footnote>
  <w:footnote w:type="continuationSeparator" w:id="0">
    <w:p w14:paraId="4A1A9288" w14:textId="77777777" w:rsidR="00A914D3" w:rsidRDefault="00A914D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7626B" w14:textId="77777777" w:rsidR="008550B1" w:rsidRDefault="008550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4FF5B" w14:textId="77777777" w:rsidR="008550B1" w:rsidRDefault="008550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E3B8E" w14:textId="77777777" w:rsidR="008550B1" w:rsidRDefault="00B9050B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 wp14:anchorId="7C6C67D1" wp14:editId="65D7BE53">
          <wp:extent cx="2322830" cy="1078865"/>
          <wp:effectExtent l="19050" t="0" r="1270" b="0"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3536AE"/>
    <w:multiLevelType w:val="singleLevel"/>
    <w:tmpl w:val="9B3536AE"/>
    <w:lvl w:ilvl="0">
      <w:start w:val="1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495AF95"/>
    <w:multiLevelType w:val="singleLevel"/>
    <w:tmpl w:val="E495AF9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33B1AD2"/>
    <w:multiLevelType w:val="singleLevel"/>
    <w:tmpl w:val="0144FFE0"/>
    <w:lvl w:ilvl="0">
      <w:start w:val="1"/>
      <w:numFmt w:val="decimal"/>
      <w:lvlText w:val="%1)"/>
      <w:lvlJc w:val="left"/>
      <w:pPr>
        <w:tabs>
          <w:tab w:val="num" w:pos="0"/>
        </w:tabs>
        <w:ind w:left="624" w:hanging="267"/>
      </w:pPr>
      <w:rPr>
        <w:rFonts w:ascii="Times New Roman" w:eastAsia="Times New Roman" w:hAnsi="Times New Roman" w:cs="Times New Roman" w:hint="default"/>
      </w:rPr>
    </w:lvl>
  </w:abstractNum>
  <w:abstractNum w:abstractNumId="3" w15:restartNumberingAfterBreak="0">
    <w:nsid w:val="35194F40"/>
    <w:multiLevelType w:val="hybridMultilevel"/>
    <w:tmpl w:val="FBA46EDA"/>
    <w:lvl w:ilvl="0" w:tplc="F9689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E398F"/>
    <w:multiLevelType w:val="hybridMultilevel"/>
    <w:tmpl w:val="D2F47C50"/>
    <w:lvl w:ilvl="0" w:tplc="FE22F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167966">
    <w:abstractNumId w:val="1"/>
  </w:num>
  <w:num w:numId="2" w16cid:durableId="2026786624">
    <w:abstractNumId w:val="0"/>
  </w:num>
  <w:num w:numId="3" w16cid:durableId="1299872237">
    <w:abstractNumId w:val="2"/>
  </w:num>
  <w:num w:numId="4" w16cid:durableId="969550361">
    <w:abstractNumId w:val="4"/>
  </w:num>
  <w:num w:numId="5" w16cid:durableId="796603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D52"/>
    <w:rsid w:val="00003C25"/>
    <w:rsid w:val="000213A4"/>
    <w:rsid w:val="00027CC7"/>
    <w:rsid w:val="00041D40"/>
    <w:rsid w:val="00041DE3"/>
    <w:rsid w:val="00055404"/>
    <w:rsid w:val="00063447"/>
    <w:rsid w:val="000715E5"/>
    <w:rsid w:val="00074AEF"/>
    <w:rsid w:val="0008374D"/>
    <w:rsid w:val="00093B6F"/>
    <w:rsid w:val="0009671B"/>
    <w:rsid w:val="000A174B"/>
    <w:rsid w:val="000A2F7E"/>
    <w:rsid w:val="000A72AE"/>
    <w:rsid w:val="000B1EB9"/>
    <w:rsid w:val="000B55CE"/>
    <w:rsid w:val="000E40FD"/>
    <w:rsid w:val="00101C3F"/>
    <w:rsid w:val="00113E6C"/>
    <w:rsid w:val="001153B8"/>
    <w:rsid w:val="00121A46"/>
    <w:rsid w:val="00127C0E"/>
    <w:rsid w:val="001345AF"/>
    <w:rsid w:val="001407B4"/>
    <w:rsid w:val="00155930"/>
    <w:rsid w:val="00167CD4"/>
    <w:rsid w:val="00170CE0"/>
    <w:rsid w:val="001723D0"/>
    <w:rsid w:val="00172955"/>
    <w:rsid w:val="00175E80"/>
    <w:rsid w:val="001907C7"/>
    <w:rsid w:val="001A3617"/>
    <w:rsid w:val="001D4EFC"/>
    <w:rsid w:val="001E187D"/>
    <w:rsid w:val="001E3703"/>
    <w:rsid w:val="001F363A"/>
    <w:rsid w:val="001F7A87"/>
    <w:rsid w:val="0020183E"/>
    <w:rsid w:val="00212D3F"/>
    <w:rsid w:val="00212F1B"/>
    <w:rsid w:val="00212FE7"/>
    <w:rsid w:val="002157B6"/>
    <w:rsid w:val="002259E5"/>
    <w:rsid w:val="00234A36"/>
    <w:rsid w:val="00246C31"/>
    <w:rsid w:val="002521F3"/>
    <w:rsid w:val="00253C58"/>
    <w:rsid w:val="0025583D"/>
    <w:rsid w:val="00263C32"/>
    <w:rsid w:val="00266237"/>
    <w:rsid w:val="0027490E"/>
    <w:rsid w:val="00290059"/>
    <w:rsid w:val="00292D90"/>
    <w:rsid w:val="002943F5"/>
    <w:rsid w:val="00295A56"/>
    <w:rsid w:val="002B08B9"/>
    <w:rsid w:val="002B28F1"/>
    <w:rsid w:val="002B6688"/>
    <w:rsid w:val="002C1E2F"/>
    <w:rsid w:val="002C5C49"/>
    <w:rsid w:val="002D1D73"/>
    <w:rsid w:val="002E195E"/>
    <w:rsid w:val="002E312C"/>
    <w:rsid w:val="002E7143"/>
    <w:rsid w:val="003178DF"/>
    <w:rsid w:val="003375BB"/>
    <w:rsid w:val="00343655"/>
    <w:rsid w:val="00343B10"/>
    <w:rsid w:val="003440F0"/>
    <w:rsid w:val="003508E0"/>
    <w:rsid w:val="003512B5"/>
    <w:rsid w:val="00351B68"/>
    <w:rsid w:val="00353ABA"/>
    <w:rsid w:val="00354DDC"/>
    <w:rsid w:val="0036596B"/>
    <w:rsid w:val="003722BF"/>
    <w:rsid w:val="003724AD"/>
    <w:rsid w:val="0039331A"/>
    <w:rsid w:val="003946B9"/>
    <w:rsid w:val="00394714"/>
    <w:rsid w:val="003A522E"/>
    <w:rsid w:val="003A7F63"/>
    <w:rsid w:val="003B51A9"/>
    <w:rsid w:val="003B688C"/>
    <w:rsid w:val="003C1C80"/>
    <w:rsid w:val="003C55A8"/>
    <w:rsid w:val="003D3F0A"/>
    <w:rsid w:val="003E75EB"/>
    <w:rsid w:val="003F4457"/>
    <w:rsid w:val="004105D0"/>
    <w:rsid w:val="00411D42"/>
    <w:rsid w:val="00414302"/>
    <w:rsid w:val="00414FFA"/>
    <w:rsid w:val="004267A6"/>
    <w:rsid w:val="00433766"/>
    <w:rsid w:val="004349D9"/>
    <w:rsid w:val="00435188"/>
    <w:rsid w:val="004412A9"/>
    <w:rsid w:val="0045110B"/>
    <w:rsid w:val="004530F2"/>
    <w:rsid w:val="004630AE"/>
    <w:rsid w:val="0048011B"/>
    <w:rsid w:val="00492062"/>
    <w:rsid w:val="00497026"/>
    <w:rsid w:val="004B5117"/>
    <w:rsid w:val="004B59B9"/>
    <w:rsid w:val="004B6C3B"/>
    <w:rsid w:val="004C3C3A"/>
    <w:rsid w:val="004D3451"/>
    <w:rsid w:val="004D4FB1"/>
    <w:rsid w:val="004F2B9E"/>
    <w:rsid w:val="005046F8"/>
    <w:rsid w:val="00507D24"/>
    <w:rsid w:val="0051049A"/>
    <w:rsid w:val="005137D1"/>
    <w:rsid w:val="005150F4"/>
    <w:rsid w:val="00516478"/>
    <w:rsid w:val="005177F3"/>
    <w:rsid w:val="005234F6"/>
    <w:rsid w:val="00535DA4"/>
    <w:rsid w:val="00536D8E"/>
    <w:rsid w:val="005408B1"/>
    <w:rsid w:val="00553BCD"/>
    <w:rsid w:val="00553F5A"/>
    <w:rsid w:val="00564A45"/>
    <w:rsid w:val="00571220"/>
    <w:rsid w:val="00573F26"/>
    <w:rsid w:val="005811A9"/>
    <w:rsid w:val="00585DCF"/>
    <w:rsid w:val="0059168D"/>
    <w:rsid w:val="0059435A"/>
    <w:rsid w:val="0059697A"/>
    <w:rsid w:val="005A0FDB"/>
    <w:rsid w:val="005A4E74"/>
    <w:rsid w:val="005A6696"/>
    <w:rsid w:val="005B45D8"/>
    <w:rsid w:val="005B5C94"/>
    <w:rsid w:val="005C134B"/>
    <w:rsid w:val="005D356E"/>
    <w:rsid w:val="005D3FA9"/>
    <w:rsid w:val="005D5FBF"/>
    <w:rsid w:val="005E5A42"/>
    <w:rsid w:val="005F2718"/>
    <w:rsid w:val="005F3FFC"/>
    <w:rsid w:val="0060781E"/>
    <w:rsid w:val="00611459"/>
    <w:rsid w:val="00627B5F"/>
    <w:rsid w:val="00633AE7"/>
    <w:rsid w:val="0063537E"/>
    <w:rsid w:val="00644CD7"/>
    <w:rsid w:val="00647A72"/>
    <w:rsid w:val="006554DE"/>
    <w:rsid w:val="00660DD8"/>
    <w:rsid w:val="00660DDF"/>
    <w:rsid w:val="00666F69"/>
    <w:rsid w:val="00673B60"/>
    <w:rsid w:val="006755BB"/>
    <w:rsid w:val="00675B84"/>
    <w:rsid w:val="00675DFF"/>
    <w:rsid w:val="00677159"/>
    <w:rsid w:val="00677AFF"/>
    <w:rsid w:val="00681C55"/>
    <w:rsid w:val="00684A66"/>
    <w:rsid w:val="00684F31"/>
    <w:rsid w:val="00691014"/>
    <w:rsid w:val="006914ED"/>
    <w:rsid w:val="00695270"/>
    <w:rsid w:val="006A11E7"/>
    <w:rsid w:val="006A1825"/>
    <w:rsid w:val="006A6C42"/>
    <w:rsid w:val="006A7438"/>
    <w:rsid w:val="006B7CAD"/>
    <w:rsid w:val="006C1808"/>
    <w:rsid w:val="006C4FF3"/>
    <w:rsid w:val="006C55CA"/>
    <w:rsid w:val="006C69FF"/>
    <w:rsid w:val="006D3D5A"/>
    <w:rsid w:val="006E22E5"/>
    <w:rsid w:val="006E356C"/>
    <w:rsid w:val="006E69FE"/>
    <w:rsid w:val="006F3AE5"/>
    <w:rsid w:val="00707272"/>
    <w:rsid w:val="00713946"/>
    <w:rsid w:val="00723E74"/>
    <w:rsid w:val="0072446B"/>
    <w:rsid w:val="00731B78"/>
    <w:rsid w:val="00741489"/>
    <w:rsid w:val="007636DE"/>
    <w:rsid w:val="00772864"/>
    <w:rsid w:val="007771C2"/>
    <w:rsid w:val="007813B7"/>
    <w:rsid w:val="00795F69"/>
    <w:rsid w:val="007A43E4"/>
    <w:rsid w:val="007A6957"/>
    <w:rsid w:val="007C151A"/>
    <w:rsid w:val="007C5C59"/>
    <w:rsid w:val="007C6A8F"/>
    <w:rsid w:val="007D6417"/>
    <w:rsid w:val="007E4339"/>
    <w:rsid w:val="007E4C8A"/>
    <w:rsid w:val="007E5219"/>
    <w:rsid w:val="007F36BF"/>
    <w:rsid w:val="007F5F69"/>
    <w:rsid w:val="007F622F"/>
    <w:rsid w:val="007F6408"/>
    <w:rsid w:val="00813B39"/>
    <w:rsid w:val="00815EC3"/>
    <w:rsid w:val="00821A2D"/>
    <w:rsid w:val="0082696A"/>
    <w:rsid w:val="0083195B"/>
    <w:rsid w:val="008323E4"/>
    <w:rsid w:val="00837E00"/>
    <w:rsid w:val="0084498C"/>
    <w:rsid w:val="00852402"/>
    <w:rsid w:val="008550B1"/>
    <w:rsid w:val="00864E8C"/>
    <w:rsid w:val="00867A5B"/>
    <w:rsid w:val="00870085"/>
    <w:rsid w:val="00877324"/>
    <w:rsid w:val="0087749C"/>
    <w:rsid w:val="0089055C"/>
    <w:rsid w:val="008A3BCD"/>
    <w:rsid w:val="008D1CBB"/>
    <w:rsid w:val="008E7D61"/>
    <w:rsid w:val="00911C68"/>
    <w:rsid w:val="00920B70"/>
    <w:rsid w:val="009310EA"/>
    <w:rsid w:val="00960D7E"/>
    <w:rsid w:val="00965C0E"/>
    <w:rsid w:val="00970C60"/>
    <w:rsid w:val="00977D16"/>
    <w:rsid w:val="00992122"/>
    <w:rsid w:val="0099513E"/>
    <w:rsid w:val="009970F9"/>
    <w:rsid w:val="009A07C4"/>
    <w:rsid w:val="009A32FE"/>
    <w:rsid w:val="009A6B67"/>
    <w:rsid w:val="009B0A89"/>
    <w:rsid w:val="009C2760"/>
    <w:rsid w:val="009C7B3D"/>
    <w:rsid w:val="009D0491"/>
    <w:rsid w:val="009D0BE0"/>
    <w:rsid w:val="009D32CC"/>
    <w:rsid w:val="009D5CA5"/>
    <w:rsid w:val="009E20B7"/>
    <w:rsid w:val="00A07F5D"/>
    <w:rsid w:val="00A10F7C"/>
    <w:rsid w:val="00A17FCF"/>
    <w:rsid w:val="00A212E8"/>
    <w:rsid w:val="00A30BA2"/>
    <w:rsid w:val="00A356DE"/>
    <w:rsid w:val="00A37935"/>
    <w:rsid w:val="00A37C6A"/>
    <w:rsid w:val="00A46069"/>
    <w:rsid w:val="00A53844"/>
    <w:rsid w:val="00A56353"/>
    <w:rsid w:val="00A57D52"/>
    <w:rsid w:val="00A60FFC"/>
    <w:rsid w:val="00A62CFF"/>
    <w:rsid w:val="00A86559"/>
    <w:rsid w:val="00A906CB"/>
    <w:rsid w:val="00A914D3"/>
    <w:rsid w:val="00AA224B"/>
    <w:rsid w:val="00AA5621"/>
    <w:rsid w:val="00AB019B"/>
    <w:rsid w:val="00AB5D70"/>
    <w:rsid w:val="00AB739B"/>
    <w:rsid w:val="00AC14B4"/>
    <w:rsid w:val="00AE2784"/>
    <w:rsid w:val="00AF38A9"/>
    <w:rsid w:val="00B00CA5"/>
    <w:rsid w:val="00B00D09"/>
    <w:rsid w:val="00B01007"/>
    <w:rsid w:val="00B0268A"/>
    <w:rsid w:val="00B0384E"/>
    <w:rsid w:val="00B16B53"/>
    <w:rsid w:val="00B32FDC"/>
    <w:rsid w:val="00B36000"/>
    <w:rsid w:val="00B4391A"/>
    <w:rsid w:val="00B52394"/>
    <w:rsid w:val="00B52471"/>
    <w:rsid w:val="00B54AEA"/>
    <w:rsid w:val="00B667EA"/>
    <w:rsid w:val="00B706BE"/>
    <w:rsid w:val="00B775B0"/>
    <w:rsid w:val="00B778D8"/>
    <w:rsid w:val="00B8106F"/>
    <w:rsid w:val="00B81936"/>
    <w:rsid w:val="00B821F2"/>
    <w:rsid w:val="00B83DC7"/>
    <w:rsid w:val="00B877C6"/>
    <w:rsid w:val="00B9050B"/>
    <w:rsid w:val="00B94867"/>
    <w:rsid w:val="00BA15FE"/>
    <w:rsid w:val="00BB6CD0"/>
    <w:rsid w:val="00BB7F1B"/>
    <w:rsid w:val="00BC359C"/>
    <w:rsid w:val="00BD56CA"/>
    <w:rsid w:val="00C044EA"/>
    <w:rsid w:val="00C05C7C"/>
    <w:rsid w:val="00C06EAA"/>
    <w:rsid w:val="00C15BD7"/>
    <w:rsid w:val="00C21015"/>
    <w:rsid w:val="00C333AA"/>
    <w:rsid w:val="00C429C1"/>
    <w:rsid w:val="00C50080"/>
    <w:rsid w:val="00C509FE"/>
    <w:rsid w:val="00C521B0"/>
    <w:rsid w:val="00C53492"/>
    <w:rsid w:val="00C57165"/>
    <w:rsid w:val="00C626A7"/>
    <w:rsid w:val="00C90AC6"/>
    <w:rsid w:val="00C9577F"/>
    <w:rsid w:val="00CA54BD"/>
    <w:rsid w:val="00CA7FB5"/>
    <w:rsid w:val="00CB7F93"/>
    <w:rsid w:val="00CE2629"/>
    <w:rsid w:val="00CF15B7"/>
    <w:rsid w:val="00D01B36"/>
    <w:rsid w:val="00D20BC3"/>
    <w:rsid w:val="00D36A31"/>
    <w:rsid w:val="00D373E6"/>
    <w:rsid w:val="00D50306"/>
    <w:rsid w:val="00D52D5D"/>
    <w:rsid w:val="00D60481"/>
    <w:rsid w:val="00D63A0B"/>
    <w:rsid w:val="00D666DC"/>
    <w:rsid w:val="00D6714F"/>
    <w:rsid w:val="00D7110A"/>
    <w:rsid w:val="00D75423"/>
    <w:rsid w:val="00D76A1C"/>
    <w:rsid w:val="00D778C3"/>
    <w:rsid w:val="00D930ED"/>
    <w:rsid w:val="00DA5860"/>
    <w:rsid w:val="00DB1EDA"/>
    <w:rsid w:val="00DB3738"/>
    <w:rsid w:val="00DB387F"/>
    <w:rsid w:val="00DB38DD"/>
    <w:rsid w:val="00DC67D9"/>
    <w:rsid w:val="00DE25B6"/>
    <w:rsid w:val="00DE4EBD"/>
    <w:rsid w:val="00DE6D54"/>
    <w:rsid w:val="00DE7571"/>
    <w:rsid w:val="00DF2475"/>
    <w:rsid w:val="00DF33C0"/>
    <w:rsid w:val="00E05185"/>
    <w:rsid w:val="00E15448"/>
    <w:rsid w:val="00E341E4"/>
    <w:rsid w:val="00E34A2C"/>
    <w:rsid w:val="00E42FE5"/>
    <w:rsid w:val="00E458AB"/>
    <w:rsid w:val="00E4758F"/>
    <w:rsid w:val="00E51BAC"/>
    <w:rsid w:val="00E624C3"/>
    <w:rsid w:val="00E6259A"/>
    <w:rsid w:val="00E63A9D"/>
    <w:rsid w:val="00E92131"/>
    <w:rsid w:val="00E93A8B"/>
    <w:rsid w:val="00E9663A"/>
    <w:rsid w:val="00EA1DAD"/>
    <w:rsid w:val="00EB1AB8"/>
    <w:rsid w:val="00EB7C08"/>
    <w:rsid w:val="00EC222B"/>
    <w:rsid w:val="00ED6117"/>
    <w:rsid w:val="00EE2085"/>
    <w:rsid w:val="00F0111E"/>
    <w:rsid w:val="00F04C0D"/>
    <w:rsid w:val="00F161F8"/>
    <w:rsid w:val="00F221AC"/>
    <w:rsid w:val="00F23FB0"/>
    <w:rsid w:val="00F24B07"/>
    <w:rsid w:val="00F329E6"/>
    <w:rsid w:val="00F35C91"/>
    <w:rsid w:val="00F40889"/>
    <w:rsid w:val="00F42425"/>
    <w:rsid w:val="00F50F19"/>
    <w:rsid w:val="00F53AD6"/>
    <w:rsid w:val="00F56D11"/>
    <w:rsid w:val="00F66074"/>
    <w:rsid w:val="00FB74DB"/>
    <w:rsid w:val="00FD0D7B"/>
    <w:rsid w:val="00FE0E91"/>
    <w:rsid w:val="00FE4A48"/>
    <w:rsid w:val="00FE524A"/>
    <w:rsid w:val="2B1A7F6D"/>
    <w:rsid w:val="381926BB"/>
    <w:rsid w:val="595A3F8F"/>
    <w:rsid w:val="78D4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C3BF"/>
  <w15:docId w15:val="{8EA19803-7AEA-4CBE-82C1-547388F6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A4E74"/>
    <w:pPr>
      <w:spacing w:before="120" w:after="40"/>
      <w:ind w:left="992" w:hanging="992"/>
    </w:pPr>
    <w:rPr>
      <w:rFonts w:ascii="Lato" w:eastAsiaTheme="minorHAnsi" w:hAnsi="Lato" w:cstheme="minorBidi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table" w:styleId="Tabela-Siatka">
    <w:name w:val="Table Grid"/>
    <w:basedOn w:val="Standardowy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pPr>
      <w:spacing w:after="0"/>
      <w:jc w:val="both"/>
    </w:pPr>
    <w:rPr>
      <w:rFonts w:ascii="Lato" w:eastAsiaTheme="minorHAnsi" w:hAnsi="Lato" w:cstheme="minorBidi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3AAE88-0A87-4EC6-B5DA-B0398A992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19</Pages>
  <Words>2140</Words>
  <Characters>12841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kajam</dc:creator>
  <cp:lastModifiedBy>Antoni Wiatr</cp:lastModifiedBy>
  <cp:revision>24</cp:revision>
  <cp:lastPrinted>2020-10-08T09:58:00Z</cp:lastPrinted>
  <dcterms:created xsi:type="dcterms:W3CDTF">2021-05-06T11:50:00Z</dcterms:created>
  <dcterms:modified xsi:type="dcterms:W3CDTF">2022-08-03T11:57:00Z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1033-11.2.0.8970</vt:lpwstr>
  </property>
</Properties>
</file>