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355A" w14:textId="32B364F5" w:rsidR="0034393C" w:rsidRPr="001A56A6" w:rsidRDefault="00185668" w:rsidP="00C858B6">
      <w:pPr>
        <w:pStyle w:val="Tytu"/>
        <w:jc w:val="center"/>
        <w:rPr>
          <w:b/>
          <w:sz w:val="44"/>
          <w:szCs w:val="44"/>
          <w:lang w:val="pl-PL"/>
        </w:rPr>
      </w:pPr>
      <w:r w:rsidRPr="001A56A6">
        <w:rPr>
          <w:rFonts w:cstheme="minorHAnsi"/>
          <w:b/>
          <w:noProof/>
          <w:sz w:val="24"/>
          <w:szCs w:val="24"/>
          <w:lang w:val="pl-PL" w:eastAsia="pl-PL" w:bidi="ar-SA"/>
        </w:rPr>
        <w:drawing>
          <wp:anchor distT="0" distB="0" distL="114300" distR="114300" simplePos="0" relativeHeight="251659264" behindDoc="0" locked="0" layoutInCell="1" allowOverlap="1" wp14:anchorId="6C53FEAA" wp14:editId="6D5DB611">
            <wp:simplePos x="0" y="0"/>
            <wp:positionH relativeFrom="leftMargin">
              <wp:posOffset>849630</wp:posOffset>
            </wp:positionH>
            <wp:positionV relativeFrom="margin">
              <wp:posOffset>-441960</wp:posOffset>
            </wp:positionV>
            <wp:extent cx="2091055" cy="1670050"/>
            <wp:effectExtent l="0" t="0" r="0" b="0"/>
            <wp:wrapSquare wrapText="bothSides"/>
            <wp:docPr id="2" name="Obraz 2" descr="OK_niebieskie_pion_bez t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_niebieskie_pion_bez tł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67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B00" w:rsidRPr="001A56A6">
        <w:rPr>
          <w:b/>
          <w:sz w:val="44"/>
          <w:szCs w:val="44"/>
          <w:lang w:val="pl-PL"/>
        </w:rPr>
        <w:t>Regulamin</w:t>
      </w:r>
      <w:r w:rsidR="00BB085F" w:rsidRPr="001A56A6">
        <w:rPr>
          <w:b/>
          <w:sz w:val="44"/>
          <w:szCs w:val="44"/>
          <w:lang w:val="pl-PL"/>
        </w:rPr>
        <w:br/>
      </w:r>
      <w:r w:rsidR="001C2D1F">
        <w:rPr>
          <w:b/>
          <w:sz w:val="44"/>
          <w:szCs w:val="44"/>
          <w:lang w:val="pl-PL"/>
        </w:rPr>
        <w:t>iii</w:t>
      </w:r>
      <w:r w:rsidR="00F655FA" w:rsidRPr="001A56A6">
        <w:rPr>
          <w:b/>
          <w:sz w:val="44"/>
          <w:szCs w:val="44"/>
          <w:lang w:val="pl-PL"/>
        </w:rPr>
        <w:t xml:space="preserve"> </w:t>
      </w:r>
      <w:r w:rsidR="00215149" w:rsidRPr="001A56A6">
        <w:rPr>
          <w:b/>
          <w:sz w:val="44"/>
          <w:szCs w:val="44"/>
          <w:lang w:val="pl-PL"/>
        </w:rPr>
        <w:t>edycji konkursu</w:t>
      </w:r>
      <w:r w:rsidR="00F655FA" w:rsidRPr="001A56A6">
        <w:rPr>
          <w:b/>
          <w:sz w:val="44"/>
          <w:szCs w:val="44"/>
          <w:lang w:val="pl-PL"/>
        </w:rPr>
        <w:t xml:space="preserve"> </w:t>
      </w:r>
      <w:r w:rsidR="001C2D1F">
        <w:rPr>
          <w:b/>
          <w:sz w:val="44"/>
          <w:szCs w:val="44"/>
          <w:lang w:val="pl-PL"/>
        </w:rPr>
        <w:t>plastycznego</w:t>
      </w:r>
      <w:r w:rsidR="00F655FA" w:rsidRPr="001A56A6">
        <w:rPr>
          <w:b/>
          <w:sz w:val="44"/>
          <w:szCs w:val="44"/>
          <w:lang w:val="pl-PL"/>
        </w:rPr>
        <w:br/>
      </w:r>
      <w:r w:rsidR="006D7B00" w:rsidRPr="001A56A6">
        <w:rPr>
          <w:b/>
          <w:sz w:val="44"/>
          <w:szCs w:val="44"/>
          <w:lang w:val="pl-PL"/>
        </w:rPr>
        <w:t>„</w:t>
      </w:r>
      <w:r w:rsidR="001C2D1F">
        <w:rPr>
          <w:b/>
          <w:sz w:val="44"/>
          <w:szCs w:val="44"/>
          <w:lang w:val="pl-PL"/>
        </w:rPr>
        <w:t>RODZINNE OPOWIEŚCI</w:t>
      </w:r>
      <w:r w:rsidR="00C858B6" w:rsidRPr="001A56A6">
        <w:rPr>
          <w:b/>
          <w:sz w:val="44"/>
          <w:szCs w:val="44"/>
          <w:lang w:val="pl-PL"/>
        </w:rPr>
        <w:t>”</w:t>
      </w:r>
    </w:p>
    <w:p w14:paraId="354786C0" w14:textId="77777777" w:rsidR="0034393C" w:rsidRPr="001A56A6" w:rsidRDefault="0034393C">
      <w:pPr>
        <w:spacing w:line="276" w:lineRule="auto"/>
        <w:rPr>
          <w:rFonts w:asciiTheme="majorHAnsi" w:hAnsiTheme="majorHAnsi" w:cstheme="majorHAnsi"/>
          <w:lang w:val="pl-PL"/>
        </w:rPr>
      </w:pPr>
    </w:p>
    <w:p w14:paraId="1409516A" w14:textId="78002C5F" w:rsidR="0034393C" w:rsidRPr="001A56A6" w:rsidRDefault="006D7B00" w:rsidP="00FF22A0">
      <w:pPr>
        <w:pStyle w:val="Nagwek1"/>
        <w:ind w:left="0"/>
        <w:rPr>
          <w:lang w:val="pl-PL"/>
        </w:rPr>
      </w:pPr>
      <w:r w:rsidRPr="001A56A6">
        <w:rPr>
          <w:lang w:val="pl-PL"/>
        </w:rPr>
        <w:t xml:space="preserve">§ 1. </w:t>
      </w:r>
      <w:r w:rsidR="00215149" w:rsidRPr="001A56A6">
        <w:rPr>
          <w:lang w:val="pl-PL"/>
        </w:rPr>
        <w:t>POSTANOWIENIA OGÓLNE</w:t>
      </w:r>
    </w:p>
    <w:p w14:paraId="666BFA9F" w14:textId="362DB33A" w:rsidR="001C2D1F" w:rsidRPr="001C2D1F" w:rsidRDefault="00215149" w:rsidP="001C2D1F">
      <w:pPr>
        <w:widowControl w:val="0"/>
        <w:numPr>
          <w:ilvl w:val="0"/>
          <w:numId w:val="27"/>
        </w:numPr>
        <w:tabs>
          <w:tab w:val="left" w:pos="207"/>
          <w:tab w:val="left" w:pos="720"/>
        </w:tabs>
        <w:autoSpaceDE w:val="0"/>
        <w:autoSpaceDN w:val="0"/>
        <w:adjustRightInd w:val="0"/>
        <w:spacing w:after="320" w:line="276" w:lineRule="auto"/>
        <w:ind w:left="709" w:hanging="357"/>
        <w:contextualSpacing/>
        <w:rPr>
          <w:rFonts w:asciiTheme="majorHAnsi" w:hAnsiTheme="majorHAnsi" w:cs="Tahoma"/>
          <w:color w:val="000000"/>
          <w:lang w:val="pl-PL" w:bidi="ar-SA"/>
        </w:rPr>
      </w:pPr>
      <w:r w:rsidRPr="001A56A6">
        <w:rPr>
          <w:rFonts w:asciiTheme="majorHAnsi" w:hAnsiTheme="majorHAnsi" w:cs="Tahoma"/>
          <w:color w:val="000000"/>
          <w:lang w:val="pl-PL" w:bidi="ar-SA"/>
        </w:rPr>
        <w:t xml:space="preserve">Organizatorem konkursu </w:t>
      </w:r>
      <w:r w:rsidR="001C2D1F">
        <w:rPr>
          <w:rFonts w:asciiTheme="majorHAnsi" w:hAnsiTheme="majorHAnsi" w:cs="Tahoma"/>
          <w:i/>
          <w:color w:val="000000"/>
          <w:lang w:val="pl-PL" w:bidi="ar-SA"/>
        </w:rPr>
        <w:t>Rodzinne opowieści</w:t>
      </w:r>
      <w:r w:rsidRPr="001A56A6">
        <w:rPr>
          <w:rFonts w:asciiTheme="majorHAnsi" w:hAnsiTheme="majorHAnsi" w:cs="Tahoma"/>
          <w:color w:val="000000"/>
          <w:lang w:val="pl-PL" w:bidi="ar-SA"/>
        </w:rPr>
        <w:t xml:space="preserve"> jest Klub Dukat Ośrodka Kultury Kraków-Nowa Huta. </w:t>
      </w:r>
      <w:r w:rsidR="00185668" w:rsidRPr="001A56A6">
        <w:rPr>
          <w:rFonts w:asciiTheme="majorHAnsi" w:hAnsiTheme="majorHAnsi"/>
          <w:color w:val="000000" w:themeColor="text1"/>
          <w:lang w:val="pl-PL"/>
        </w:rPr>
        <w:t>Kon</w:t>
      </w:r>
      <w:r w:rsidRPr="001A56A6">
        <w:rPr>
          <w:rFonts w:asciiTheme="majorHAnsi" w:hAnsiTheme="majorHAnsi"/>
          <w:color w:val="000000" w:themeColor="text1"/>
          <w:lang w:val="pl-PL"/>
        </w:rPr>
        <w:t>takt do organizatora: Klub Dukat</w:t>
      </w:r>
      <w:r w:rsidR="00185668" w:rsidRPr="001A56A6">
        <w:rPr>
          <w:rFonts w:asciiTheme="majorHAnsi" w:hAnsiTheme="majorHAnsi"/>
          <w:color w:val="000000" w:themeColor="text1"/>
          <w:lang w:val="pl-PL"/>
        </w:rPr>
        <w:t xml:space="preserve"> Ośrodka Kultury Kraków-Nowa Huta, </w:t>
      </w:r>
      <w:r w:rsidRPr="001A56A6">
        <w:rPr>
          <w:rFonts w:asciiTheme="majorHAnsi" w:hAnsiTheme="majorHAnsi"/>
          <w:color w:val="000000" w:themeColor="text1"/>
          <w:lang w:val="pl-PL"/>
        </w:rPr>
        <w:t>ul. Styczna 1, 31-764</w:t>
      </w:r>
      <w:r w:rsidR="001A56A6">
        <w:rPr>
          <w:rFonts w:asciiTheme="majorHAnsi" w:hAnsiTheme="majorHAnsi"/>
          <w:color w:val="000000" w:themeColor="text1"/>
          <w:lang w:val="pl-PL"/>
        </w:rPr>
        <w:t xml:space="preserve"> Kraków, t</w:t>
      </w:r>
      <w:r w:rsidR="00185668" w:rsidRPr="001A56A6">
        <w:rPr>
          <w:rFonts w:asciiTheme="majorHAnsi" w:hAnsiTheme="majorHAnsi"/>
          <w:color w:val="000000" w:themeColor="text1"/>
          <w:lang w:val="pl-PL"/>
        </w:rPr>
        <w:t>el.: 12 </w:t>
      </w:r>
      <w:r w:rsidRPr="001A56A6">
        <w:rPr>
          <w:rFonts w:asciiTheme="majorHAnsi" w:hAnsiTheme="majorHAnsi"/>
          <w:color w:val="000000" w:themeColor="text1"/>
          <w:lang w:val="pl-PL"/>
        </w:rPr>
        <w:t>645 17 90</w:t>
      </w:r>
      <w:r w:rsidR="00185668" w:rsidRPr="001A56A6">
        <w:rPr>
          <w:rFonts w:asciiTheme="majorHAnsi" w:hAnsiTheme="majorHAnsi"/>
          <w:color w:val="000000" w:themeColor="text1"/>
          <w:lang w:val="pl-PL"/>
        </w:rPr>
        <w:t xml:space="preserve"> lub </w:t>
      </w:r>
      <w:r w:rsidRPr="001A56A6">
        <w:rPr>
          <w:rFonts w:asciiTheme="majorHAnsi" w:hAnsiTheme="majorHAnsi"/>
          <w:color w:val="000000" w:themeColor="text1"/>
          <w:lang w:val="pl-PL"/>
        </w:rPr>
        <w:t>504 418 929, mail: dukat@krakownh.pl</w:t>
      </w:r>
      <w:r w:rsidR="001C2D1F">
        <w:rPr>
          <w:rFonts w:asciiTheme="majorHAnsi" w:hAnsiTheme="majorHAnsi"/>
          <w:color w:val="000000" w:themeColor="text1"/>
          <w:lang w:val="pl-PL"/>
        </w:rPr>
        <w:t>.</w:t>
      </w:r>
    </w:p>
    <w:p w14:paraId="7DF98E0E" w14:textId="7933E18E" w:rsidR="001C2D1F" w:rsidRPr="001C2D1F" w:rsidRDefault="001C2D1F" w:rsidP="001C2D1F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709" w:hanging="357"/>
        <w:contextualSpacing/>
        <w:rPr>
          <w:rFonts w:asciiTheme="majorHAnsi" w:hAnsiTheme="majorHAnsi" w:cs="Tahoma"/>
          <w:color w:val="auto"/>
          <w:lang w:val="pl-PL" w:bidi="ar-SA"/>
        </w:rPr>
      </w:pPr>
      <w:r>
        <w:rPr>
          <w:rFonts w:asciiTheme="majorHAnsi" w:hAnsiTheme="majorHAnsi"/>
          <w:color w:val="auto"/>
          <w:lang w:val="pl-PL"/>
        </w:rPr>
        <w:t xml:space="preserve">Edycja </w:t>
      </w:r>
      <w:r w:rsidRPr="001C2D1F">
        <w:rPr>
          <w:rFonts w:asciiTheme="majorHAnsi" w:hAnsiTheme="majorHAnsi"/>
          <w:color w:val="auto"/>
          <w:lang w:val="pl-PL"/>
        </w:rPr>
        <w:t>realizowana jest w ramach kampanii</w:t>
      </w:r>
      <w:r>
        <w:rPr>
          <w:rFonts w:asciiTheme="majorHAnsi" w:hAnsiTheme="majorHAnsi"/>
          <w:color w:val="auto"/>
          <w:lang w:val="pl-PL"/>
        </w:rPr>
        <w:t xml:space="preserve"> Urzę</w:t>
      </w:r>
      <w:r w:rsidRPr="001C2D1F">
        <w:rPr>
          <w:rFonts w:asciiTheme="majorHAnsi" w:hAnsiTheme="majorHAnsi"/>
          <w:color w:val="auto"/>
          <w:lang w:val="pl-PL"/>
        </w:rPr>
        <w:t>du Miasta Krakowa „Kraków stawia na Rodzinę” 2022.</w:t>
      </w:r>
    </w:p>
    <w:p w14:paraId="4F0B9117" w14:textId="5DA2DACE" w:rsidR="001C2D1F" w:rsidRDefault="001C2D1F" w:rsidP="001C2D1F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709" w:hanging="357"/>
        <w:contextualSpacing/>
        <w:rPr>
          <w:rFonts w:asciiTheme="majorHAnsi" w:hAnsiTheme="majorHAnsi" w:cs="Tahoma"/>
          <w:color w:val="auto"/>
          <w:lang w:val="pl-PL" w:bidi="ar-SA"/>
        </w:rPr>
      </w:pPr>
      <w:r>
        <w:rPr>
          <w:rFonts w:asciiTheme="majorHAnsi" w:hAnsiTheme="majorHAnsi"/>
          <w:color w:val="auto"/>
          <w:lang w:val="pl-PL"/>
        </w:rPr>
        <w:t>Współorganizatorem</w:t>
      </w:r>
      <w:r w:rsidR="0009772D">
        <w:rPr>
          <w:rFonts w:asciiTheme="majorHAnsi" w:hAnsiTheme="majorHAnsi"/>
          <w:color w:val="auto"/>
          <w:lang w:val="pl-PL"/>
        </w:rPr>
        <w:t xml:space="preserve"> III edycji</w:t>
      </w:r>
      <w:r>
        <w:rPr>
          <w:rFonts w:asciiTheme="majorHAnsi" w:hAnsiTheme="majorHAnsi"/>
          <w:color w:val="auto"/>
          <w:lang w:val="pl-PL"/>
        </w:rPr>
        <w:t xml:space="preserve"> konkursu i fundatorem nagród jest Pełnomocnik Prezydenta Miasta Krakowa ds. Rodziny.</w:t>
      </w:r>
    </w:p>
    <w:p w14:paraId="2D4A7AE3" w14:textId="0FB55B48" w:rsidR="001C2D1F" w:rsidRPr="001C2D1F" w:rsidRDefault="001C2D1F" w:rsidP="001C2D1F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76" w:lineRule="auto"/>
        <w:ind w:left="709" w:hanging="357"/>
        <w:contextualSpacing/>
        <w:rPr>
          <w:rFonts w:asciiTheme="majorHAnsi" w:hAnsiTheme="majorHAnsi" w:cs="Tahoma"/>
          <w:color w:val="auto"/>
          <w:lang w:val="pl-PL" w:bidi="ar-SA"/>
        </w:rPr>
      </w:pPr>
      <w:r>
        <w:rPr>
          <w:rFonts w:ascii="Calibri" w:hAnsi="Calibri" w:cs="Calibri"/>
          <w:bCs/>
          <w:color w:val="auto"/>
        </w:rPr>
        <w:t>Celem k</w:t>
      </w:r>
      <w:r w:rsidRPr="001C2D1F">
        <w:rPr>
          <w:rFonts w:ascii="Calibri" w:hAnsi="Calibri" w:cs="Calibri"/>
          <w:bCs/>
          <w:color w:val="auto"/>
        </w:rPr>
        <w:t>onkursu jest:</w:t>
      </w:r>
    </w:p>
    <w:p w14:paraId="1D591662" w14:textId="5061B834" w:rsidR="001C2D1F" w:rsidRPr="001C2D1F" w:rsidRDefault="009C37CA" w:rsidP="009C37CA">
      <w:pPr>
        <w:numPr>
          <w:ilvl w:val="0"/>
          <w:numId w:val="43"/>
        </w:numPr>
        <w:suppressAutoHyphens/>
        <w:spacing w:after="0" w:line="276" w:lineRule="auto"/>
        <w:ind w:left="993" w:right="340"/>
        <w:contextualSpacing/>
        <w:jc w:val="both"/>
        <w:rPr>
          <w:rFonts w:ascii="Calibri" w:eastAsia="Calibri" w:hAnsi="Calibri" w:cs="Calibri"/>
          <w:color w:val="auto"/>
          <w:lang w:val="pl-PL"/>
        </w:rPr>
      </w:pPr>
      <w:r>
        <w:rPr>
          <w:rFonts w:ascii="Calibri" w:hAnsi="Calibri" w:cs="Calibri"/>
          <w:color w:val="auto"/>
          <w:lang w:val="pl-PL"/>
        </w:rPr>
        <w:t xml:space="preserve">promocja </w:t>
      </w:r>
      <w:r w:rsidR="001C2D1F">
        <w:rPr>
          <w:rFonts w:ascii="Calibri" w:hAnsi="Calibri" w:cs="Calibri"/>
          <w:color w:val="auto"/>
          <w:lang w:val="pl-PL"/>
        </w:rPr>
        <w:t>w</w:t>
      </w:r>
      <w:r>
        <w:rPr>
          <w:rFonts w:ascii="Calibri" w:hAnsi="Calibri" w:cs="Calibri"/>
          <w:color w:val="auto"/>
          <w:lang w:val="pl-PL"/>
        </w:rPr>
        <w:t>spólnego</w:t>
      </w:r>
      <w:r w:rsidR="001C2D1F" w:rsidRPr="001C2D1F">
        <w:rPr>
          <w:rFonts w:ascii="Calibri" w:hAnsi="Calibri" w:cs="Calibri"/>
          <w:color w:val="auto"/>
          <w:lang w:val="pl-PL"/>
        </w:rPr>
        <w:t xml:space="preserve"> spęd</w:t>
      </w:r>
      <w:r>
        <w:rPr>
          <w:rFonts w:ascii="Calibri" w:hAnsi="Calibri" w:cs="Calibri"/>
          <w:color w:val="auto"/>
          <w:lang w:val="pl-PL"/>
        </w:rPr>
        <w:t xml:space="preserve">zania czasu </w:t>
      </w:r>
      <w:r w:rsidR="001C2D1F" w:rsidRPr="001C2D1F">
        <w:rPr>
          <w:rFonts w:ascii="Calibri" w:hAnsi="Calibri" w:cs="Calibri"/>
          <w:color w:val="auto"/>
          <w:lang w:val="pl-PL"/>
        </w:rPr>
        <w:t>w gronie rodziny, przy tworzeniu rodzinnej</w:t>
      </w:r>
      <w:r w:rsidR="001C2D1F">
        <w:rPr>
          <w:rFonts w:ascii="Calibri" w:hAnsi="Calibri" w:cs="Calibri"/>
          <w:color w:val="auto"/>
          <w:lang w:val="pl-PL"/>
        </w:rPr>
        <w:t xml:space="preserve"> opowieści w formie plastycznej,</w:t>
      </w:r>
    </w:p>
    <w:p w14:paraId="7DBC5EC0" w14:textId="1DC68A56" w:rsidR="001C2D1F" w:rsidRPr="001C2D1F" w:rsidRDefault="001C2D1F" w:rsidP="009C37CA">
      <w:pPr>
        <w:numPr>
          <w:ilvl w:val="0"/>
          <w:numId w:val="43"/>
        </w:numPr>
        <w:suppressAutoHyphens/>
        <w:spacing w:after="0" w:line="276" w:lineRule="auto"/>
        <w:ind w:left="993" w:right="340"/>
        <w:contextualSpacing/>
        <w:jc w:val="both"/>
        <w:rPr>
          <w:rFonts w:ascii="Calibri" w:eastAsia="Calibri" w:hAnsi="Calibri" w:cs="Calibri"/>
          <w:color w:val="auto"/>
          <w:lang w:val="pl-PL"/>
        </w:rPr>
      </w:pPr>
      <w:r>
        <w:rPr>
          <w:rFonts w:ascii="Calibri" w:hAnsi="Calibri" w:cs="Calibri"/>
          <w:color w:val="auto"/>
          <w:lang w:val="pl-PL"/>
        </w:rPr>
        <w:t>p</w:t>
      </w:r>
      <w:r w:rsidRPr="001C2D1F">
        <w:rPr>
          <w:rFonts w:ascii="Calibri" w:hAnsi="Calibri" w:cs="Calibri"/>
          <w:color w:val="auto"/>
          <w:lang w:val="pl-PL"/>
        </w:rPr>
        <w:t>obudzanie kreatywności i wrażliwości artystycznej u dzieci opartej o rodzinne wspomnienia</w:t>
      </w:r>
      <w:r>
        <w:rPr>
          <w:rFonts w:ascii="Calibri" w:hAnsi="Calibri" w:cs="Calibri"/>
          <w:color w:val="auto"/>
          <w:lang w:val="pl-PL"/>
        </w:rPr>
        <w:t>,</w:t>
      </w:r>
      <w:r w:rsidRPr="001C2D1F">
        <w:rPr>
          <w:rFonts w:ascii="Calibri" w:hAnsi="Calibri" w:cs="Calibri"/>
          <w:color w:val="auto"/>
          <w:lang w:val="pl-PL"/>
        </w:rPr>
        <w:t xml:space="preserve"> </w:t>
      </w:r>
    </w:p>
    <w:p w14:paraId="3E8BF1F2" w14:textId="1049CE2C" w:rsidR="001C2D1F" w:rsidRPr="001C2D1F" w:rsidRDefault="009C37CA" w:rsidP="009C37CA">
      <w:pPr>
        <w:numPr>
          <w:ilvl w:val="0"/>
          <w:numId w:val="43"/>
        </w:numPr>
        <w:suppressAutoHyphens/>
        <w:spacing w:after="0" w:line="276" w:lineRule="auto"/>
        <w:ind w:left="993" w:right="340"/>
        <w:contextualSpacing/>
        <w:jc w:val="both"/>
        <w:rPr>
          <w:color w:val="auto"/>
          <w:lang w:val="pl-PL"/>
        </w:rPr>
      </w:pPr>
      <w:r>
        <w:rPr>
          <w:rFonts w:ascii="Calibri" w:hAnsi="Calibri" w:cs="Calibri"/>
          <w:color w:val="auto"/>
          <w:lang w:val="pl-PL"/>
        </w:rPr>
        <w:t xml:space="preserve">popularyzacja form spędzania czasu bez </w:t>
      </w:r>
      <w:r w:rsidR="001C2D1F" w:rsidRPr="001C2D1F">
        <w:rPr>
          <w:rFonts w:ascii="Calibri" w:hAnsi="Calibri" w:cs="Calibri"/>
          <w:color w:val="auto"/>
          <w:lang w:val="pl-PL"/>
        </w:rPr>
        <w:t>gier komputerowych, telewizji i komputerów</w:t>
      </w:r>
      <w:r w:rsidR="001C2D1F">
        <w:rPr>
          <w:rFonts w:ascii="Calibri" w:hAnsi="Calibri" w:cs="Calibri"/>
          <w:color w:val="auto"/>
          <w:lang w:val="pl-PL"/>
        </w:rPr>
        <w:t>,</w:t>
      </w:r>
    </w:p>
    <w:p w14:paraId="5660F341" w14:textId="247D335E" w:rsidR="001C2D1F" w:rsidRPr="001C2D1F" w:rsidRDefault="001C2D1F" w:rsidP="009C37CA">
      <w:pPr>
        <w:numPr>
          <w:ilvl w:val="0"/>
          <w:numId w:val="43"/>
        </w:numPr>
        <w:suppressAutoHyphens/>
        <w:spacing w:after="0" w:line="276" w:lineRule="auto"/>
        <w:ind w:left="993" w:right="340"/>
        <w:contextualSpacing/>
        <w:jc w:val="both"/>
        <w:rPr>
          <w:color w:val="auto"/>
          <w:lang w:val="pl-PL"/>
        </w:rPr>
      </w:pPr>
      <w:r>
        <w:rPr>
          <w:rFonts w:ascii="Calibri" w:hAnsi="Calibri" w:cs="Calibri"/>
          <w:color w:val="auto"/>
          <w:lang w:val="pl-PL"/>
        </w:rPr>
        <w:t>f</w:t>
      </w:r>
      <w:r w:rsidRPr="001C2D1F">
        <w:rPr>
          <w:rFonts w:ascii="Calibri" w:hAnsi="Calibri" w:cs="Calibri"/>
          <w:color w:val="auto"/>
          <w:lang w:val="pl-PL"/>
        </w:rPr>
        <w:t>antastyczna twórcza, wielopokoleniowa zabawa zacieśniająca więzy rodzinne.</w:t>
      </w:r>
    </w:p>
    <w:p w14:paraId="3AFD2E29" w14:textId="7F0982C1" w:rsidR="0034393C" w:rsidRPr="001A56A6" w:rsidRDefault="006D7B00" w:rsidP="00FF22A0">
      <w:pPr>
        <w:pStyle w:val="Nagwek1"/>
        <w:ind w:left="0"/>
        <w:rPr>
          <w:lang w:val="pl-PL"/>
        </w:rPr>
      </w:pPr>
      <w:r w:rsidRPr="001A56A6">
        <w:rPr>
          <w:lang w:val="pl-PL"/>
        </w:rPr>
        <w:t xml:space="preserve">§ 2. </w:t>
      </w:r>
      <w:r w:rsidR="00676A49" w:rsidRPr="001A56A6">
        <w:rPr>
          <w:lang w:val="pl-PL"/>
        </w:rPr>
        <w:t xml:space="preserve">WARUNKI </w:t>
      </w:r>
      <w:r w:rsidR="00215149" w:rsidRPr="001A56A6">
        <w:rPr>
          <w:lang w:val="pl-PL"/>
        </w:rPr>
        <w:t>UCZESTNICTWA I ROZSTRZYGNIĘCIE KONKURSU</w:t>
      </w:r>
    </w:p>
    <w:p w14:paraId="71FEF262" w14:textId="22A8106D" w:rsidR="009E2FDE" w:rsidRPr="009C37CA" w:rsidRDefault="009E2FDE" w:rsidP="009E2FDE">
      <w:pPr>
        <w:numPr>
          <w:ilvl w:val="0"/>
          <w:numId w:val="24"/>
        </w:numPr>
        <w:tabs>
          <w:tab w:val="left" w:pos="187"/>
        </w:tabs>
        <w:suppressAutoHyphens/>
        <w:spacing w:after="0" w:line="276" w:lineRule="auto"/>
        <w:contextualSpacing/>
        <w:jc w:val="both"/>
        <w:rPr>
          <w:rFonts w:asciiTheme="majorHAnsi" w:eastAsia="Calibri" w:hAnsiTheme="majorHAnsi" w:cs="Calibri"/>
          <w:color w:val="auto"/>
          <w:lang w:val="pl-PL"/>
        </w:rPr>
      </w:pPr>
      <w:r w:rsidRPr="009C37CA">
        <w:rPr>
          <w:rFonts w:asciiTheme="majorHAnsi" w:hAnsiTheme="majorHAnsi" w:cs="Calibri"/>
          <w:color w:val="auto"/>
          <w:lang w:val="pl-PL"/>
        </w:rPr>
        <w:t xml:space="preserve">W konkursie mogą wziąć udział rodziny z Polski i z </w:t>
      </w:r>
      <w:r w:rsidR="009C37CA">
        <w:rPr>
          <w:rFonts w:asciiTheme="majorHAnsi" w:hAnsiTheme="majorHAnsi" w:cs="Calibri"/>
          <w:color w:val="auto"/>
          <w:lang w:val="pl-PL"/>
        </w:rPr>
        <w:t>Ukrainy mieszka</w:t>
      </w:r>
      <w:r w:rsidRPr="009C37CA">
        <w:rPr>
          <w:rFonts w:asciiTheme="majorHAnsi" w:hAnsiTheme="majorHAnsi" w:cs="Calibri"/>
          <w:color w:val="auto"/>
          <w:lang w:val="pl-PL"/>
        </w:rPr>
        <w:t xml:space="preserve">jące </w:t>
      </w:r>
      <w:r w:rsidR="009C37CA">
        <w:rPr>
          <w:rFonts w:asciiTheme="majorHAnsi" w:hAnsiTheme="majorHAnsi" w:cs="Calibri"/>
          <w:color w:val="auto"/>
          <w:lang w:val="pl-PL"/>
        </w:rPr>
        <w:t xml:space="preserve">na terenie </w:t>
      </w:r>
      <w:r w:rsidRPr="009C37CA">
        <w:rPr>
          <w:rFonts w:asciiTheme="majorHAnsi" w:hAnsiTheme="majorHAnsi" w:cs="Calibri"/>
          <w:color w:val="auto"/>
          <w:lang w:val="pl-PL"/>
        </w:rPr>
        <w:t>M</w:t>
      </w:r>
      <w:r w:rsidR="009C37CA">
        <w:rPr>
          <w:rFonts w:asciiTheme="majorHAnsi" w:hAnsiTheme="majorHAnsi" w:cs="Calibri"/>
          <w:color w:val="auto"/>
          <w:lang w:val="pl-PL"/>
        </w:rPr>
        <w:t>iasta Krakowa</w:t>
      </w:r>
      <w:r w:rsidR="00441CAF">
        <w:rPr>
          <w:rFonts w:asciiTheme="majorHAnsi" w:hAnsiTheme="majorHAnsi" w:cs="Calibri"/>
          <w:color w:val="auto"/>
          <w:lang w:val="pl-PL"/>
        </w:rPr>
        <w:t xml:space="preserve">, </w:t>
      </w:r>
      <w:bookmarkStart w:id="0" w:name="_GoBack"/>
      <w:bookmarkEnd w:id="0"/>
      <w:r w:rsidR="00441CAF" w:rsidRPr="0024457D">
        <w:rPr>
          <w:rFonts w:asciiTheme="majorHAnsi" w:hAnsiTheme="majorHAnsi" w:cs="Calibri"/>
          <w:color w:val="auto"/>
          <w:highlight w:val="yellow"/>
          <w:lang w:val="pl-PL"/>
        </w:rPr>
        <w:t>które w Karcie Zgłoszenia potwierdzą swoje miejsce zamieszkania na terenie Miasta Krakowa</w:t>
      </w:r>
      <w:r w:rsidRPr="0024457D">
        <w:rPr>
          <w:rFonts w:asciiTheme="majorHAnsi" w:hAnsiTheme="majorHAnsi" w:cs="Calibri"/>
          <w:color w:val="auto"/>
          <w:highlight w:val="yellow"/>
          <w:lang w:val="pl-PL"/>
        </w:rPr>
        <w:t>.</w:t>
      </w:r>
    </w:p>
    <w:p w14:paraId="6CFAD971" w14:textId="77777777" w:rsidR="009E2FDE" w:rsidRPr="009C37CA" w:rsidRDefault="009E2FDE" w:rsidP="009E2FDE">
      <w:pPr>
        <w:numPr>
          <w:ilvl w:val="0"/>
          <w:numId w:val="24"/>
        </w:numPr>
        <w:tabs>
          <w:tab w:val="num" w:pos="0"/>
          <w:tab w:val="left" w:pos="187"/>
        </w:tabs>
        <w:suppressAutoHyphens/>
        <w:spacing w:after="0" w:line="276" w:lineRule="auto"/>
        <w:contextualSpacing/>
        <w:jc w:val="both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 w:cs="Calibri"/>
          <w:color w:val="auto"/>
          <w:lang w:val="pl-PL"/>
        </w:rPr>
        <w:t>Każda rodzina może zgłosić do konkursu maksymalnie 1 pracę.</w:t>
      </w:r>
    </w:p>
    <w:p w14:paraId="7DFE03B8" w14:textId="0FF9B6AB" w:rsidR="009E2FDE" w:rsidRPr="009C37CA" w:rsidRDefault="009E2FDE" w:rsidP="009E2FDE">
      <w:pPr>
        <w:numPr>
          <w:ilvl w:val="0"/>
          <w:numId w:val="24"/>
        </w:numPr>
        <w:tabs>
          <w:tab w:val="num" w:pos="0"/>
          <w:tab w:val="left" w:pos="187"/>
        </w:tabs>
        <w:suppressAutoHyphens/>
        <w:spacing w:after="0" w:line="276" w:lineRule="auto"/>
        <w:contextualSpacing/>
        <w:jc w:val="both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 w:cs="Calibri"/>
          <w:bCs/>
          <w:color w:val="auto"/>
          <w:lang w:val="pl-PL"/>
        </w:rPr>
        <w:t>Prace powinny</w:t>
      </w:r>
      <w:bookmarkStart w:id="1" w:name="page2"/>
      <w:bookmarkEnd w:id="1"/>
      <w:r w:rsidRPr="009C37CA">
        <w:rPr>
          <w:rFonts w:asciiTheme="majorHAnsi" w:hAnsiTheme="majorHAnsi" w:cs="Calibri"/>
          <w:bCs/>
          <w:color w:val="auto"/>
          <w:lang w:val="pl-PL"/>
        </w:rPr>
        <w:t>:</w:t>
      </w:r>
    </w:p>
    <w:p w14:paraId="70BF24E6" w14:textId="77777777" w:rsidR="009C37CA" w:rsidRPr="009C37CA" w:rsidRDefault="009E2FDE" w:rsidP="009E2FDE">
      <w:pPr>
        <w:pStyle w:val="Akapitzlist"/>
        <w:numPr>
          <w:ilvl w:val="0"/>
          <w:numId w:val="42"/>
        </w:numPr>
        <w:tabs>
          <w:tab w:val="left" w:pos="218"/>
        </w:tabs>
        <w:suppressAutoHyphens/>
        <w:spacing w:after="0" w:line="276" w:lineRule="auto"/>
        <w:ind w:left="1134"/>
        <w:jc w:val="both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 w:cs="Calibri"/>
          <w:color w:val="auto"/>
          <w:lang w:val="pl-PL"/>
        </w:rPr>
        <w:t xml:space="preserve">być wykonane </w:t>
      </w:r>
      <w:r w:rsidR="009C37CA" w:rsidRPr="009C37CA">
        <w:rPr>
          <w:rFonts w:asciiTheme="majorHAnsi" w:hAnsiTheme="majorHAnsi" w:cs="Calibri"/>
          <w:color w:val="auto"/>
          <w:lang w:val="pl-PL"/>
        </w:rPr>
        <w:t xml:space="preserve">rodzinnie, techniką płaską </w:t>
      </w:r>
      <w:r w:rsidRPr="009C37CA">
        <w:rPr>
          <w:rFonts w:asciiTheme="majorHAnsi" w:hAnsiTheme="majorHAnsi"/>
          <w:color w:val="auto"/>
          <w:lang w:val="pl-PL"/>
        </w:rPr>
        <w:t>na formacie A0,</w:t>
      </w:r>
      <w:r w:rsidRPr="009C37CA">
        <w:rPr>
          <w:rFonts w:asciiTheme="majorHAnsi" w:hAnsiTheme="majorHAnsi" w:cs="Calibri"/>
          <w:color w:val="auto"/>
          <w:lang w:val="pl-PL"/>
        </w:rPr>
        <w:t xml:space="preserve"> </w:t>
      </w:r>
    </w:p>
    <w:p w14:paraId="14E19BF6" w14:textId="67985289" w:rsidR="009E2FDE" w:rsidRPr="009C37CA" w:rsidRDefault="009C37CA" w:rsidP="009E2FDE">
      <w:pPr>
        <w:pStyle w:val="Akapitzlist"/>
        <w:numPr>
          <w:ilvl w:val="0"/>
          <w:numId w:val="42"/>
        </w:numPr>
        <w:tabs>
          <w:tab w:val="left" w:pos="218"/>
        </w:tabs>
        <w:suppressAutoHyphens/>
        <w:spacing w:after="0" w:line="276" w:lineRule="auto"/>
        <w:ind w:left="1134"/>
        <w:jc w:val="both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 w:cs="Calibri"/>
          <w:color w:val="auto"/>
          <w:lang w:val="pl-PL"/>
        </w:rPr>
        <w:t xml:space="preserve">być wykonane </w:t>
      </w:r>
      <w:r w:rsidR="009E2FDE" w:rsidRPr="009C37CA">
        <w:rPr>
          <w:rFonts w:asciiTheme="majorHAnsi" w:hAnsiTheme="majorHAnsi" w:cs="Calibri"/>
          <w:color w:val="auto"/>
          <w:lang w:val="pl-PL"/>
        </w:rPr>
        <w:t xml:space="preserve">techniką kolażu </w:t>
      </w:r>
      <w:r w:rsidR="009E2FDE" w:rsidRPr="009C37CA">
        <w:rPr>
          <w:rFonts w:asciiTheme="majorHAnsi" w:hAnsiTheme="majorHAnsi"/>
          <w:color w:val="auto"/>
          <w:lang w:val="pl-PL"/>
        </w:rPr>
        <w:t>polegającą na komponowaniu obrazu z różnych materiałów, np. kawałków tkanin, drewna, ilustracji gazetowych, reprodukcji, fotografii, a także drobnych przedmiotów codziennego użytku,</w:t>
      </w:r>
    </w:p>
    <w:p w14:paraId="2E28F86C" w14:textId="3B3C7DDB" w:rsidR="009E2FDE" w:rsidRPr="009C37CA" w:rsidRDefault="009E2FDE" w:rsidP="009E2FDE">
      <w:pPr>
        <w:pStyle w:val="Akapitzlist"/>
        <w:numPr>
          <w:ilvl w:val="0"/>
          <w:numId w:val="42"/>
        </w:numPr>
        <w:tabs>
          <w:tab w:val="left" w:pos="218"/>
        </w:tabs>
        <w:suppressAutoHyphens/>
        <w:spacing w:after="0" w:line="276" w:lineRule="auto"/>
        <w:ind w:left="1134" w:right="3000"/>
        <w:jc w:val="both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/>
          <w:color w:val="auto"/>
          <w:lang w:val="pl-PL"/>
        </w:rPr>
        <w:t>opowiadać swoim obrazem ciekawą rodzinną anegdotę,</w:t>
      </w:r>
    </w:p>
    <w:p w14:paraId="5031D667" w14:textId="4B3EAFD3" w:rsidR="009E2FDE" w:rsidRPr="009C37CA" w:rsidRDefault="009E2FDE" w:rsidP="009E2FDE">
      <w:pPr>
        <w:pStyle w:val="Akapitzlist"/>
        <w:numPr>
          <w:ilvl w:val="0"/>
          <w:numId w:val="42"/>
        </w:numPr>
        <w:suppressAutoHyphens/>
        <w:spacing w:after="0" w:line="276" w:lineRule="auto"/>
        <w:ind w:left="1134" w:right="760"/>
        <w:jc w:val="both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 w:cs="Calibri"/>
          <w:bCs/>
          <w:color w:val="auto"/>
          <w:lang w:val="pl-PL"/>
        </w:rPr>
        <w:t xml:space="preserve">zawierać dane: imiona i nazwiska twórców oraz </w:t>
      </w:r>
      <w:r w:rsidR="009C37CA">
        <w:rPr>
          <w:rFonts w:asciiTheme="majorHAnsi" w:hAnsiTheme="majorHAnsi" w:cs="Calibri"/>
          <w:bCs/>
          <w:color w:val="auto"/>
          <w:lang w:val="pl-PL"/>
        </w:rPr>
        <w:t>tytuł - d</w:t>
      </w:r>
      <w:r w:rsidRPr="009C37CA">
        <w:rPr>
          <w:rFonts w:asciiTheme="majorHAnsi" w:hAnsiTheme="majorHAnsi" w:cs="Calibri"/>
          <w:bCs/>
          <w:color w:val="auto"/>
          <w:lang w:val="pl-PL"/>
        </w:rPr>
        <w:t>ane te powinny być umieszczone w pra</w:t>
      </w:r>
      <w:r w:rsidR="009C37CA">
        <w:rPr>
          <w:rFonts w:asciiTheme="majorHAnsi" w:hAnsiTheme="majorHAnsi" w:cs="Calibri"/>
          <w:bCs/>
          <w:color w:val="auto"/>
          <w:lang w:val="pl-PL"/>
        </w:rPr>
        <w:t>wym dolnym rogu, z przodu pracy,</w:t>
      </w:r>
    </w:p>
    <w:p w14:paraId="14112D2E" w14:textId="684B0CA6" w:rsidR="009E2FDE" w:rsidRPr="009C37CA" w:rsidRDefault="009E2FDE" w:rsidP="009E2FDE">
      <w:pPr>
        <w:pStyle w:val="Akapitzlist"/>
        <w:numPr>
          <w:ilvl w:val="0"/>
          <w:numId w:val="42"/>
        </w:numPr>
        <w:suppressAutoHyphens/>
        <w:spacing w:after="0" w:line="276" w:lineRule="auto"/>
        <w:ind w:left="1134" w:right="760"/>
        <w:jc w:val="both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 w:cs="Calibri"/>
          <w:bCs/>
          <w:color w:val="auto"/>
          <w:lang w:val="pl-PL"/>
        </w:rPr>
        <w:t>z</w:t>
      </w:r>
      <w:r w:rsidR="009C37CA">
        <w:rPr>
          <w:rFonts w:asciiTheme="majorHAnsi" w:hAnsiTheme="majorHAnsi" w:cs="Calibri"/>
          <w:bCs/>
          <w:color w:val="auto"/>
          <w:lang w:val="pl-PL"/>
        </w:rPr>
        <w:t>ostać dostarczone do Klubu Dukat wraz z</w:t>
      </w:r>
      <w:r w:rsidRPr="009C37CA">
        <w:rPr>
          <w:rFonts w:asciiTheme="majorHAnsi" w:hAnsiTheme="majorHAnsi" w:cs="Calibri"/>
          <w:bCs/>
          <w:color w:val="auto"/>
          <w:lang w:val="pl-PL"/>
        </w:rPr>
        <w:t xml:space="preserve"> wypełniony</w:t>
      </w:r>
      <w:r w:rsidR="009C37CA">
        <w:rPr>
          <w:rFonts w:asciiTheme="majorHAnsi" w:hAnsiTheme="majorHAnsi" w:cs="Calibri"/>
          <w:bCs/>
          <w:color w:val="auto"/>
          <w:lang w:val="pl-PL"/>
        </w:rPr>
        <w:t>m</w:t>
      </w:r>
      <w:r w:rsidRPr="009C37CA">
        <w:rPr>
          <w:rFonts w:asciiTheme="majorHAnsi" w:hAnsiTheme="majorHAnsi" w:cs="Calibri"/>
          <w:bCs/>
          <w:color w:val="auto"/>
          <w:lang w:val="pl-PL"/>
        </w:rPr>
        <w:t xml:space="preserve"> </w:t>
      </w:r>
      <w:r w:rsidRPr="009C37CA">
        <w:rPr>
          <w:rFonts w:asciiTheme="majorHAnsi" w:hAnsiTheme="majorHAnsi" w:cs="Calibri"/>
          <w:color w:val="auto"/>
          <w:lang w:val="pl-PL"/>
        </w:rPr>
        <w:t>formularz</w:t>
      </w:r>
      <w:r w:rsidR="009C37CA">
        <w:rPr>
          <w:rFonts w:asciiTheme="majorHAnsi" w:hAnsiTheme="majorHAnsi" w:cs="Calibri"/>
          <w:color w:val="auto"/>
          <w:lang w:val="pl-PL"/>
        </w:rPr>
        <w:t>em</w:t>
      </w:r>
      <w:r w:rsidRPr="009C37CA">
        <w:rPr>
          <w:rFonts w:asciiTheme="majorHAnsi" w:hAnsiTheme="majorHAnsi" w:cs="Calibri"/>
          <w:color w:val="auto"/>
          <w:lang w:val="pl-PL"/>
        </w:rPr>
        <w:t xml:space="preserve"> zgłoszenia.</w:t>
      </w:r>
    </w:p>
    <w:p w14:paraId="42EC45DB" w14:textId="3DFB3F29" w:rsidR="009E2FDE" w:rsidRPr="009C37CA" w:rsidRDefault="009E2FDE" w:rsidP="00215149">
      <w:pPr>
        <w:numPr>
          <w:ilvl w:val="0"/>
          <w:numId w:val="24"/>
        </w:numPr>
        <w:spacing w:after="0" w:line="276" w:lineRule="auto"/>
        <w:ind w:left="709"/>
        <w:contextualSpacing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 w:cs="Calibri"/>
          <w:color w:val="auto"/>
          <w:lang w:val="pl-PL"/>
        </w:rPr>
        <w:t xml:space="preserve">Konkurs realizowany jest w dniach od 4 maja 2022 do 20 maja 2022 roku. Prace należy składać </w:t>
      </w:r>
      <w:r w:rsidRPr="009C37CA">
        <w:rPr>
          <w:rFonts w:asciiTheme="majorHAnsi" w:hAnsiTheme="majorHAnsi" w:cs="Calibri"/>
          <w:b/>
          <w:color w:val="auto"/>
          <w:lang w:val="pl-PL"/>
        </w:rPr>
        <w:t>do 20 maja</w:t>
      </w:r>
      <w:r w:rsidR="009C37CA">
        <w:rPr>
          <w:rFonts w:asciiTheme="majorHAnsi" w:hAnsiTheme="majorHAnsi" w:cs="Calibri"/>
          <w:b/>
          <w:color w:val="auto"/>
          <w:lang w:val="pl-PL"/>
        </w:rPr>
        <w:t xml:space="preserve"> 2022 r.</w:t>
      </w:r>
      <w:r w:rsidRPr="009C37CA">
        <w:rPr>
          <w:rFonts w:asciiTheme="majorHAnsi" w:hAnsiTheme="majorHAnsi" w:cs="Calibri"/>
          <w:color w:val="auto"/>
          <w:lang w:val="pl-PL"/>
        </w:rPr>
        <w:t xml:space="preserve"> w Klubie Dukat, w godzinach pracy klubu. </w:t>
      </w:r>
    </w:p>
    <w:p w14:paraId="3A53BF1D" w14:textId="4FD2C389" w:rsidR="00215149" w:rsidRPr="009C37CA" w:rsidRDefault="00215149" w:rsidP="00215149">
      <w:pPr>
        <w:pStyle w:val="Akapitzlist"/>
        <w:numPr>
          <w:ilvl w:val="0"/>
          <w:numId w:val="24"/>
        </w:numPr>
        <w:ind w:left="709"/>
        <w:rPr>
          <w:rStyle w:val="Hipercze"/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/>
          <w:color w:val="auto"/>
          <w:lang w:val="pl-PL"/>
        </w:rPr>
        <w:t>Kartę zgłoszenia można pobrać w Klubie Dukat lub ze strony Ośrodka Kultury</w:t>
      </w:r>
      <w:r w:rsidR="001A56A6" w:rsidRPr="009C37CA">
        <w:rPr>
          <w:rFonts w:asciiTheme="majorHAnsi" w:hAnsiTheme="majorHAnsi"/>
          <w:color w:val="auto"/>
          <w:lang w:val="pl-PL"/>
        </w:rPr>
        <w:t xml:space="preserve">: </w:t>
      </w:r>
      <w:r w:rsidR="009C37CA" w:rsidRPr="009C37CA">
        <w:rPr>
          <w:rFonts w:asciiTheme="majorHAnsi" w:hAnsiTheme="majorHAnsi"/>
          <w:color w:val="auto"/>
          <w:lang w:val="pl-PL"/>
        </w:rPr>
        <w:fldChar w:fldCharType="begin"/>
      </w:r>
      <w:r w:rsidR="009C37CA" w:rsidRPr="009C37CA">
        <w:rPr>
          <w:rFonts w:asciiTheme="majorHAnsi" w:hAnsiTheme="majorHAnsi"/>
          <w:color w:val="auto"/>
          <w:lang w:val="pl-PL"/>
        </w:rPr>
        <w:instrText xml:space="preserve"> HYPERLINK "http://krakownh.pl/wydarzenia/rodzinne-opowiesci-2022" </w:instrText>
      </w:r>
      <w:r w:rsidR="009C37CA" w:rsidRPr="009C37CA">
        <w:rPr>
          <w:rFonts w:asciiTheme="majorHAnsi" w:hAnsiTheme="majorHAnsi"/>
          <w:color w:val="auto"/>
          <w:lang w:val="pl-PL"/>
        </w:rPr>
        <w:fldChar w:fldCharType="separate"/>
      </w:r>
      <w:r w:rsidR="001A56A6" w:rsidRPr="009C37CA">
        <w:rPr>
          <w:rStyle w:val="Hipercze"/>
          <w:rFonts w:asciiTheme="majorHAnsi" w:hAnsiTheme="majorHAnsi"/>
          <w:color w:val="auto"/>
          <w:lang w:val="pl-PL"/>
        </w:rPr>
        <w:t>http://krakownh.pl/wydarzenia/</w:t>
      </w:r>
      <w:r w:rsidR="009C37CA" w:rsidRPr="009C37CA">
        <w:rPr>
          <w:rStyle w:val="Hipercze"/>
          <w:rFonts w:asciiTheme="majorHAnsi" w:hAnsiTheme="majorHAnsi"/>
          <w:color w:val="auto"/>
          <w:lang w:val="pl-PL"/>
        </w:rPr>
        <w:t>rodzinne-opowiesci-2022</w:t>
      </w:r>
      <w:r w:rsidR="009C37CA">
        <w:rPr>
          <w:rStyle w:val="Hipercze"/>
          <w:rFonts w:asciiTheme="majorHAnsi" w:hAnsiTheme="majorHAnsi"/>
          <w:color w:val="auto"/>
          <w:lang w:val="pl-PL"/>
        </w:rPr>
        <w:t xml:space="preserve"> </w:t>
      </w:r>
    </w:p>
    <w:p w14:paraId="52CB0B88" w14:textId="77777777" w:rsidR="009C37CA" w:rsidRPr="009C37CA" w:rsidRDefault="009C37CA" w:rsidP="009C37CA">
      <w:pPr>
        <w:pStyle w:val="Akapitzlist"/>
        <w:numPr>
          <w:ilvl w:val="0"/>
          <w:numId w:val="24"/>
        </w:numPr>
        <w:ind w:left="709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/>
          <w:color w:val="auto"/>
          <w:lang w:val="pl-PL"/>
        </w:rPr>
        <w:fldChar w:fldCharType="end"/>
      </w:r>
      <w:r w:rsidRPr="009C37CA">
        <w:rPr>
          <w:rFonts w:asciiTheme="majorHAnsi" w:hAnsiTheme="majorHAnsi" w:cs="Calibri"/>
          <w:color w:val="auto"/>
          <w:lang w:val="pl-PL"/>
        </w:rPr>
        <w:t>O wyłonieniu zwycięzców Konkursu decyduje Komisja Konkursowa powołana przez Organizatora.</w:t>
      </w:r>
      <w:bookmarkStart w:id="2" w:name="page3"/>
      <w:bookmarkEnd w:id="2"/>
      <w:r w:rsidRPr="009C37CA">
        <w:rPr>
          <w:rFonts w:asciiTheme="majorHAnsi" w:hAnsiTheme="majorHAnsi" w:cs="Calibri"/>
          <w:color w:val="auto"/>
          <w:lang w:val="pl-PL"/>
        </w:rPr>
        <w:t xml:space="preserve"> W skład komisji wejdą przedstawiciele Organizatora. Komisja zobowiązana jest do zachowania bezstronności podczas oceny poszczególnych prac.</w:t>
      </w:r>
    </w:p>
    <w:p w14:paraId="45C5CFC0" w14:textId="75086CCB" w:rsidR="009C37CA" w:rsidRPr="009C37CA" w:rsidRDefault="009C37CA" w:rsidP="009C37CA">
      <w:pPr>
        <w:pStyle w:val="Akapitzlist"/>
        <w:numPr>
          <w:ilvl w:val="0"/>
          <w:numId w:val="24"/>
        </w:numPr>
        <w:ind w:left="709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 w:cs="Calibri"/>
          <w:color w:val="auto"/>
          <w:lang w:val="pl-PL"/>
        </w:rPr>
        <w:t>Konkurs jest jednoetapowy.</w:t>
      </w:r>
    </w:p>
    <w:p w14:paraId="02809920" w14:textId="6E4F4FB2" w:rsidR="009C37CA" w:rsidRPr="009C37CA" w:rsidRDefault="009C37CA" w:rsidP="009C37CA">
      <w:pPr>
        <w:pStyle w:val="Akapitzlist"/>
        <w:numPr>
          <w:ilvl w:val="0"/>
          <w:numId w:val="24"/>
        </w:numPr>
        <w:ind w:left="709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 w:cs="Calibri"/>
          <w:color w:val="auto"/>
          <w:lang w:val="pl-PL"/>
        </w:rPr>
        <w:t>Spośród wszystkich zgłoszonych do Konkursu prac Komisja przyzna nagrody, wyróżnienia oraz pamiątkowe dyplomy.</w:t>
      </w:r>
      <w:r w:rsidRPr="009C37CA">
        <w:rPr>
          <w:rFonts w:asciiTheme="majorHAnsi" w:hAnsiTheme="majorHAnsi"/>
          <w:color w:val="auto"/>
          <w:lang w:val="pl-PL"/>
        </w:rPr>
        <w:t xml:space="preserve"> </w:t>
      </w:r>
      <w:r w:rsidRPr="009C37CA">
        <w:rPr>
          <w:rFonts w:asciiTheme="majorHAnsi" w:hAnsiTheme="majorHAnsi" w:cs="Calibri"/>
          <w:color w:val="auto"/>
          <w:lang w:val="pl-PL"/>
        </w:rPr>
        <w:t>Kryterium wyróżnienia prac konkursowych będzie oryginalność.</w:t>
      </w:r>
    </w:p>
    <w:p w14:paraId="1A68069B" w14:textId="1E13F494" w:rsidR="00FA1C78" w:rsidRPr="009C37CA" w:rsidRDefault="00FA1C78" w:rsidP="00215149">
      <w:pPr>
        <w:pStyle w:val="Akapitzlist"/>
        <w:numPr>
          <w:ilvl w:val="0"/>
          <w:numId w:val="24"/>
        </w:numPr>
        <w:ind w:left="709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/>
          <w:color w:val="auto"/>
          <w:lang w:val="pl-PL"/>
        </w:rPr>
        <w:lastRenderedPageBreak/>
        <w:t xml:space="preserve">Finał konkursu połączony będzie z wystawą prac oraz wręczeniem dyplomów </w:t>
      </w:r>
      <w:r w:rsidR="009C37CA">
        <w:rPr>
          <w:rFonts w:asciiTheme="majorHAnsi" w:hAnsiTheme="majorHAnsi"/>
          <w:color w:val="auto"/>
          <w:lang w:val="pl-PL"/>
        </w:rPr>
        <w:t>i</w:t>
      </w:r>
      <w:r w:rsidRPr="009C37CA">
        <w:rPr>
          <w:rFonts w:asciiTheme="majorHAnsi" w:hAnsiTheme="majorHAnsi"/>
          <w:color w:val="auto"/>
          <w:lang w:val="pl-PL"/>
        </w:rPr>
        <w:t xml:space="preserve"> upominków</w:t>
      </w:r>
      <w:r w:rsidR="009C37CA">
        <w:rPr>
          <w:rFonts w:asciiTheme="majorHAnsi" w:hAnsiTheme="majorHAnsi"/>
          <w:color w:val="auto"/>
          <w:lang w:val="pl-PL"/>
        </w:rPr>
        <w:t xml:space="preserve"> podczas imprezy </w:t>
      </w:r>
      <w:r w:rsidR="009C37CA" w:rsidRPr="009C37CA">
        <w:rPr>
          <w:rFonts w:asciiTheme="majorHAnsi" w:hAnsiTheme="majorHAnsi"/>
          <w:i/>
          <w:color w:val="auto"/>
          <w:lang w:val="pl-PL"/>
        </w:rPr>
        <w:t>Dzień Rodziny</w:t>
      </w:r>
      <w:r w:rsidR="009C37CA">
        <w:rPr>
          <w:rFonts w:asciiTheme="majorHAnsi" w:hAnsiTheme="majorHAnsi"/>
          <w:color w:val="auto"/>
          <w:lang w:val="pl-PL"/>
        </w:rPr>
        <w:t xml:space="preserve">, organizowanej dnia 27 maja 2022 r. o godz. </w:t>
      </w:r>
      <w:r w:rsidR="00E31D5A">
        <w:rPr>
          <w:rFonts w:asciiTheme="majorHAnsi" w:hAnsiTheme="majorHAnsi"/>
          <w:color w:val="auto"/>
          <w:lang w:val="pl-PL"/>
        </w:rPr>
        <w:t>17.00 w Klubie Dukat.</w:t>
      </w:r>
    </w:p>
    <w:p w14:paraId="59A3484E" w14:textId="0907AC6C" w:rsidR="009C37CA" w:rsidRPr="009C37CA" w:rsidRDefault="009C37CA" w:rsidP="00215149">
      <w:pPr>
        <w:pStyle w:val="Akapitzlist"/>
        <w:numPr>
          <w:ilvl w:val="0"/>
          <w:numId w:val="24"/>
        </w:numPr>
        <w:ind w:left="709"/>
        <w:rPr>
          <w:rFonts w:asciiTheme="majorHAnsi" w:hAnsiTheme="majorHAnsi"/>
          <w:color w:val="auto"/>
          <w:lang w:val="pl-PL"/>
        </w:rPr>
      </w:pPr>
      <w:r w:rsidRPr="009C37CA">
        <w:rPr>
          <w:rFonts w:asciiTheme="majorHAnsi" w:hAnsiTheme="majorHAnsi" w:cs="Calibri"/>
          <w:color w:val="auto"/>
          <w:lang w:val="pl-PL"/>
        </w:rPr>
        <w:t>Złożone prace, mogą zostać oddane uczestnikom</w:t>
      </w:r>
      <w:r w:rsidR="00E31D5A">
        <w:rPr>
          <w:rFonts w:asciiTheme="majorHAnsi" w:hAnsiTheme="majorHAnsi" w:cs="Calibri"/>
          <w:color w:val="auto"/>
          <w:lang w:val="pl-PL"/>
        </w:rPr>
        <w:t xml:space="preserve"> na ich prośbę</w:t>
      </w:r>
      <w:r w:rsidRPr="009C37CA">
        <w:rPr>
          <w:rFonts w:asciiTheme="majorHAnsi" w:hAnsiTheme="majorHAnsi" w:cs="Calibri"/>
          <w:color w:val="auto"/>
          <w:lang w:val="pl-PL"/>
        </w:rPr>
        <w:t>, po ogłoszeniu wyników.</w:t>
      </w:r>
    </w:p>
    <w:p w14:paraId="45870DFC" w14:textId="77777777" w:rsidR="004C1007" w:rsidRPr="001A56A6" w:rsidRDefault="00676A49" w:rsidP="004C1007">
      <w:pPr>
        <w:pStyle w:val="Nagwek1"/>
        <w:ind w:left="0"/>
        <w:rPr>
          <w:rFonts w:cstheme="majorHAnsi"/>
          <w:color w:val="auto"/>
          <w:lang w:val="pl-PL"/>
        </w:rPr>
      </w:pPr>
      <w:r w:rsidRPr="001A56A6">
        <w:rPr>
          <w:lang w:val="pl-PL"/>
        </w:rPr>
        <w:t xml:space="preserve">§ 3. </w:t>
      </w:r>
      <w:r w:rsidR="004C1007" w:rsidRPr="001A56A6">
        <w:rPr>
          <w:lang w:val="pl-PL"/>
        </w:rPr>
        <w:t>KLAUZULA RODO</w:t>
      </w:r>
    </w:p>
    <w:p w14:paraId="69304AFF" w14:textId="62E2D587" w:rsidR="004C1007" w:rsidRPr="001A56A6" w:rsidRDefault="004C1007" w:rsidP="004C10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/>
        </w:rPr>
        <w:t xml:space="preserve">Administratorem danych uczestników </w:t>
      </w:r>
      <w:r w:rsidR="00115328" w:rsidRPr="001A56A6">
        <w:rPr>
          <w:rFonts w:asciiTheme="majorHAnsi" w:hAnsiTheme="majorHAnsi" w:cstheme="majorHAnsi"/>
          <w:color w:val="auto"/>
          <w:lang w:val="pl-PL"/>
        </w:rPr>
        <w:t>konkursu</w:t>
      </w:r>
      <w:r w:rsidRPr="001A56A6">
        <w:rPr>
          <w:rFonts w:asciiTheme="majorHAnsi" w:hAnsiTheme="majorHAnsi" w:cstheme="majorHAnsi"/>
          <w:color w:val="auto"/>
          <w:lang w:val="pl-PL"/>
        </w:rPr>
        <w:t xml:space="preserve"> gromadzonych w zakresie niezbędnym do realizacji </w:t>
      </w:r>
      <w:r w:rsidR="009D73BC">
        <w:rPr>
          <w:rFonts w:asciiTheme="majorHAnsi" w:hAnsiTheme="majorHAnsi" w:cstheme="majorHAnsi"/>
          <w:color w:val="000000"/>
          <w:lang w:val="pl-PL"/>
        </w:rPr>
        <w:t>III</w:t>
      </w:r>
      <w:r w:rsidR="00215149" w:rsidRPr="001A56A6">
        <w:rPr>
          <w:rFonts w:asciiTheme="majorHAnsi" w:hAnsiTheme="majorHAnsi" w:cstheme="majorHAnsi"/>
          <w:color w:val="000000"/>
          <w:lang w:val="pl-PL"/>
        </w:rPr>
        <w:t xml:space="preserve"> edycji konkursu </w:t>
      </w:r>
      <w:r w:rsidR="009D73BC">
        <w:rPr>
          <w:rFonts w:asciiTheme="majorHAnsi" w:hAnsiTheme="majorHAnsi" w:cstheme="majorHAnsi"/>
          <w:i/>
          <w:color w:val="000000"/>
          <w:lang w:val="pl-PL"/>
        </w:rPr>
        <w:t>Rodzinne opowieści</w:t>
      </w:r>
      <w:r w:rsidR="00215149" w:rsidRPr="001A56A6">
        <w:rPr>
          <w:rFonts w:asciiTheme="majorHAnsi" w:hAnsiTheme="majorHAnsi" w:cstheme="majorHAnsi"/>
          <w:color w:val="000000"/>
          <w:lang w:val="pl-PL"/>
        </w:rPr>
        <w:t xml:space="preserve"> </w:t>
      </w:r>
      <w:r w:rsidRPr="001A56A6">
        <w:rPr>
          <w:rFonts w:asciiTheme="majorHAnsi" w:hAnsiTheme="majorHAnsi" w:cstheme="majorHAnsi"/>
          <w:color w:val="auto"/>
          <w:lang w:val="pl-PL"/>
        </w:rPr>
        <w:t>jest Ośrodek Kultury Kraków-Nowa Huta z siedzibą w Krakowie 31-949, os. Zgody 1.</w:t>
      </w:r>
    </w:p>
    <w:p w14:paraId="7CB9F94A" w14:textId="77777777" w:rsidR="004C1007" w:rsidRPr="001A56A6" w:rsidRDefault="004C1007" w:rsidP="004C10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/>
        </w:rPr>
        <w:t xml:space="preserve">Inspektorem Ochrony Danych jest p. Dorota Gross, e-mail: </w:t>
      </w:r>
      <w:hyperlink r:id="rId9" w:history="1">
        <w:r w:rsidRPr="001A56A6">
          <w:rPr>
            <w:rStyle w:val="Hipercze"/>
            <w:rFonts w:asciiTheme="majorHAnsi" w:hAnsiTheme="majorHAnsi" w:cstheme="majorHAnsi"/>
            <w:lang w:val="pl-PL"/>
          </w:rPr>
          <w:t>rodo@krakownh.pl</w:t>
        </w:r>
      </w:hyperlink>
      <w:r w:rsidRPr="001A56A6">
        <w:rPr>
          <w:rFonts w:asciiTheme="majorHAnsi" w:hAnsiTheme="majorHAnsi" w:cstheme="majorHAnsi"/>
          <w:color w:val="auto"/>
          <w:lang w:val="pl-PL"/>
        </w:rPr>
        <w:t>.</w:t>
      </w:r>
    </w:p>
    <w:p w14:paraId="059D983A" w14:textId="77777777" w:rsidR="004C1007" w:rsidRPr="001A56A6" w:rsidRDefault="004C1007" w:rsidP="004C10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/>
        </w:rPr>
        <w:t>Podanie danych jest dobrowolne, jednak jest niezbędnym warunkiem udziału w </w:t>
      </w:r>
      <w:r w:rsidR="00115328" w:rsidRPr="001A56A6">
        <w:rPr>
          <w:rFonts w:asciiTheme="majorHAnsi" w:hAnsiTheme="majorHAnsi" w:cstheme="majorHAnsi"/>
          <w:color w:val="auto"/>
          <w:lang w:val="pl-PL"/>
        </w:rPr>
        <w:t>konkursie</w:t>
      </w:r>
      <w:r w:rsidRPr="001A56A6">
        <w:rPr>
          <w:rFonts w:asciiTheme="majorHAnsi" w:hAnsiTheme="majorHAnsi" w:cstheme="majorHAnsi"/>
          <w:color w:val="auto"/>
          <w:lang w:val="pl-PL"/>
        </w:rPr>
        <w:t>.</w:t>
      </w:r>
    </w:p>
    <w:p w14:paraId="09E5A4CB" w14:textId="45F02791" w:rsidR="004C1007" w:rsidRPr="001A56A6" w:rsidRDefault="004C1007" w:rsidP="004C10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bCs/>
          <w:color w:val="auto"/>
          <w:lang w:val="pl-PL"/>
        </w:rPr>
        <w:t xml:space="preserve">Dane osobowe uczestnika w postaci: </w:t>
      </w:r>
      <w:r w:rsidR="009D73BC">
        <w:rPr>
          <w:rFonts w:asciiTheme="majorHAnsi" w:hAnsiTheme="majorHAnsi" w:cstheme="majorHAnsi"/>
          <w:bCs/>
          <w:color w:val="auto"/>
          <w:lang w:val="pl-PL"/>
        </w:rPr>
        <w:t>imion i nazwisk uczestników konkursu oraz</w:t>
      </w:r>
      <w:r w:rsidRPr="001A56A6">
        <w:rPr>
          <w:rFonts w:asciiTheme="majorHAnsi" w:hAnsiTheme="majorHAnsi" w:cstheme="majorHAnsi"/>
          <w:bCs/>
          <w:color w:val="auto"/>
          <w:lang w:val="pl-PL"/>
        </w:rPr>
        <w:t xml:space="preserve"> </w:t>
      </w:r>
      <w:r w:rsidR="0032702D" w:rsidRPr="001A56A6">
        <w:rPr>
          <w:rFonts w:asciiTheme="majorHAnsi" w:hAnsiTheme="majorHAnsi" w:cstheme="majorHAnsi"/>
          <w:bCs/>
          <w:color w:val="auto"/>
          <w:lang w:val="pl-PL"/>
        </w:rPr>
        <w:t>telefonu kontaktowego</w:t>
      </w:r>
      <w:r w:rsidRPr="001A56A6">
        <w:rPr>
          <w:rFonts w:asciiTheme="majorHAnsi" w:hAnsiTheme="majorHAnsi" w:cstheme="majorHAnsi"/>
          <w:bCs/>
          <w:color w:val="auto"/>
          <w:lang w:val="pl-PL"/>
        </w:rPr>
        <w:t xml:space="preserve"> </w:t>
      </w:r>
      <w:r w:rsidRPr="001A56A6">
        <w:rPr>
          <w:rFonts w:asciiTheme="majorHAnsi" w:hAnsiTheme="majorHAnsi" w:cstheme="majorHAnsi"/>
          <w:color w:val="auto"/>
          <w:lang w:val="pl-PL"/>
        </w:rPr>
        <w:t xml:space="preserve">zbierane są przez Ośrodek w celach przeprowadzenia </w:t>
      </w:r>
      <w:r w:rsidR="00115328" w:rsidRPr="001A56A6">
        <w:rPr>
          <w:rFonts w:asciiTheme="majorHAnsi" w:hAnsiTheme="majorHAnsi" w:cstheme="majorHAnsi"/>
          <w:color w:val="auto"/>
          <w:lang w:val="pl-PL"/>
        </w:rPr>
        <w:t>konkursu</w:t>
      </w:r>
      <w:r w:rsidRPr="001A56A6">
        <w:rPr>
          <w:rFonts w:asciiTheme="majorHAnsi" w:hAnsiTheme="majorHAnsi" w:cstheme="majorHAnsi"/>
          <w:color w:val="auto"/>
          <w:lang w:val="pl-PL"/>
        </w:rPr>
        <w:t xml:space="preserve">, celach promocyjnych działalności statutowej Ośrodka oraz dla potrzeb archiwalnych Ośrodka.  </w:t>
      </w:r>
    </w:p>
    <w:p w14:paraId="49EFAA4E" w14:textId="669C1487" w:rsidR="004C1007" w:rsidRPr="001A56A6" w:rsidRDefault="004C1007" w:rsidP="004C100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bCs/>
          <w:color w:val="auto"/>
          <w:lang w:val="pl-PL"/>
        </w:rPr>
        <w:t>Podstawą przetwarzania danych związanych z identyfikacja uczestnika w postaci imienia i nazwiska ora</w:t>
      </w:r>
      <w:r w:rsidR="00E31D5A">
        <w:rPr>
          <w:rFonts w:asciiTheme="majorHAnsi" w:hAnsiTheme="majorHAnsi" w:cstheme="majorHAnsi"/>
          <w:bCs/>
          <w:color w:val="auto"/>
          <w:lang w:val="pl-PL"/>
        </w:rPr>
        <w:t>z danych kontaktowych (telefon</w:t>
      </w:r>
      <w:r w:rsidRPr="001A56A6">
        <w:rPr>
          <w:rFonts w:asciiTheme="majorHAnsi" w:hAnsiTheme="majorHAnsi" w:cstheme="majorHAnsi"/>
          <w:bCs/>
          <w:color w:val="auto"/>
          <w:lang w:val="pl-PL"/>
        </w:rPr>
        <w:t>) jest prawnie uzasadniony interes administratora zgodnie z art.</w:t>
      </w:r>
      <w:r w:rsidRPr="001A56A6">
        <w:rPr>
          <w:rFonts w:asciiTheme="majorHAnsi" w:hAnsiTheme="majorHAnsi" w:cstheme="majorHAnsi"/>
          <w:color w:val="auto"/>
          <w:lang w:val="pl-PL"/>
        </w:rPr>
        <w:t xml:space="preserve"> 6, ust. 1 lit. f) RODO w związku ze statutem działalności OKNH.</w:t>
      </w:r>
    </w:p>
    <w:p w14:paraId="0A6552C6" w14:textId="77777777" w:rsidR="004C1007" w:rsidRPr="001A56A6" w:rsidRDefault="004C1007" w:rsidP="004C1007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bCs/>
          <w:color w:val="auto"/>
          <w:lang w:val="pl-PL"/>
        </w:rPr>
        <w:t>Dane związane z wizerunkiem uczestnika przetwarzane są na podstawie wyrażonej zgody w związku z art.6 ust.1 lit. a) RODO.</w:t>
      </w:r>
    </w:p>
    <w:p w14:paraId="6C2520A3" w14:textId="77777777" w:rsidR="004C1007" w:rsidRPr="001A56A6" w:rsidRDefault="004C1007" w:rsidP="004C10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/>
        </w:rPr>
        <w:t xml:space="preserve">Odbiorcami danych osobowych będą: </w:t>
      </w:r>
    </w:p>
    <w:p w14:paraId="6761FB95" w14:textId="77777777" w:rsidR="004C1007" w:rsidRPr="001A56A6" w:rsidRDefault="004C1007" w:rsidP="004C10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 w:eastAsia="pl-PL"/>
        </w:rPr>
        <w:t>podmioty uprawnione do otrzymania danych na podstawie przepisów prawa;</w:t>
      </w:r>
    </w:p>
    <w:p w14:paraId="34FD7266" w14:textId="77777777" w:rsidR="004C1007" w:rsidRPr="001A56A6" w:rsidRDefault="004C1007" w:rsidP="004C10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 w:eastAsia="pl-PL"/>
        </w:rPr>
        <w:t>osoby upoważnione przez Administratora danych;</w:t>
      </w:r>
    </w:p>
    <w:p w14:paraId="7A1A82C6" w14:textId="77777777" w:rsidR="004C1007" w:rsidRPr="001A56A6" w:rsidRDefault="004C1007" w:rsidP="004C10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 w:eastAsia="pl-PL"/>
        </w:rPr>
        <w:t>podmioty, którym Administrator danych zleca wykonanie czynności, z którymi wiąże się konieczność przetwarzania danych</w:t>
      </w:r>
    </w:p>
    <w:p w14:paraId="6617F052" w14:textId="77777777" w:rsidR="004C1007" w:rsidRPr="001A56A6" w:rsidRDefault="004C1007" w:rsidP="004C100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 w:eastAsia="pl-PL"/>
        </w:rPr>
        <w:t xml:space="preserve">dane osobowe w razie publikacji na oficjalnym fanpage będą przetwarzane przez administratora Facebook inc. – szczegółowe zasady przetwarzania dostępne są na </w:t>
      </w:r>
      <w:hyperlink r:id="rId10" w:tooltip="Klikając na link przenosisz się do strony internetowej z zasadami przetwarzania danych osobowych przez serwis Facebook" w:history="1">
        <w:r w:rsidRPr="001A56A6">
          <w:rPr>
            <w:rStyle w:val="Hipercze"/>
            <w:rFonts w:asciiTheme="majorHAnsi" w:hAnsiTheme="majorHAnsi" w:cstheme="majorHAnsi"/>
            <w:color w:val="auto"/>
            <w:u w:val="none"/>
            <w:lang w:val="pl-PL" w:eastAsia="pl-PL"/>
          </w:rPr>
          <w:t>stronie internetowej</w:t>
        </w:r>
      </w:hyperlink>
      <w:r w:rsidRPr="001A56A6">
        <w:rPr>
          <w:rFonts w:asciiTheme="majorHAnsi" w:hAnsiTheme="majorHAnsi" w:cstheme="majorHAnsi"/>
          <w:color w:val="auto"/>
          <w:lang w:val="pl-PL" w:eastAsia="pl-PL"/>
        </w:rPr>
        <w:t xml:space="preserve"> (</w:t>
      </w:r>
      <w:hyperlink r:id="rId11" w:history="1">
        <w:r w:rsidRPr="001A56A6">
          <w:rPr>
            <w:rStyle w:val="Hipercze"/>
            <w:rFonts w:asciiTheme="majorHAnsi" w:hAnsiTheme="majorHAnsi" w:cstheme="majorHAnsi"/>
            <w:lang w:val="pl-PL" w:eastAsia="pl-PL"/>
          </w:rPr>
          <w:t>https://pl-pl.facebook.com/business/gdpr</w:t>
        </w:r>
      </w:hyperlink>
      <w:r w:rsidRPr="001A56A6">
        <w:rPr>
          <w:rFonts w:asciiTheme="majorHAnsi" w:hAnsiTheme="majorHAnsi" w:cstheme="majorHAnsi"/>
          <w:color w:val="auto"/>
          <w:lang w:val="pl-PL" w:eastAsia="pl-PL"/>
        </w:rPr>
        <w:t>).</w:t>
      </w:r>
    </w:p>
    <w:p w14:paraId="3F6B6683" w14:textId="77777777" w:rsidR="004C1007" w:rsidRPr="001A56A6" w:rsidRDefault="004C1007" w:rsidP="004C10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/>
        </w:rPr>
        <w:t xml:space="preserve">Dane osobowe nie będą przekazywane do państwa trzeciego/organizacji międzynarodowej. </w:t>
      </w:r>
    </w:p>
    <w:p w14:paraId="16487893" w14:textId="3AD42823" w:rsidR="004C1007" w:rsidRPr="001A56A6" w:rsidRDefault="004C1007" w:rsidP="004C10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/>
        </w:rPr>
        <w:t xml:space="preserve">Dane osobowe przetwarzane będą na potrzeby </w:t>
      </w:r>
      <w:r w:rsidR="00215149" w:rsidRPr="001A56A6">
        <w:rPr>
          <w:rFonts w:asciiTheme="majorHAnsi" w:hAnsiTheme="majorHAnsi" w:cstheme="majorHAnsi"/>
          <w:color w:val="auto"/>
          <w:lang w:val="pl-PL"/>
        </w:rPr>
        <w:t xml:space="preserve">konkursu </w:t>
      </w:r>
      <w:r w:rsidRPr="001A56A6">
        <w:rPr>
          <w:rFonts w:asciiTheme="majorHAnsi" w:hAnsiTheme="majorHAnsi" w:cstheme="majorHAnsi"/>
          <w:color w:val="auto"/>
          <w:lang w:val="pl-PL"/>
        </w:rPr>
        <w:t>przez okres 2 lat lub do czasu cofnięcia udzielonej zgody.</w:t>
      </w:r>
    </w:p>
    <w:p w14:paraId="75464FBA" w14:textId="77777777" w:rsidR="004C1007" w:rsidRPr="001A56A6" w:rsidRDefault="004C1007" w:rsidP="004C10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/>
        </w:rPr>
        <w:t xml:space="preserve">Uczestnikowi przysługuje prawo do: </w:t>
      </w:r>
    </w:p>
    <w:p w14:paraId="256D98D8" w14:textId="708B329E" w:rsidR="004C1007" w:rsidRPr="001A56A6" w:rsidRDefault="001A56A6" w:rsidP="004C100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>
        <w:rPr>
          <w:rFonts w:asciiTheme="majorHAnsi" w:hAnsiTheme="majorHAnsi" w:cstheme="majorHAnsi"/>
          <w:color w:val="auto"/>
          <w:lang w:val="pl-PL"/>
        </w:rPr>
        <w:t>w</w:t>
      </w:r>
      <w:r w:rsidR="004C1007" w:rsidRPr="001A56A6">
        <w:rPr>
          <w:rFonts w:asciiTheme="majorHAnsi" w:hAnsiTheme="majorHAnsi" w:cstheme="majorHAnsi"/>
          <w:color w:val="auto"/>
          <w:lang w:val="pl-PL"/>
        </w:rPr>
        <w:t>glądu, usunięcia, ograniczenia przetwarzania, a także przenoszenia danych oraz wniesienia sprzeciwu. W takich sytuacjach prosimy o przesłanie pisemnego wniosku na adres Inspektora Ochrony Danych (IOD);</w:t>
      </w:r>
    </w:p>
    <w:p w14:paraId="788D5D1F" w14:textId="56F490BA" w:rsidR="004C1007" w:rsidRPr="001A56A6" w:rsidRDefault="001A56A6" w:rsidP="004C100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>
        <w:rPr>
          <w:rFonts w:asciiTheme="majorHAnsi" w:hAnsiTheme="majorHAnsi" w:cstheme="majorHAnsi"/>
          <w:color w:val="auto"/>
          <w:lang w:val="pl-PL"/>
        </w:rPr>
        <w:t>w</w:t>
      </w:r>
      <w:r w:rsidR="004C1007" w:rsidRPr="001A56A6">
        <w:rPr>
          <w:rFonts w:asciiTheme="majorHAnsi" w:hAnsiTheme="majorHAnsi" w:cstheme="majorHAnsi"/>
          <w:color w:val="auto"/>
          <w:lang w:val="pl-PL"/>
        </w:rPr>
        <w:t>niesienia skargi do organu nadzorczego zajmującego się ochroną danych osobowych, tj. Prezesa Urzędu Ochrony Danych Osobowych z siedzibą w Warszawie, gdy uzna, iż przetwarzanie danych narusza przepisy ogólnego rozporządzenia RODO;</w:t>
      </w:r>
    </w:p>
    <w:p w14:paraId="623A797A" w14:textId="4B84525B" w:rsidR="004C1007" w:rsidRPr="001A56A6" w:rsidRDefault="001A56A6" w:rsidP="004C100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>
        <w:rPr>
          <w:rFonts w:asciiTheme="majorHAnsi" w:hAnsiTheme="majorHAnsi" w:cstheme="majorHAnsi"/>
          <w:color w:val="auto"/>
          <w:lang w:val="pl-PL"/>
        </w:rPr>
        <w:t>w</w:t>
      </w:r>
      <w:r w:rsidR="004C1007" w:rsidRPr="001A56A6">
        <w:rPr>
          <w:rFonts w:asciiTheme="majorHAnsi" w:hAnsiTheme="majorHAnsi" w:cstheme="majorHAnsi"/>
          <w:color w:val="auto"/>
          <w:lang w:val="pl-PL"/>
        </w:rPr>
        <w:t xml:space="preserve"> celu wycofania zgody na przetwarzanie danych należy przesłać pisemną informację na adres biura Ośrodka Kultury (</w:t>
      </w:r>
      <w:hyperlink r:id="rId12" w:history="1">
        <w:r w:rsidR="004C1007" w:rsidRPr="001A56A6">
          <w:rPr>
            <w:rStyle w:val="Hipercze"/>
            <w:rFonts w:asciiTheme="majorHAnsi" w:hAnsiTheme="majorHAnsi" w:cstheme="majorHAnsi"/>
            <w:lang w:val="pl-PL"/>
          </w:rPr>
          <w:t>biuro@krakownh.pl</w:t>
        </w:r>
      </w:hyperlink>
      <w:r w:rsidR="004C1007" w:rsidRPr="001A56A6">
        <w:rPr>
          <w:rFonts w:asciiTheme="majorHAnsi" w:hAnsiTheme="majorHAnsi" w:cstheme="majorHAnsi"/>
          <w:color w:val="auto"/>
          <w:lang w:val="pl-PL"/>
        </w:rPr>
        <w:t>).</w:t>
      </w:r>
    </w:p>
    <w:p w14:paraId="78532A0A" w14:textId="77777777" w:rsidR="004C1007" w:rsidRDefault="004C1007" w:rsidP="004C10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 w:rsidRPr="001A56A6">
        <w:rPr>
          <w:rFonts w:asciiTheme="majorHAnsi" w:hAnsiTheme="majorHAnsi" w:cstheme="majorHAnsi"/>
          <w:color w:val="auto"/>
          <w:lang w:val="pl-PL"/>
        </w:rPr>
        <w:t>Dane nie będą przetwarzane w sposób zautomatyzowany w tym również w formie profilowania.</w:t>
      </w:r>
    </w:p>
    <w:p w14:paraId="5D4A7758" w14:textId="63A3DA7C" w:rsidR="00D77EE7" w:rsidRPr="001A56A6" w:rsidRDefault="00D77EE7" w:rsidP="004C10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  <w:color w:val="auto"/>
          <w:lang w:val="pl-PL"/>
        </w:rPr>
      </w:pPr>
      <w:r>
        <w:rPr>
          <w:rFonts w:asciiTheme="majorHAnsi" w:hAnsiTheme="majorHAnsi" w:cstheme="majorHAnsi"/>
          <w:color w:val="auto"/>
          <w:lang w:val="pl-PL"/>
        </w:rPr>
        <w:t xml:space="preserve">Odbiorcą danych osobowych laureatów konkursu będzie Urząd Miasta Krakowa, Wydział Polityki Społecznej i Zdrowia, </w:t>
      </w:r>
      <w:r w:rsidR="00E972AA">
        <w:rPr>
          <w:rFonts w:asciiTheme="majorHAnsi" w:hAnsiTheme="majorHAnsi" w:cstheme="majorHAnsi"/>
          <w:color w:val="auto"/>
          <w:lang w:val="pl-PL"/>
        </w:rPr>
        <w:t>Referat Ds.</w:t>
      </w:r>
      <w:r>
        <w:rPr>
          <w:rFonts w:asciiTheme="majorHAnsi" w:hAnsiTheme="majorHAnsi" w:cstheme="majorHAnsi"/>
          <w:color w:val="auto"/>
          <w:lang w:val="pl-PL"/>
        </w:rPr>
        <w:t xml:space="preserve"> Rodziny.</w:t>
      </w:r>
    </w:p>
    <w:p w14:paraId="2980B0FA" w14:textId="77777777" w:rsidR="0034393C" w:rsidRPr="001A56A6" w:rsidRDefault="004C1007" w:rsidP="00FF22A0">
      <w:pPr>
        <w:pStyle w:val="Nagwek1"/>
        <w:ind w:left="0"/>
        <w:rPr>
          <w:lang w:val="pl-PL"/>
        </w:rPr>
      </w:pPr>
      <w:r w:rsidRPr="001A56A6">
        <w:rPr>
          <w:lang w:val="pl-PL"/>
        </w:rPr>
        <w:t>§ 8</w:t>
      </w:r>
      <w:r w:rsidR="006D7B00" w:rsidRPr="001A56A6">
        <w:rPr>
          <w:lang w:val="pl-PL"/>
        </w:rPr>
        <w:t>. POSTANOWIENIA KOŃCOWE</w:t>
      </w:r>
    </w:p>
    <w:p w14:paraId="308B91FD" w14:textId="412AF457" w:rsidR="00C64BA8" w:rsidRPr="00FA1C78" w:rsidRDefault="006D7B00" w:rsidP="00C64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rPr>
          <w:rFonts w:asciiTheme="majorHAnsi" w:hAnsiTheme="majorHAnsi" w:cstheme="majorHAnsi"/>
          <w:color w:val="auto"/>
          <w:lang w:val="pl-PL"/>
        </w:rPr>
      </w:pPr>
      <w:r w:rsidRPr="00FA1C78">
        <w:rPr>
          <w:rFonts w:asciiTheme="majorHAnsi" w:hAnsiTheme="majorHAnsi" w:cstheme="majorHAnsi"/>
          <w:color w:val="auto"/>
          <w:lang w:val="pl-PL"/>
        </w:rPr>
        <w:t>Regulamin znajduje się do wglądu na stronie internetowej Ośrodka Kultury Kraków-Nowa Hut</w:t>
      </w:r>
      <w:r w:rsidR="00215149" w:rsidRPr="00FA1C78">
        <w:rPr>
          <w:rFonts w:asciiTheme="majorHAnsi" w:hAnsiTheme="majorHAnsi" w:cstheme="majorHAnsi"/>
          <w:color w:val="auto"/>
          <w:lang w:val="pl-PL"/>
        </w:rPr>
        <w:t>a</w:t>
      </w:r>
      <w:r w:rsidR="00C64BA8" w:rsidRPr="00FA1C78">
        <w:rPr>
          <w:rFonts w:asciiTheme="majorHAnsi" w:hAnsiTheme="majorHAnsi" w:cstheme="majorHAnsi"/>
          <w:color w:val="auto"/>
          <w:lang w:val="pl-PL"/>
        </w:rPr>
        <w:t>.</w:t>
      </w:r>
    </w:p>
    <w:p w14:paraId="7695CD89" w14:textId="77777777" w:rsidR="00C64BA8" w:rsidRPr="00FA1C78" w:rsidRDefault="00C64BA8" w:rsidP="00C64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rPr>
          <w:rFonts w:asciiTheme="majorHAnsi" w:hAnsiTheme="majorHAnsi" w:cstheme="majorHAnsi"/>
          <w:color w:val="auto"/>
          <w:lang w:val="pl-PL"/>
        </w:rPr>
      </w:pPr>
      <w:r w:rsidRPr="00FA1C78">
        <w:rPr>
          <w:rFonts w:ascii="Calibri" w:hAnsi="Calibri" w:cs="Calibri"/>
          <w:color w:val="auto"/>
          <w:lang w:val="pl-PL"/>
        </w:rPr>
        <w:t>Uczestnicy Konkursu akceptują zasady Konkursu zawarte w Regulaminie.</w:t>
      </w:r>
    </w:p>
    <w:p w14:paraId="5FABF9EB" w14:textId="77777777" w:rsidR="00C64BA8" w:rsidRPr="00FA1C78" w:rsidRDefault="00C64BA8" w:rsidP="00C64B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rPr>
          <w:rFonts w:asciiTheme="majorHAnsi" w:hAnsiTheme="majorHAnsi" w:cstheme="majorHAnsi"/>
          <w:color w:val="auto"/>
          <w:lang w:val="pl-PL"/>
        </w:rPr>
      </w:pPr>
      <w:r w:rsidRPr="00FA1C78">
        <w:rPr>
          <w:rFonts w:ascii="Calibri" w:hAnsi="Calibri" w:cs="Calibri"/>
          <w:color w:val="auto"/>
          <w:lang w:val="pl-PL"/>
        </w:rPr>
        <w:t xml:space="preserve">Zgłoszenie pracy do konkursu jest równoznaczne z udzieleniem zgody na nieodpłatne publikowanie przez Organizatorów fotografii prezentujących zgłoszone prace. </w:t>
      </w:r>
    </w:p>
    <w:p w14:paraId="4181399A" w14:textId="00BB790E" w:rsidR="00C64BA8" w:rsidRPr="00FA1C78" w:rsidRDefault="00C64BA8" w:rsidP="000C3B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rPr>
          <w:rFonts w:asciiTheme="majorHAnsi" w:hAnsiTheme="majorHAnsi" w:cstheme="majorHAnsi"/>
          <w:color w:val="auto"/>
          <w:lang w:val="pl-PL"/>
        </w:rPr>
      </w:pPr>
      <w:r w:rsidRPr="00FA1C78">
        <w:rPr>
          <w:rFonts w:ascii="Calibri" w:hAnsi="Calibri" w:cs="Calibri"/>
          <w:color w:val="auto"/>
          <w:lang w:val="pl-PL"/>
        </w:rPr>
        <w:lastRenderedPageBreak/>
        <w:t xml:space="preserve">Do konkursu mogą być zgłaszane wyłącznie prace nienaruszające praw, w tym praw autorskich, osób trzecich. W razie, gdyby Organizatorzy ponieśli jakąkolwiek szkodę związaną z roszczeniami osób trzecich w związku </w:t>
      </w:r>
      <w:r w:rsidR="00FA1C78" w:rsidRPr="00FA1C78">
        <w:rPr>
          <w:rFonts w:ascii="Calibri" w:hAnsi="Calibri" w:cs="Calibri"/>
          <w:color w:val="auto"/>
          <w:lang w:val="pl-PL"/>
        </w:rPr>
        <w:t>z nadesłanymi pracami, rodzice/</w:t>
      </w:r>
      <w:r w:rsidRPr="00FA1C78">
        <w:rPr>
          <w:rFonts w:ascii="Calibri" w:hAnsi="Calibri" w:cs="Calibri"/>
          <w:color w:val="auto"/>
          <w:lang w:val="pl-PL"/>
        </w:rPr>
        <w:t xml:space="preserve">opiekunowie prawni uczestnika konkursu zobowiązują się pokryć w/w szkodę w całości. </w:t>
      </w:r>
    </w:p>
    <w:p w14:paraId="5BD46A3D" w14:textId="4BFED766" w:rsidR="0034393C" w:rsidRPr="00FA1C78" w:rsidRDefault="006D7B00" w:rsidP="000C3B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rPr>
          <w:rFonts w:asciiTheme="majorHAnsi" w:hAnsiTheme="majorHAnsi" w:cstheme="majorHAnsi"/>
          <w:color w:val="auto"/>
          <w:lang w:val="pl-PL"/>
        </w:rPr>
      </w:pPr>
      <w:r w:rsidRPr="00FA1C78">
        <w:rPr>
          <w:rFonts w:asciiTheme="majorHAnsi" w:hAnsiTheme="majorHAnsi" w:cstheme="majorHAnsi"/>
          <w:color w:val="auto"/>
          <w:lang w:val="pl-PL"/>
        </w:rPr>
        <w:t>W kwe</w:t>
      </w:r>
      <w:r w:rsidR="00215149" w:rsidRPr="00FA1C78">
        <w:rPr>
          <w:rFonts w:asciiTheme="majorHAnsi" w:hAnsiTheme="majorHAnsi" w:cstheme="majorHAnsi"/>
          <w:color w:val="auto"/>
          <w:lang w:val="pl-PL"/>
        </w:rPr>
        <w:t>stiach dotyczących przebiegu konkursu</w:t>
      </w:r>
      <w:r w:rsidRPr="00FA1C78">
        <w:rPr>
          <w:rFonts w:asciiTheme="majorHAnsi" w:hAnsiTheme="majorHAnsi" w:cstheme="majorHAnsi"/>
          <w:color w:val="auto"/>
          <w:lang w:val="pl-PL"/>
        </w:rPr>
        <w:t xml:space="preserve">, nieprzewidzianych niniejszym regulaminem, głos rozstrzygający należy do Organizatora. </w:t>
      </w:r>
    </w:p>
    <w:p w14:paraId="7EFC8AEF" w14:textId="77777777" w:rsidR="00185668" w:rsidRPr="00FA1C78" w:rsidRDefault="006D7B00" w:rsidP="001856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rPr>
          <w:rFonts w:asciiTheme="majorHAnsi" w:hAnsiTheme="majorHAnsi" w:cstheme="majorHAnsi"/>
          <w:color w:val="auto"/>
          <w:lang w:val="pl-PL"/>
        </w:rPr>
      </w:pPr>
      <w:r w:rsidRPr="00FA1C78">
        <w:rPr>
          <w:rFonts w:asciiTheme="majorHAnsi" w:hAnsiTheme="majorHAnsi" w:cstheme="majorHAnsi"/>
          <w:color w:val="auto"/>
          <w:lang w:val="pl-PL"/>
        </w:rPr>
        <w:t>Organizatorzy zastrzegają sobie prawo wprowadzenia zmian w regulaminie w przypadku zajścia ważnych i nieprzewidzianych zdarzeń, uzasadniających taką zmianę.</w:t>
      </w:r>
    </w:p>
    <w:p w14:paraId="396AFECA" w14:textId="56C40852" w:rsidR="00185668" w:rsidRPr="00FA1C78" w:rsidRDefault="00185668" w:rsidP="001856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rPr>
          <w:rFonts w:asciiTheme="majorHAnsi" w:hAnsiTheme="majorHAnsi" w:cstheme="majorHAnsi"/>
          <w:color w:val="auto"/>
          <w:lang w:val="pl-PL"/>
        </w:rPr>
      </w:pPr>
      <w:r w:rsidRPr="00FA1C78">
        <w:rPr>
          <w:rFonts w:asciiTheme="majorHAnsi" w:hAnsiTheme="majorHAnsi" w:cstheme="minorHAnsi"/>
          <w:color w:val="auto"/>
          <w:szCs w:val="24"/>
          <w:lang w:val="pl-PL"/>
        </w:rPr>
        <w:t xml:space="preserve">Organizator zastrzega sobie prawo do indywidualnego kontaktu z uczestnikami </w:t>
      </w:r>
      <w:r w:rsidR="0032702D" w:rsidRPr="00FA1C78">
        <w:rPr>
          <w:rFonts w:asciiTheme="majorHAnsi" w:hAnsiTheme="majorHAnsi" w:cstheme="minorHAnsi"/>
          <w:color w:val="auto"/>
          <w:szCs w:val="24"/>
          <w:lang w:val="pl-PL"/>
        </w:rPr>
        <w:t>konkursu</w:t>
      </w:r>
      <w:r w:rsidRPr="00FA1C78">
        <w:rPr>
          <w:rFonts w:asciiTheme="majorHAnsi" w:hAnsiTheme="majorHAnsi" w:cstheme="minorHAnsi"/>
          <w:color w:val="auto"/>
          <w:szCs w:val="24"/>
          <w:lang w:val="pl-PL"/>
        </w:rPr>
        <w:t xml:space="preserve">. </w:t>
      </w:r>
    </w:p>
    <w:p w14:paraId="1B6428BE" w14:textId="3E4998E8" w:rsidR="0032702D" w:rsidRPr="00FA1C78" w:rsidRDefault="0032702D" w:rsidP="00327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rPr>
          <w:rFonts w:asciiTheme="majorHAnsi" w:hAnsiTheme="majorHAnsi" w:cstheme="majorHAnsi"/>
          <w:color w:val="auto"/>
          <w:lang w:val="pl-PL"/>
        </w:rPr>
      </w:pPr>
      <w:r w:rsidRPr="00FA1C78">
        <w:rPr>
          <w:rFonts w:asciiTheme="majorHAnsi" w:hAnsiTheme="majorHAnsi"/>
          <w:color w:val="auto"/>
          <w:lang w:val="pl-PL"/>
        </w:rPr>
        <w:t xml:space="preserve">Materiały reklamowo-promocyjne konkursu mają charakter wyłącznie informacyjny. </w:t>
      </w:r>
      <w:r w:rsidRPr="00FA1C78">
        <w:rPr>
          <w:rFonts w:ascii="MS Mincho" w:eastAsia="MS Mincho" w:hAnsi="MS Mincho" w:cs="MS Mincho"/>
          <w:color w:val="auto"/>
          <w:lang w:val="pl-PL"/>
        </w:rPr>
        <w:t> </w:t>
      </w:r>
    </w:p>
    <w:p w14:paraId="6227F32F" w14:textId="32B0FD76" w:rsidR="0032702D" w:rsidRPr="00FA1C78" w:rsidRDefault="0032702D" w:rsidP="00327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rPr>
          <w:rFonts w:asciiTheme="majorHAnsi" w:hAnsiTheme="majorHAnsi" w:cstheme="majorHAnsi"/>
          <w:color w:val="auto"/>
          <w:lang w:val="pl-PL"/>
        </w:rPr>
      </w:pPr>
      <w:r w:rsidRPr="00FA1C78">
        <w:rPr>
          <w:rFonts w:asciiTheme="majorHAnsi" w:hAnsiTheme="majorHAnsi"/>
          <w:color w:val="auto"/>
          <w:lang w:val="pl-PL"/>
        </w:rPr>
        <w:t>Organizator nie ponosi odpowiedzialności za działania lub zaniechania uczestników</w:t>
      </w:r>
      <w:r w:rsidRPr="00FA1C78">
        <w:rPr>
          <w:rFonts w:asciiTheme="majorHAnsi" w:eastAsia="MS Mincho" w:hAnsiTheme="majorHAnsi" w:cs="MS Mincho"/>
          <w:color w:val="auto"/>
          <w:lang w:val="pl-PL"/>
        </w:rPr>
        <w:t xml:space="preserve"> </w:t>
      </w:r>
      <w:r w:rsidRPr="00FA1C78">
        <w:rPr>
          <w:rFonts w:asciiTheme="majorHAnsi" w:hAnsiTheme="majorHAnsi"/>
          <w:color w:val="auto"/>
          <w:lang w:val="pl-PL"/>
        </w:rPr>
        <w:t>konkursu oraz osób trzecich (m. in. administratorów systemów teleinformatycznych).</w:t>
      </w:r>
    </w:p>
    <w:p w14:paraId="286537C3" w14:textId="6134D7CA" w:rsidR="009C37CA" w:rsidRPr="009C37CA" w:rsidRDefault="001A56A6" w:rsidP="00327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425"/>
        <w:rPr>
          <w:rFonts w:asciiTheme="majorHAnsi" w:hAnsiTheme="majorHAnsi" w:cstheme="majorHAnsi"/>
          <w:color w:val="auto"/>
          <w:lang w:val="pl-PL"/>
        </w:rPr>
      </w:pPr>
      <w:r w:rsidRPr="00FA1C78">
        <w:rPr>
          <w:rFonts w:asciiTheme="majorHAnsi" w:hAnsiTheme="majorHAnsi" w:cstheme="minorHAnsi"/>
          <w:color w:val="auto"/>
          <w:szCs w:val="24"/>
          <w:lang w:val="pl-PL"/>
        </w:rPr>
        <w:t>Regulamin został przygotowany przez Klub Dukat Ośrodka Kultury Kraków-Nowa Huta.</w:t>
      </w:r>
    </w:p>
    <w:sectPr w:rsidR="009C37CA" w:rsidRPr="009C37CA" w:rsidSect="009B192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DD234" w14:textId="77777777" w:rsidR="00EF063F" w:rsidRDefault="00EF063F" w:rsidP="00215149">
      <w:pPr>
        <w:spacing w:after="0" w:line="240" w:lineRule="auto"/>
      </w:pPr>
      <w:r>
        <w:separator/>
      </w:r>
    </w:p>
  </w:endnote>
  <w:endnote w:type="continuationSeparator" w:id="0">
    <w:p w14:paraId="7EDA1DE6" w14:textId="77777777" w:rsidR="00EF063F" w:rsidRDefault="00EF063F" w:rsidP="0021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B5116" w14:textId="77777777" w:rsidR="00EF063F" w:rsidRDefault="00EF063F" w:rsidP="00215149">
      <w:pPr>
        <w:spacing w:after="0" w:line="240" w:lineRule="auto"/>
      </w:pPr>
      <w:r>
        <w:separator/>
      </w:r>
    </w:p>
  </w:footnote>
  <w:footnote w:type="continuationSeparator" w:id="0">
    <w:p w14:paraId="0E2A3B1A" w14:textId="77777777" w:rsidR="00EF063F" w:rsidRDefault="00EF063F" w:rsidP="00215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/>
        <w:b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/>
      </w:rPr>
    </w:lvl>
  </w:abstractNum>
  <w:abstractNum w:abstractNumId="6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/>
      </w:rPr>
    </w:lvl>
  </w:abstractNum>
  <w:abstractNum w:abstractNumId="7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sz w:val="20"/>
        <w:szCs w:val="20"/>
      </w:rPr>
    </w:lvl>
  </w:abstractNum>
  <w:abstractNum w:abstractNumId="8" w15:restartNumberingAfterBreak="0">
    <w:nsid w:val="037417D8"/>
    <w:multiLevelType w:val="hybridMultilevel"/>
    <w:tmpl w:val="BEEE5E9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05D27C81"/>
    <w:multiLevelType w:val="multilevel"/>
    <w:tmpl w:val="C4A44A5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BF42D1"/>
    <w:multiLevelType w:val="hybridMultilevel"/>
    <w:tmpl w:val="BFFCAF88"/>
    <w:lvl w:ilvl="0" w:tplc="96CCBA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E5A54"/>
    <w:multiLevelType w:val="hybridMultilevel"/>
    <w:tmpl w:val="05C81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C07C3"/>
    <w:multiLevelType w:val="hybridMultilevel"/>
    <w:tmpl w:val="CF9EA03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4D4D8AC">
      <w:start w:val="1"/>
      <w:numFmt w:val="lowerLetter"/>
      <w:lvlText w:val="%2."/>
      <w:lvlJc w:val="left"/>
      <w:pPr>
        <w:ind w:left="1440" w:hanging="360"/>
      </w:pPr>
    </w:lvl>
    <w:lvl w:ilvl="2" w:tplc="DF241C82">
      <w:start w:val="1"/>
      <w:numFmt w:val="lowerRoman"/>
      <w:lvlText w:val="%3."/>
      <w:lvlJc w:val="right"/>
      <w:pPr>
        <w:ind w:left="2160" w:hanging="180"/>
      </w:pPr>
    </w:lvl>
    <w:lvl w:ilvl="3" w:tplc="074097B2">
      <w:start w:val="1"/>
      <w:numFmt w:val="decimal"/>
      <w:lvlText w:val="%4."/>
      <w:lvlJc w:val="left"/>
      <w:pPr>
        <w:ind w:left="2880" w:hanging="360"/>
      </w:pPr>
    </w:lvl>
    <w:lvl w:ilvl="4" w:tplc="309C1C96">
      <w:start w:val="1"/>
      <w:numFmt w:val="lowerLetter"/>
      <w:lvlText w:val="%5."/>
      <w:lvlJc w:val="left"/>
      <w:pPr>
        <w:ind w:left="3600" w:hanging="360"/>
      </w:pPr>
    </w:lvl>
    <w:lvl w:ilvl="5" w:tplc="1570D7CC">
      <w:start w:val="1"/>
      <w:numFmt w:val="lowerRoman"/>
      <w:lvlText w:val="%6."/>
      <w:lvlJc w:val="right"/>
      <w:pPr>
        <w:ind w:left="4320" w:hanging="180"/>
      </w:pPr>
    </w:lvl>
    <w:lvl w:ilvl="6" w:tplc="5720C0C4">
      <w:start w:val="1"/>
      <w:numFmt w:val="decimal"/>
      <w:lvlText w:val="%7."/>
      <w:lvlJc w:val="left"/>
      <w:pPr>
        <w:ind w:left="5040" w:hanging="360"/>
      </w:pPr>
    </w:lvl>
    <w:lvl w:ilvl="7" w:tplc="C54C6A2A">
      <w:start w:val="1"/>
      <w:numFmt w:val="lowerLetter"/>
      <w:lvlText w:val="%8."/>
      <w:lvlJc w:val="left"/>
      <w:pPr>
        <w:ind w:left="5760" w:hanging="360"/>
      </w:pPr>
    </w:lvl>
    <w:lvl w:ilvl="8" w:tplc="23642B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A3DED"/>
    <w:multiLevelType w:val="multilevel"/>
    <w:tmpl w:val="F0D814BA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34056B"/>
    <w:multiLevelType w:val="hybridMultilevel"/>
    <w:tmpl w:val="ED84778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148D1E1F"/>
    <w:multiLevelType w:val="hybridMultilevel"/>
    <w:tmpl w:val="6B1A3B86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15580F3E"/>
    <w:multiLevelType w:val="multilevel"/>
    <w:tmpl w:val="C4A44A5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002578"/>
    <w:multiLevelType w:val="multilevel"/>
    <w:tmpl w:val="C4A44A5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67504"/>
    <w:multiLevelType w:val="hybridMultilevel"/>
    <w:tmpl w:val="BEFA23E6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10C0DD2"/>
    <w:multiLevelType w:val="hybridMultilevel"/>
    <w:tmpl w:val="B9EAE2D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23DA215B"/>
    <w:multiLevelType w:val="hybridMultilevel"/>
    <w:tmpl w:val="B226EB3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5DC1A2C"/>
    <w:multiLevelType w:val="hybridMultilevel"/>
    <w:tmpl w:val="6EF04F90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27F774D4"/>
    <w:multiLevelType w:val="hybridMultilevel"/>
    <w:tmpl w:val="57FAA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2181B"/>
    <w:multiLevelType w:val="multilevel"/>
    <w:tmpl w:val="0D1C517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F22F1"/>
    <w:multiLevelType w:val="multilevel"/>
    <w:tmpl w:val="0D1C517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F33D2"/>
    <w:multiLevelType w:val="hybridMultilevel"/>
    <w:tmpl w:val="C28626D2"/>
    <w:lvl w:ilvl="0" w:tplc="A86A9BE8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44C2D"/>
    <w:multiLevelType w:val="hybridMultilevel"/>
    <w:tmpl w:val="19C03C44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1021EF0"/>
    <w:multiLevelType w:val="hybridMultilevel"/>
    <w:tmpl w:val="BE78B35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41616D1F"/>
    <w:multiLevelType w:val="hybridMultilevel"/>
    <w:tmpl w:val="16449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304A27"/>
    <w:multiLevelType w:val="hybridMultilevel"/>
    <w:tmpl w:val="FA789648"/>
    <w:lvl w:ilvl="0" w:tplc="BF06D04A">
      <w:start w:val="1"/>
      <w:numFmt w:val="lowerLetter"/>
      <w:lvlText w:val="%1)"/>
      <w:lvlJc w:val="left"/>
      <w:pPr>
        <w:ind w:left="720" w:hanging="360"/>
      </w:pPr>
    </w:lvl>
    <w:lvl w:ilvl="1" w:tplc="53125B48">
      <w:start w:val="1"/>
      <w:numFmt w:val="lowerLetter"/>
      <w:lvlText w:val="%2."/>
      <w:lvlJc w:val="left"/>
      <w:pPr>
        <w:ind w:left="1440" w:hanging="360"/>
      </w:pPr>
    </w:lvl>
    <w:lvl w:ilvl="2" w:tplc="3502DAFC">
      <w:start w:val="1"/>
      <w:numFmt w:val="lowerRoman"/>
      <w:lvlText w:val="%3."/>
      <w:lvlJc w:val="right"/>
      <w:pPr>
        <w:ind w:left="2160" w:hanging="180"/>
      </w:pPr>
    </w:lvl>
    <w:lvl w:ilvl="3" w:tplc="B83A09FE">
      <w:start w:val="1"/>
      <w:numFmt w:val="decimal"/>
      <w:lvlText w:val="%4."/>
      <w:lvlJc w:val="left"/>
      <w:pPr>
        <w:ind w:left="2880" w:hanging="360"/>
      </w:pPr>
    </w:lvl>
    <w:lvl w:ilvl="4" w:tplc="CE2284A4">
      <w:start w:val="1"/>
      <w:numFmt w:val="lowerLetter"/>
      <w:lvlText w:val="%5."/>
      <w:lvlJc w:val="left"/>
      <w:pPr>
        <w:ind w:left="3600" w:hanging="360"/>
      </w:pPr>
    </w:lvl>
    <w:lvl w:ilvl="5" w:tplc="2C7600EA">
      <w:start w:val="1"/>
      <w:numFmt w:val="lowerRoman"/>
      <w:lvlText w:val="%6."/>
      <w:lvlJc w:val="right"/>
      <w:pPr>
        <w:ind w:left="4320" w:hanging="180"/>
      </w:pPr>
    </w:lvl>
    <w:lvl w:ilvl="6" w:tplc="7966DE88">
      <w:start w:val="1"/>
      <w:numFmt w:val="decimal"/>
      <w:lvlText w:val="%7."/>
      <w:lvlJc w:val="left"/>
      <w:pPr>
        <w:ind w:left="5040" w:hanging="360"/>
      </w:pPr>
    </w:lvl>
    <w:lvl w:ilvl="7" w:tplc="92E4AAF4">
      <w:start w:val="1"/>
      <w:numFmt w:val="lowerLetter"/>
      <w:lvlText w:val="%8."/>
      <w:lvlJc w:val="left"/>
      <w:pPr>
        <w:ind w:left="5760" w:hanging="360"/>
      </w:pPr>
    </w:lvl>
    <w:lvl w:ilvl="8" w:tplc="FD58D21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D5E1A"/>
    <w:multiLevelType w:val="multilevel"/>
    <w:tmpl w:val="AFE0C118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A705BA"/>
    <w:multiLevelType w:val="hybridMultilevel"/>
    <w:tmpl w:val="E466A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13CEB"/>
    <w:multiLevelType w:val="hybridMultilevel"/>
    <w:tmpl w:val="217E5602"/>
    <w:lvl w:ilvl="0" w:tplc="893A111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2153C5E"/>
    <w:multiLevelType w:val="hybridMultilevel"/>
    <w:tmpl w:val="2D825B14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D0AE1"/>
    <w:multiLevelType w:val="hybridMultilevel"/>
    <w:tmpl w:val="9E9EACF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5D170593"/>
    <w:multiLevelType w:val="hybridMultilevel"/>
    <w:tmpl w:val="247282CE"/>
    <w:lvl w:ilvl="0" w:tplc="9446CC78">
      <w:start w:val="1"/>
      <w:numFmt w:val="decimal"/>
      <w:lvlText w:val="%1."/>
      <w:lvlJc w:val="left"/>
      <w:pPr>
        <w:ind w:left="720" w:hanging="360"/>
      </w:pPr>
    </w:lvl>
    <w:lvl w:ilvl="1" w:tplc="99EC75B4">
      <w:start w:val="1"/>
      <w:numFmt w:val="lowerLetter"/>
      <w:lvlText w:val="%2."/>
      <w:lvlJc w:val="left"/>
      <w:pPr>
        <w:ind w:left="1440" w:hanging="360"/>
      </w:pPr>
    </w:lvl>
    <w:lvl w:ilvl="2" w:tplc="DE5043BA">
      <w:start w:val="1"/>
      <w:numFmt w:val="lowerRoman"/>
      <w:lvlText w:val="%3."/>
      <w:lvlJc w:val="right"/>
      <w:pPr>
        <w:ind w:left="2160" w:hanging="180"/>
      </w:pPr>
    </w:lvl>
    <w:lvl w:ilvl="3" w:tplc="CCCC5746">
      <w:start w:val="1"/>
      <w:numFmt w:val="decimal"/>
      <w:lvlText w:val="%4."/>
      <w:lvlJc w:val="left"/>
      <w:pPr>
        <w:ind w:left="2880" w:hanging="360"/>
      </w:pPr>
    </w:lvl>
    <w:lvl w:ilvl="4" w:tplc="91E44880">
      <w:start w:val="1"/>
      <w:numFmt w:val="lowerLetter"/>
      <w:lvlText w:val="%5."/>
      <w:lvlJc w:val="left"/>
      <w:pPr>
        <w:ind w:left="3600" w:hanging="360"/>
      </w:pPr>
    </w:lvl>
    <w:lvl w:ilvl="5" w:tplc="DA5C7A88">
      <w:start w:val="1"/>
      <w:numFmt w:val="lowerRoman"/>
      <w:lvlText w:val="%6."/>
      <w:lvlJc w:val="right"/>
      <w:pPr>
        <w:ind w:left="4320" w:hanging="180"/>
      </w:pPr>
    </w:lvl>
    <w:lvl w:ilvl="6" w:tplc="40E4E1DC">
      <w:start w:val="1"/>
      <w:numFmt w:val="decimal"/>
      <w:lvlText w:val="%7."/>
      <w:lvlJc w:val="left"/>
      <w:pPr>
        <w:ind w:left="5040" w:hanging="360"/>
      </w:pPr>
    </w:lvl>
    <w:lvl w:ilvl="7" w:tplc="5602EDA2">
      <w:start w:val="1"/>
      <w:numFmt w:val="lowerLetter"/>
      <w:lvlText w:val="%8."/>
      <w:lvlJc w:val="left"/>
      <w:pPr>
        <w:ind w:left="5760" w:hanging="360"/>
      </w:pPr>
    </w:lvl>
    <w:lvl w:ilvl="8" w:tplc="E872DA6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B542E"/>
    <w:multiLevelType w:val="multilevel"/>
    <w:tmpl w:val="C4A44A5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30614"/>
    <w:multiLevelType w:val="hybridMultilevel"/>
    <w:tmpl w:val="B952370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68850BCE"/>
    <w:multiLevelType w:val="multilevel"/>
    <w:tmpl w:val="FC6456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20902"/>
    <w:multiLevelType w:val="multilevel"/>
    <w:tmpl w:val="C4A44A5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C0F78"/>
    <w:multiLevelType w:val="hybridMultilevel"/>
    <w:tmpl w:val="5F549BD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FED1C9E"/>
    <w:multiLevelType w:val="hybridMultilevel"/>
    <w:tmpl w:val="09C4F55A"/>
    <w:lvl w:ilvl="0" w:tplc="3970F3E6">
      <w:start w:val="1"/>
      <w:numFmt w:val="lowerLetter"/>
      <w:lvlText w:val="%1)"/>
      <w:lvlJc w:val="left"/>
      <w:pPr>
        <w:ind w:left="720" w:hanging="360"/>
      </w:pPr>
    </w:lvl>
    <w:lvl w:ilvl="1" w:tplc="44D4D8AC">
      <w:start w:val="1"/>
      <w:numFmt w:val="lowerLetter"/>
      <w:lvlText w:val="%2."/>
      <w:lvlJc w:val="left"/>
      <w:pPr>
        <w:ind w:left="1440" w:hanging="360"/>
      </w:pPr>
    </w:lvl>
    <w:lvl w:ilvl="2" w:tplc="DF241C82">
      <w:start w:val="1"/>
      <w:numFmt w:val="lowerRoman"/>
      <w:lvlText w:val="%3."/>
      <w:lvlJc w:val="right"/>
      <w:pPr>
        <w:ind w:left="2160" w:hanging="180"/>
      </w:pPr>
    </w:lvl>
    <w:lvl w:ilvl="3" w:tplc="074097B2">
      <w:start w:val="1"/>
      <w:numFmt w:val="decimal"/>
      <w:lvlText w:val="%4."/>
      <w:lvlJc w:val="left"/>
      <w:pPr>
        <w:ind w:left="2880" w:hanging="360"/>
      </w:pPr>
    </w:lvl>
    <w:lvl w:ilvl="4" w:tplc="309C1C96">
      <w:start w:val="1"/>
      <w:numFmt w:val="lowerLetter"/>
      <w:lvlText w:val="%5."/>
      <w:lvlJc w:val="left"/>
      <w:pPr>
        <w:ind w:left="3600" w:hanging="360"/>
      </w:pPr>
    </w:lvl>
    <w:lvl w:ilvl="5" w:tplc="1570D7CC">
      <w:start w:val="1"/>
      <w:numFmt w:val="lowerRoman"/>
      <w:lvlText w:val="%6."/>
      <w:lvlJc w:val="right"/>
      <w:pPr>
        <w:ind w:left="4320" w:hanging="180"/>
      </w:pPr>
    </w:lvl>
    <w:lvl w:ilvl="6" w:tplc="5720C0C4">
      <w:start w:val="1"/>
      <w:numFmt w:val="decimal"/>
      <w:lvlText w:val="%7."/>
      <w:lvlJc w:val="left"/>
      <w:pPr>
        <w:ind w:left="5040" w:hanging="360"/>
      </w:pPr>
    </w:lvl>
    <w:lvl w:ilvl="7" w:tplc="C54C6A2A">
      <w:start w:val="1"/>
      <w:numFmt w:val="lowerLetter"/>
      <w:lvlText w:val="%8."/>
      <w:lvlJc w:val="left"/>
      <w:pPr>
        <w:ind w:left="5760" w:hanging="360"/>
      </w:pPr>
    </w:lvl>
    <w:lvl w:ilvl="8" w:tplc="23642B4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63FA7"/>
    <w:multiLevelType w:val="hybridMultilevel"/>
    <w:tmpl w:val="3634B39C"/>
    <w:lvl w:ilvl="0" w:tplc="1FDE038A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E2C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6817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C2F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6F0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6E9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04D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CD0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CDC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2C1159"/>
    <w:multiLevelType w:val="multilevel"/>
    <w:tmpl w:val="67AA7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9261F"/>
    <w:multiLevelType w:val="multilevel"/>
    <w:tmpl w:val="C4A44A5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0"/>
  </w:num>
  <w:num w:numId="5">
    <w:abstractNumId w:val="24"/>
  </w:num>
  <w:num w:numId="6">
    <w:abstractNumId w:val="44"/>
  </w:num>
  <w:num w:numId="7">
    <w:abstractNumId w:val="17"/>
  </w:num>
  <w:num w:numId="8">
    <w:abstractNumId w:val="9"/>
  </w:num>
  <w:num w:numId="9">
    <w:abstractNumId w:val="25"/>
    <w:lvlOverride w:ilvl="0">
      <w:startOverride w:val="1"/>
    </w:lvlOverride>
  </w:num>
  <w:num w:numId="10">
    <w:abstractNumId w:val="25"/>
    <w:lvlOverride w:ilvl="0">
      <w:startOverride w:val="1"/>
    </w:lvlOverride>
  </w:num>
  <w:num w:numId="11">
    <w:abstractNumId w:val="33"/>
  </w:num>
  <w:num w:numId="12">
    <w:abstractNumId w:val="31"/>
  </w:num>
  <w:num w:numId="13">
    <w:abstractNumId w:val="11"/>
  </w:num>
  <w:num w:numId="14">
    <w:abstractNumId w:val="23"/>
  </w:num>
  <w:num w:numId="15">
    <w:abstractNumId w:val="38"/>
  </w:num>
  <w:num w:numId="16">
    <w:abstractNumId w:val="36"/>
  </w:num>
  <w:num w:numId="17">
    <w:abstractNumId w:val="39"/>
  </w:num>
  <w:num w:numId="18">
    <w:abstractNumId w:val="27"/>
  </w:num>
  <w:num w:numId="19">
    <w:abstractNumId w:val="28"/>
  </w:num>
  <w:num w:numId="20">
    <w:abstractNumId w:val="20"/>
  </w:num>
  <w:num w:numId="21">
    <w:abstractNumId w:val="19"/>
  </w:num>
  <w:num w:numId="22">
    <w:abstractNumId w:val="37"/>
  </w:num>
  <w:num w:numId="23">
    <w:abstractNumId w:val="14"/>
  </w:num>
  <w:num w:numId="24">
    <w:abstractNumId w:val="10"/>
  </w:num>
  <w:num w:numId="25">
    <w:abstractNumId w:val="42"/>
  </w:num>
  <w:num w:numId="26">
    <w:abstractNumId w:val="8"/>
  </w:num>
  <w:num w:numId="27">
    <w:abstractNumId w:val="32"/>
  </w:num>
  <w:num w:numId="28">
    <w:abstractNumId w:val="34"/>
  </w:num>
  <w:num w:numId="29">
    <w:abstractNumId w:val="0"/>
  </w:num>
  <w:num w:numId="30">
    <w:abstractNumId w:val="18"/>
  </w:num>
  <w:num w:numId="31">
    <w:abstractNumId w:val="1"/>
  </w:num>
  <w:num w:numId="32">
    <w:abstractNumId w:val="2"/>
  </w:num>
  <w:num w:numId="33">
    <w:abstractNumId w:val="22"/>
  </w:num>
  <w:num w:numId="34">
    <w:abstractNumId w:val="40"/>
  </w:num>
  <w:num w:numId="35">
    <w:abstractNumId w:val="6"/>
  </w:num>
  <w:num w:numId="36">
    <w:abstractNumId w:val="29"/>
  </w:num>
  <w:num w:numId="37">
    <w:abstractNumId w:val="21"/>
  </w:num>
  <w:num w:numId="38">
    <w:abstractNumId w:val="5"/>
  </w:num>
  <w:num w:numId="39">
    <w:abstractNumId w:val="7"/>
  </w:num>
  <w:num w:numId="40">
    <w:abstractNumId w:val="41"/>
  </w:num>
  <w:num w:numId="41">
    <w:abstractNumId w:val="12"/>
  </w:num>
  <w:num w:numId="42">
    <w:abstractNumId w:val="15"/>
  </w:num>
  <w:num w:numId="43">
    <w:abstractNumId w:val="26"/>
  </w:num>
  <w:num w:numId="44">
    <w:abstractNumId w:val="3"/>
  </w:num>
  <w:num w:numId="45">
    <w:abstractNumId w:val="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393C"/>
    <w:rsid w:val="000257EF"/>
    <w:rsid w:val="0005550F"/>
    <w:rsid w:val="00080792"/>
    <w:rsid w:val="0009772D"/>
    <w:rsid w:val="000C3BD6"/>
    <w:rsid w:val="00115328"/>
    <w:rsid w:val="001362AB"/>
    <w:rsid w:val="0016415D"/>
    <w:rsid w:val="001658FC"/>
    <w:rsid w:val="00170A0A"/>
    <w:rsid w:val="00174D96"/>
    <w:rsid w:val="00185668"/>
    <w:rsid w:val="001A56A6"/>
    <w:rsid w:val="001C2D1F"/>
    <w:rsid w:val="001C7152"/>
    <w:rsid w:val="001D2BF2"/>
    <w:rsid w:val="001F5E10"/>
    <w:rsid w:val="00215149"/>
    <w:rsid w:val="00230BFE"/>
    <w:rsid w:val="0024457D"/>
    <w:rsid w:val="00266998"/>
    <w:rsid w:val="00275266"/>
    <w:rsid w:val="00283B7F"/>
    <w:rsid w:val="002916B8"/>
    <w:rsid w:val="003144B3"/>
    <w:rsid w:val="0032702D"/>
    <w:rsid w:val="0034393C"/>
    <w:rsid w:val="00366019"/>
    <w:rsid w:val="003A1EB4"/>
    <w:rsid w:val="003F14D0"/>
    <w:rsid w:val="004345D9"/>
    <w:rsid w:val="00441CAF"/>
    <w:rsid w:val="00452B0F"/>
    <w:rsid w:val="00492D7A"/>
    <w:rsid w:val="004956DF"/>
    <w:rsid w:val="004B1317"/>
    <w:rsid w:val="004C1007"/>
    <w:rsid w:val="004E594F"/>
    <w:rsid w:val="004F32F0"/>
    <w:rsid w:val="00556674"/>
    <w:rsid w:val="005927EE"/>
    <w:rsid w:val="005B627F"/>
    <w:rsid w:val="00676A49"/>
    <w:rsid w:val="006D0BAB"/>
    <w:rsid w:val="006D7B00"/>
    <w:rsid w:val="007025D0"/>
    <w:rsid w:val="007561FB"/>
    <w:rsid w:val="007813FB"/>
    <w:rsid w:val="00797F33"/>
    <w:rsid w:val="007A5A3F"/>
    <w:rsid w:val="007C0B73"/>
    <w:rsid w:val="007E25D4"/>
    <w:rsid w:val="00802C86"/>
    <w:rsid w:val="00824CCA"/>
    <w:rsid w:val="00883912"/>
    <w:rsid w:val="008A4414"/>
    <w:rsid w:val="008E1187"/>
    <w:rsid w:val="008E4331"/>
    <w:rsid w:val="00931063"/>
    <w:rsid w:val="0096107A"/>
    <w:rsid w:val="00964936"/>
    <w:rsid w:val="00964C0C"/>
    <w:rsid w:val="009B192C"/>
    <w:rsid w:val="009C1ACC"/>
    <w:rsid w:val="009C20E7"/>
    <w:rsid w:val="009C37CA"/>
    <w:rsid w:val="009C5319"/>
    <w:rsid w:val="009D73BC"/>
    <w:rsid w:val="009E2FDE"/>
    <w:rsid w:val="00A02D52"/>
    <w:rsid w:val="00A05492"/>
    <w:rsid w:val="00A67440"/>
    <w:rsid w:val="00A905F0"/>
    <w:rsid w:val="00AD3E70"/>
    <w:rsid w:val="00B01A99"/>
    <w:rsid w:val="00B062DF"/>
    <w:rsid w:val="00B36109"/>
    <w:rsid w:val="00B610DC"/>
    <w:rsid w:val="00B904E3"/>
    <w:rsid w:val="00BB085F"/>
    <w:rsid w:val="00C06099"/>
    <w:rsid w:val="00C306E8"/>
    <w:rsid w:val="00C64BA8"/>
    <w:rsid w:val="00C858B6"/>
    <w:rsid w:val="00CC47B5"/>
    <w:rsid w:val="00CF7ACE"/>
    <w:rsid w:val="00D0533B"/>
    <w:rsid w:val="00D120CA"/>
    <w:rsid w:val="00D32026"/>
    <w:rsid w:val="00D464BE"/>
    <w:rsid w:val="00D77EE7"/>
    <w:rsid w:val="00D9580D"/>
    <w:rsid w:val="00D976CD"/>
    <w:rsid w:val="00DA2A84"/>
    <w:rsid w:val="00DC3ED6"/>
    <w:rsid w:val="00DD5A50"/>
    <w:rsid w:val="00DE2773"/>
    <w:rsid w:val="00E00A4D"/>
    <w:rsid w:val="00E1368B"/>
    <w:rsid w:val="00E31D5A"/>
    <w:rsid w:val="00E972AA"/>
    <w:rsid w:val="00EB13BE"/>
    <w:rsid w:val="00EF063F"/>
    <w:rsid w:val="00F655ED"/>
    <w:rsid w:val="00F655FA"/>
    <w:rsid w:val="00F7295C"/>
    <w:rsid w:val="00F9634C"/>
    <w:rsid w:val="00FA1C78"/>
    <w:rsid w:val="00FA5C21"/>
    <w:rsid w:val="00FC68F1"/>
    <w:rsid w:val="00FC6C2F"/>
    <w:rsid w:val="00FE5081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F5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8B6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8B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58B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858B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858B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858B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858B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858B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858B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8B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B19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Normalny"/>
    <w:link w:val="TytuZnak"/>
    <w:uiPriority w:val="10"/>
    <w:qFormat/>
    <w:rsid w:val="00C858B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C858B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"/>
    <w:rsid w:val="00C858B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styleId="Tytuksiki">
    <w:name w:val="Book Title"/>
    <w:uiPriority w:val="33"/>
    <w:qFormat/>
    <w:rsid w:val="00C858B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character" w:customStyle="1" w:styleId="Nagwek8Znak">
    <w:name w:val="Nagłówek 8 Znak"/>
    <w:basedOn w:val="Domylnaczcionkaakapitu"/>
    <w:link w:val="Nagwek8"/>
    <w:uiPriority w:val="9"/>
    <w:rsid w:val="00C858B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Bezodstpw">
    <w:name w:val="No Spacing"/>
    <w:basedOn w:val="Normalny"/>
    <w:uiPriority w:val="1"/>
    <w:qFormat/>
    <w:rsid w:val="00C858B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858B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58B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858B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858B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C858B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858B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8B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8B6"/>
    <w:rPr>
      <w:b/>
      <w:bCs/>
      <w:smallCaps/>
      <w:color w:val="1F497D" w:themeColor="text2"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C858B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PodtytuZnak">
    <w:name w:val="Podtytuł Znak"/>
    <w:basedOn w:val="Domylnaczcionkaakapitu"/>
    <w:link w:val="Podtytu"/>
    <w:uiPriority w:val="11"/>
    <w:rsid w:val="00C858B6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C858B6"/>
    <w:rPr>
      <w:b/>
      <w:bCs/>
      <w:spacing w:val="0"/>
    </w:rPr>
  </w:style>
  <w:style w:type="character" w:styleId="Uwydatnienie">
    <w:name w:val="Emphasis"/>
    <w:uiPriority w:val="20"/>
    <w:qFormat/>
    <w:rsid w:val="00C858B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kapitzlist">
    <w:name w:val="List Paragraph"/>
    <w:basedOn w:val="Normalny"/>
    <w:uiPriority w:val="34"/>
    <w:qFormat/>
    <w:rsid w:val="00C858B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858B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8B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8B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8B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C858B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C858B6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C858B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C858B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8B6"/>
    <w:pPr>
      <w:outlineLvl w:val="9"/>
    </w:pPr>
  </w:style>
  <w:style w:type="character" w:styleId="Hipercze">
    <w:name w:val="Hyperlink"/>
    <w:uiPriority w:val="99"/>
    <w:unhideWhenUsed/>
    <w:rsid w:val="005927EE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D7A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D7A"/>
    <w:rPr>
      <w:color w:val="5A5A5A" w:themeColor="text1" w:themeTint="A5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D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D7A"/>
    <w:rPr>
      <w:b/>
      <w:bCs/>
      <w:color w:val="5A5A5A" w:themeColor="text1" w:themeTint="A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D7A"/>
    <w:rPr>
      <w:rFonts w:ascii="Segoe UI" w:hAnsi="Segoe UI" w:cs="Segoe UI"/>
      <w:color w:val="5A5A5A" w:themeColor="text1" w:themeTint="A5"/>
      <w:sz w:val="18"/>
      <w:szCs w:val="18"/>
    </w:rPr>
  </w:style>
  <w:style w:type="paragraph" w:customStyle="1" w:styleId="Default">
    <w:name w:val="Default"/>
    <w:rsid w:val="00F655FA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15149"/>
    <w:pPr>
      <w:spacing w:after="0" w:line="240" w:lineRule="auto"/>
    </w:pPr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15149"/>
    <w:rPr>
      <w:color w:val="5A5A5A" w:themeColor="text1" w:themeTint="A5"/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rsid w:val="00215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krakownh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-pl.facebook.com/business/gdp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-pl.facebook.com/business/gdp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o@krakownh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25B9E-94EC-48FC-8EF9-2BE15D32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Grafik</cp:lastModifiedBy>
  <cp:revision>37</cp:revision>
  <cp:lastPrinted>2019-10-01T10:30:00Z</cp:lastPrinted>
  <dcterms:created xsi:type="dcterms:W3CDTF">2021-08-31T18:38:00Z</dcterms:created>
  <dcterms:modified xsi:type="dcterms:W3CDTF">2022-05-05T10:01:00Z</dcterms:modified>
</cp:coreProperties>
</file>