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10A0B" w14:textId="77777777" w:rsidR="00F7442A" w:rsidRPr="00116746" w:rsidRDefault="00F7442A" w:rsidP="00116746">
      <w:pPr>
        <w:pStyle w:val="Standard"/>
        <w:spacing w:line="276" w:lineRule="auto"/>
        <w:ind w:firstLine="6237"/>
        <w:rPr>
          <w:rFonts w:ascii="Lato" w:hAnsi="Lato"/>
          <w:sz w:val="22"/>
          <w:szCs w:val="22"/>
        </w:rPr>
      </w:pPr>
      <w:r w:rsidRPr="00116746">
        <w:rPr>
          <w:rFonts w:ascii="Lato" w:hAnsi="Lato"/>
          <w:sz w:val="22"/>
          <w:szCs w:val="22"/>
        </w:rPr>
        <w:t>Załącznik</w:t>
      </w:r>
    </w:p>
    <w:p w14:paraId="430B231D" w14:textId="77777777" w:rsidR="00F7442A" w:rsidRPr="00116746" w:rsidRDefault="00F7442A" w:rsidP="00116746">
      <w:pPr>
        <w:pStyle w:val="Standard"/>
        <w:spacing w:line="276" w:lineRule="auto"/>
        <w:ind w:firstLine="6237"/>
        <w:rPr>
          <w:rFonts w:ascii="Lato" w:hAnsi="Lato"/>
          <w:sz w:val="22"/>
          <w:szCs w:val="22"/>
        </w:rPr>
      </w:pPr>
      <w:r w:rsidRPr="00116746">
        <w:rPr>
          <w:rFonts w:ascii="Lato" w:hAnsi="Lato"/>
          <w:sz w:val="22"/>
          <w:szCs w:val="22"/>
        </w:rPr>
        <w:t>do uchwały Nr</w:t>
      </w:r>
    </w:p>
    <w:p w14:paraId="1D4ED539" w14:textId="77777777" w:rsidR="00F7442A" w:rsidRPr="00116746" w:rsidRDefault="00F7442A" w:rsidP="00116746">
      <w:pPr>
        <w:pStyle w:val="Standard"/>
        <w:spacing w:line="276" w:lineRule="auto"/>
        <w:ind w:firstLine="6237"/>
        <w:rPr>
          <w:rFonts w:ascii="Lato" w:hAnsi="Lato"/>
          <w:sz w:val="22"/>
          <w:szCs w:val="22"/>
        </w:rPr>
      </w:pPr>
      <w:r w:rsidRPr="00116746">
        <w:rPr>
          <w:rFonts w:ascii="Lato" w:hAnsi="Lato"/>
          <w:sz w:val="22"/>
          <w:szCs w:val="22"/>
        </w:rPr>
        <w:t xml:space="preserve">Rady Miasta Krakowa z dnia </w:t>
      </w:r>
    </w:p>
    <w:p w14:paraId="74569C55" w14:textId="77777777" w:rsidR="00F7442A" w:rsidRPr="00116746" w:rsidRDefault="00F7442A" w:rsidP="00116746">
      <w:pPr>
        <w:pStyle w:val="Standard"/>
        <w:spacing w:line="276" w:lineRule="auto"/>
        <w:jc w:val="both"/>
        <w:rPr>
          <w:rFonts w:ascii="Lato" w:hAnsi="Lato"/>
          <w:b/>
          <w:sz w:val="22"/>
          <w:szCs w:val="22"/>
        </w:rPr>
      </w:pPr>
    </w:p>
    <w:p w14:paraId="39B864A9" w14:textId="77777777" w:rsidR="00F7442A" w:rsidRPr="00116746" w:rsidRDefault="00F7442A" w:rsidP="00116746">
      <w:pPr>
        <w:pStyle w:val="Standard"/>
        <w:spacing w:line="276" w:lineRule="auto"/>
        <w:jc w:val="both"/>
        <w:rPr>
          <w:rFonts w:ascii="Lato" w:hAnsi="Lato"/>
          <w:b/>
          <w:sz w:val="22"/>
          <w:szCs w:val="22"/>
        </w:rPr>
      </w:pPr>
    </w:p>
    <w:p w14:paraId="13C5034A" w14:textId="77777777" w:rsidR="009027A3" w:rsidRPr="00116746" w:rsidRDefault="009027A3" w:rsidP="00116746">
      <w:pPr>
        <w:pStyle w:val="Standard"/>
        <w:spacing w:line="276" w:lineRule="auto"/>
        <w:jc w:val="both"/>
        <w:rPr>
          <w:rFonts w:ascii="Lato" w:hAnsi="Lato"/>
          <w:b/>
          <w:sz w:val="22"/>
          <w:szCs w:val="22"/>
        </w:rPr>
      </w:pPr>
    </w:p>
    <w:p w14:paraId="081BECAD" w14:textId="77777777" w:rsidR="009027A3" w:rsidRPr="00116746" w:rsidRDefault="009027A3" w:rsidP="00116746">
      <w:pPr>
        <w:pStyle w:val="Standard"/>
        <w:spacing w:line="276" w:lineRule="auto"/>
        <w:jc w:val="both"/>
        <w:rPr>
          <w:rFonts w:ascii="Lato" w:hAnsi="Lato"/>
          <w:b/>
          <w:sz w:val="22"/>
          <w:szCs w:val="22"/>
        </w:rPr>
      </w:pPr>
    </w:p>
    <w:p w14:paraId="32536491" w14:textId="77777777" w:rsidR="009027A3" w:rsidRPr="00116746" w:rsidRDefault="009027A3" w:rsidP="00116746">
      <w:pPr>
        <w:pStyle w:val="Standard"/>
        <w:spacing w:line="276" w:lineRule="auto"/>
        <w:jc w:val="both"/>
        <w:rPr>
          <w:rFonts w:ascii="Lato" w:hAnsi="Lato"/>
          <w:b/>
          <w:sz w:val="22"/>
          <w:szCs w:val="22"/>
        </w:rPr>
      </w:pPr>
    </w:p>
    <w:p w14:paraId="4445DF99" w14:textId="77777777" w:rsidR="009027A3" w:rsidRPr="00116746" w:rsidRDefault="009027A3" w:rsidP="00116746">
      <w:pPr>
        <w:pStyle w:val="Standard"/>
        <w:spacing w:line="276" w:lineRule="auto"/>
        <w:jc w:val="both"/>
        <w:rPr>
          <w:rFonts w:ascii="Lato" w:hAnsi="Lato"/>
          <w:b/>
          <w:sz w:val="22"/>
          <w:szCs w:val="22"/>
        </w:rPr>
      </w:pPr>
    </w:p>
    <w:p w14:paraId="71FA83EE" w14:textId="77777777" w:rsidR="00F7442A" w:rsidRPr="00116746" w:rsidRDefault="00F7442A" w:rsidP="00116746">
      <w:pPr>
        <w:pStyle w:val="Standard"/>
        <w:spacing w:line="276" w:lineRule="auto"/>
        <w:jc w:val="both"/>
        <w:rPr>
          <w:rFonts w:ascii="Lato" w:hAnsi="Lato"/>
          <w:b/>
          <w:sz w:val="22"/>
          <w:szCs w:val="22"/>
        </w:rPr>
      </w:pPr>
    </w:p>
    <w:p w14:paraId="32A427D0" w14:textId="77777777" w:rsidR="00F7442A" w:rsidRPr="00116746" w:rsidRDefault="00F7442A" w:rsidP="00116746">
      <w:pPr>
        <w:pStyle w:val="Standard"/>
        <w:spacing w:line="276" w:lineRule="auto"/>
        <w:jc w:val="both"/>
        <w:rPr>
          <w:rFonts w:ascii="Lato" w:hAnsi="Lato"/>
          <w:b/>
          <w:sz w:val="22"/>
          <w:szCs w:val="22"/>
        </w:rPr>
      </w:pPr>
    </w:p>
    <w:p w14:paraId="5E983532" w14:textId="77777777" w:rsidR="00F7442A" w:rsidRPr="00116746" w:rsidRDefault="00F7442A" w:rsidP="00116746">
      <w:pPr>
        <w:pStyle w:val="Standard"/>
        <w:spacing w:line="276" w:lineRule="auto"/>
        <w:jc w:val="both"/>
        <w:rPr>
          <w:rFonts w:ascii="Lato" w:hAnsi="Lato"/>
          <w:b/>
          <w:sz w:val="22"/>
          <w:szCs w:val="22"/>
        </w:rPr>
      </w:pPr>
    </w:p>
    <w:p w14:paraId="26A31B68" w14:textId="4F040D57" w:rsidR="00F7442A" w:rsidRPr="006D3CB7" w:rsidRDefault="00F7442A" w:rsidP="00116746">
      <w:pPr>
        <w:autoSpaceDE w:val="0"/>
        <w:spacing w:after="0"/>
        <w:jc w:val="center"/>
        <w:rPr>
          <w:rFonts w:ascii="Lato" w:hAnsi="Lato" w:cs="Times New Roman"/>
          <w:bCs/>
          <w:iCs/>
          <w:sz w:val="44"/>
        </w:rPr>
      </w:pPr>
      <w:r w:rsidRPr="006D3CB7">
        <w:rPr>
          <w:rFonts w:ascii="Lato" w:hAnsi="Lato" w:cs="Times New Roman"/>
          <w:b/>
          <w:bCs/>
          <w:iCs/>
          <w:sz w:val="44"/>
        </w:rPr>
        <w:t>Program Przeciwdziałania Przemocy w</w:t>
      </w:r>
      <w:r w:rsidR="009027A3" w:rsidRPr="006D3CB7">
        <w:rPr>
          <w:rFonts w:ascii="Lato" w:hAnsi="Lato" w:cs="Times New Roman"/>
          <w:b/>
          <w:bCs/>
          <w:iCs/>
          <w:sz w:val="44"/>
        </w:rPr>
        <w:t> </w:t>
      </w:r>
      <w:r w:rsidRPr="006D3CB7">
        <w:rPr>
          <w:rFonts w:ascii="Lato" w:hAnsi="Lato" w:cs="Times New Roman"/>
          <w:b/>
          <w:bCs/>
          <w:iCs/>
          <w:sz w:val="44"/>
        </w:rPr>
        <w:t>Rodzini</w:t>
      </w:r>
      <w:r w:rsidR="009027A3" w:rsidRPr="006D3CB7">
        <w:rPr>
          <w:rFonts w:ascii="Lato" w:hAnsi="Lato" w:cs="Times New Roman"/>
          <w:b/>
          <w:bCs/>
          <w:iCs/>
          <w:sz w:val="44"/>
        </w:rPr>
        <w:t>e oraz Ochrony Ofiar Przemocy w </w:t>
      </w:r>
      <w:r w:rsidRPr="006D3CB7">
        <w:rPr>
          <w:rFonts w:ascii="Lato" w:hAnsi="Lato" w:cs="Times New Roman"/>
          <w:b/>
          <w:bCs/>
          <w:iCs/>
          <w:sz w:val="44"/>
        </w:rPr>
        <w:t>Rodzinie dla Gminy Miejs</w:t>
      </w:r>
      <w:r w:rsidR="009027A3" w:rsidRPr="006D3CB7">
        <w:rPr>
          <w:rFonts w:ascii="Lato" w:hAnsi="Lato" w:cs="Times New Roman"/>
          <w:b/>
          <w:bCs/>
          <w:iCs/>
          <w:sz w:val="44"/>
        </w:rPr>
        <w:t>kiej Kraków na lata 2021 – 2027</w:t>
      </w:r>
    </w:p>
    <w:p w14:paraId="40B0045F" w14:textId="77777777" w:rsidR="00F7442A" w:rsidRPr="00116746" w:rsidRDefault="00F7442A" w:rsidP="00116746">
      <w:pPr>
        <w:autoSpaceDE w:val="0"/>
        <w:spacing w:after="0"/>
        <w:jc w:val="right"/>
        <w:rPr>
          <w:rFonts w:ascii="Lato" w:hAnsi="Lato" w:cs="Times New Roman"/>
        </w:rPr>
      </w:pPr>
    </w:p>
    <w:p w14:paraId="3BA4851B" w14:textId="77777777" w:rsidR="00F7442A" w:rsidRPr="00116746" w:rsidRDefault="00F7442A" w:rsidP="00116746">
      <w:pPr>
        <w:autoSpaceDE w:val="0"/>
        <w:spacing w:after="0"/>
        <w:jc w:val="right"/>
        <w:rPr>
          <w:rFonts w:ascii="Lato" w:hAnsi="Lato" w:cs="Times New Roman"/>
        </w:rPr>
      </w:pPr>
    </w:p>
    <w:p w14:paraId="3193396C" w14:textId="77777777" w:rsidR="00F7442A" w:rsidRPr="00116746" w:rsidRDefault="00F7442A" w:rsidP="00116746">
      <w:pPr>
        <w:autoSpaceDE w:val="0"/>
        <w:spacing w:after="0"/>
        <w:jc w:val="right"/>
        <w:rPr>
          <w:rFonts w:ascii="Lato" w:hAnsi="Lato" w:cs="Times New Roman"/>
        </w:rPr>
      </w:pPr>
    </w:p>
    <w:p w14:paraId="780EAB30" w14:textId="77777777" w:rsidR="00F7442A" w:rsidRPr="00116746" w:rsidRDefault="00F7442A" w:rsidP="00116746">
      <w:pPr>
        <w:autoSpaceDE w:val="0"/>
        <w:spacing w:after="0"/>
        <w:jc w:val="right"/>
        <w:rPr>
          <w:rFonts w:ascii="Lato" w:hAnsi="Lato" w:cs="Times New Roman"/>
        </w:rPr>
      </w:pPr>
    </w:p>
    <w:p w14:paraId="65CA512A" w14:textId="77777777" w:rsidR="00F7442A" w:rsidRPr="00116746" w:rsidRDefault="00F7442A" w:rsidP="00116746">
      <w:pPr>
        <w:autoSpaceDE w:val="0"/>
        <w:spacing w:after="0"/>
        <w:jc w:val="right"/>
        <w:rPr>
          <w:rFonts w:ascii="Lato" w:hAnsi="Lato" w:cs="Times New Roman"/>
        </w:rPr>
      </w:pPr>
    </w:p>
    <w:p w14:paraId="1D98947F" w14:textId="77777777" w:rsidR="00F7442A" w:rsidRPr="00116746" w:rsidRDefault="00F7442A" w:rsidP="00116746">
      <w:pPr>
        <w:autoSpaceDE w:val="0"/>
        <w:spacing w:after="0"/>
        <w:jc w:val="right"/>
        <w:rPr>
          <w:rFonts w:ascii="Lato" w:hAnsi="Lato" w:cs="Times New Roman"/>
        </w:rPr>
      </w:pPr>
    </w:p>
    <w:p w14:paraId="0185969F" w14:textId="77777777" w:rsidR="00F7442A" w:rsidRPr="00116746" w:rsidRDefault="00F7442A" w:rsidP="00116746">
      <w:pPr>
        <w:autoSpaceDE w:val="0"/>
        <w:spacing w:after="0"/>
        <w:jc w:val="right"/>
        <w:rPr>
          <w:rFonts w:ascii="Lato" w:hAnsi="Lato" w:cs="Times New Roman"/>
        </w:rPr>
      </w:pPr>
    </w:p>
    <w:p w14:paraId="7CEFF400" w14:textId="77777777" w:rsidR="00F7442A" w:rsidRPr="00116746" w:rsidRDefault="00F7442A" w:rsidP="00116746">
      <w:pPr>
        <w:autoSpaceDE w:val="0"/>
        <w:spacing w:after="0"/>
        <w:jc w:val="right"/>
        <w:rPr>
          <w:rFonts w:ascii="Lato" w:hAnsi="Lato" w:cs="Times New Roman"/>
        </w:rPr>
      </w:pPr>
    </w:p>
    <w:p w14:paraId="1C70A495" w14:textId="77777777" w:rsidR="00F7442A" w:rsidRPr="00116746" w:rsidRDefault="00F7442A" w:rsidP="00116746">
      <w:pPr>
        <w:autoSpaceDE w:val="0"/>
        <w:spacing w:after="0"/>
        <w:jc w:val="right"/>
        <w:rPr>
          <w:rFonts w:ascii="Lato" w:hAnsi="Lato" w:cs="Times New Roman"/>
        </w:rPr>
      </w:pPr>
    </w:p>
    <w:p w14:paraId="28669B75" w14:textId="77777777" w:rsidR="00F7442A" w:rsidRPr="00116746" w:rsidRDefault="00F7442A" w:rsidP="00116746">
      <w:pPr>
        <w:autoSpaceDE w:val="0"/>
        <w:spacing w:after="0"/>
        <w:jc w:val="right"/>
        <w:rPr>
          <w:rFonts w:ascii="Lato" w:hAnsi="Lato" w:cs="Times New Roman"/>
        </w:rPr>
      </w:pPr>
    </w:p>
    <w:p w14:paraId="03669B3E" w14:textId="77777777" w:rsidR="00F7442A" w:rsidRPr="00116746" w:rsidRDefault="00F7442A" w:rsidP="00116746">
      <w:pPr>
        <w:autoSpaceDE w:val="0"/>
        <w:spacing w:after="0"/>
        <w:jc w:val="right"/>
        <w:rPr>
          <w:rFonts w:ascii="Lato" w:hAnsi="Lato" w:cs="Times New Roman"/>
        </w:rPr>
      </w:pPr>
    </w:p>
    <w:p w14:paraId="125E54CB" w14:textId="77777777" w:rsidR="00F7442A" w:rsidRPr="00116746" w:rsidRDefault="00F7442A" w:rsidP="00116746">
      <w:pPr>
        <w:autoSpaceDE w:val="0"/>
        <w:spacing w:after="0"/>
        <w:jc w:val="right"/>
        <w:rPr>
          <w:rFonts w:ascii="Lato" w:hAnsi="Lato" w:cs="Times New Roman"/>
        </w:rPr>
      </w:pPr>
    </w:p>
    <w:p w14:paraId="47E7BD39" w14:textId="77777777" w:rsidR="00F7442A" w:rsidRPr="00116746" w:rsidRDefault="00F7442A" w:rsidP="00116746">
      <w:pPr>
        <w:autoSpaceDE w:val="0"/>
        <w:spacing w:after="0"/>
        <w:jc w:val="right"/>
        <w:rPr>
          <w:rFonts w:ascii="Lato" w:hAnsi="Lato" w:cs="Times New Roman"/>
        </w:rPr>
      </w:pPr>
    </w:p>
    <w:p w14:paraId="20530681" w14:textId="77777777" w:rsidR="00F7442A" w:rsidRPr="00116746" w:rsidRDefault="00F7442A" w:rsidP="00116746">
      <w:pPr>
        <w:autoSpaceDE w:val="0"/>
        <w:spacing w:after="0"/>
        <w:jc w:val="right"/>
        <w:rPr>
          <w:rFonts w:ascii="Lato" w:hAnsi="Lato" w:cs="Times New Roman"/>
        </w:rPr>
      </w:pPr>
    </w:p>
    <w:p w14:paraId="2C2D51B0" w14:textId="77777777" w:rsidR="00F7442A" w:rsidRPr="00116746" w:rsidRDefault="00F7442A" w:rsidP="00116746">
      <w:pPr>
        <w:autoSpaceDE w:val="0"/>
        <w:spacing w:after="0"/>
        <w:jc w:val="right"/>
        <w:rPr>
          <w:rFonts w:ascii="Lato" w:hAnsi="Lato" w:cs="Times New Roman"/>
        </w:rPr>
      </w:pPr>
    </w:p>
    <w:p w14:paraId="61A3AA12" w14:textId="77777777" w:rsidR="00F7442A" w:rsidRPr="00116746" w:rsidRDefault="00F7442A" w:rsidP="00116746">
      <w:pPr>
        <w:autoSpaceDE w:val="0"/>
        <w:spacing w:after="0"/>
        <w:jc w:val="right"/>
        <w:rPr>
          <w:rFonts w:ascii="Lato" w:hAnsi="Lato" w:cs="Times New Roman"/>
        </w:rPr>
      </w:pPr>
    </w:p>
    <w:p w14:paraId="5EC06C46" w14:textId="77777777" w:rsidR="00F7442A" w:rsidRPr="00116746" w:rsidRDefault="00F7442A" w:rsidP="00116746">
      <w:pPr>
        <w:autoSpaceDE w:val="0"/>
        <w:spacing w:after="0"/>
        <w:jc w:val="right"/>
        <w:rPr>
          <w:rFonts w:ascii="Lato" w:hAnsi="Lato" w:cs="Times New Roman"/>
        </w:rPr>
      </w:pPr>
    </w:p>
    <w:p w14:paraId="17069D50" w14:textId="77777777" w:rsidR="00F7442A" w:rsidRPr="00116746" w:rsidRDefault="00F7442A" w:rsidP="00116746">
      <w:pPr>
        <w:autoSpaceDE w:val="0"/>
        <w:spacing w:after="0"/>
        <w:jc w:val="right"/>
        <w:rPr>
          <w:rFonts w:ascii="Lato" w:hAnsi="Lato" w:cs="Times New Roman"/>
        </w:rPr>
      </w:pPr>
    </w:p>
    <w:p w14:paraId="73CDBE68" w14:textId="77777777" w:rsidR="00F7442A" w:rsidRPr="00116746" w:rsidRDefault="00F7442A" w:rsidP="00116746">
      <w:pPr>
        <w:autoSpaceDE w:val="0"/>
        <w:spacing w:after="0"/>
        <w:jc w:val="right"/>
        <w:rPr>
          <w:rFonts w:ascii="Lato" w:hAnsi="Lato" w:cs="Times New Roman"/>
        </w:rPr>
      </w:pPr>
    </w:p>
    <w:p w14:paraId="370E8C66" w14:textId="77777777" w:rsidR="00F7442A" w:rsidRPr="00116746" w:rsidRDefault="00F7442A" w:rsidP="00116746">
      <w:pPr>
        <w:autoSpaceDE w:val="0"/>
        <w:spacing w:after="0"/>
        <w:jc w:val="right"/>
        <w:rPr>
          <w:rFonts w:ascii="Lato" w:hAnsi="Lato" w:cs="Times New Roman"/>
        </w:rPr>
      </w:pPr>
    </w:p>
    <w:p w14:paraId="442CFF32" w14:textId="77777777" w:rsidR="00F7442A" w:rsidRPr="00116746" w:rsidRDefault="00F7442A" w:rsidP="00116746">
      <w:pPr>
        <w:autoSpaceDE w:val="0"/>
        <w:spacing w:after="0"/>
        <w:jc w:val="right"/>
        <w:rPr>
          <w:rFonts w:ascii="Lato" w:hAnsi="Lato" w:cs="Times New Roman"/>
        </w:rPr>
      </w:pPr>
    </w:p>
    <w:p w14:paraId="0D46E859" w14:textId="77777777" w:rsidR="00F7442A" w:rsidRPr="00116746" w:rsidRDefault="00F7442A" w:rsidP="00116746">
      <w:pPr>
        <w:autoSpaceDE w:val="0"/>
        <w:spacing w:after="0"/>
        <w:jc w:val="right"/>
        <w:rPr>
          <w:rFonts w:ascii="Lato" w:hAnsi="Lato" w:cs="Times New Roman"/>
        </w:rPr>
      </w:pPr>
    </w:p>
    <w:p w14:paraId="744C673C" w14:textId="77777777" w:rsidR="00F7442A" w:rsidRPr="00116746" w:rsidRDefault="00F7442A" w:rsidP="00116746">
      <w:pPr>
        <w:autoSpaceDE w:val="0"/>
        <w:spacing w:after="0"/>
        <w:jc w:val="right"/>
        <w:rPr>
          <w:rFonts w:ascii="Lato" w:hAnsi="Lato" w:cs="Times New Roman"/>
        </w:rPr>
      </w:pPr>
    </w:p>
    <w:p w14:paraId="32215EE3" w14:textId="77777777" w:rsidR="00F7442A" w:rsidRPr="00116746" w:rsidRDefault="00F7442A" w:rsidP="00116746">
      <w:pPr>
        <w:autoSpaceDE w:val="0"/>
        <w:spacing w:after="0"/>
        <w:jc w:val="right"/>
        <w:rPr>
          <w:rFonts w:ascii="Lato" w:hAnsi="Lato" w:cs="Times New Roman"/>
        </w:rPr>
      </w:pPr>
    </w:p>
    <w:p w14:paraId="4541E821" w14:textId="77777777" w:rsidR="00F7442A" w:rsidRPr="00116746" w:rsidRDefault="00F7442A" w:rsidP="00116746">
      <w:pPr>
        <w:autoSpaceDE w:val="0"/>
        <w:spacing w:after="0"/>
        <w:jc w:val="right"/>
        <w:rPr>
          <w:rFonts w:ascii="Lato" w:hAnsi="Lato" w:cs="Times New Roman"/>
        </w:rPr>
      </w:pPr>
    </w:p>
    <w:p w14:paraId="5B74F464" w14:textId="77777777" w:rsidR="00F7442A" w:rsidRPr="00116746" w:rsidRDefault="00F7442A" w:rsidP="006D3CB7">
      <w:pPr>
        <w:autoSpaceDE w:val="0"/>
        <w:spacing w:after="0"/>
        <w:rPr>
          <w:rFonts w:ascii="Lato" w:hAnsi="Lato" w:cs="Times New Roman"/>
        </w:rPr>
      </w:pPr>
    </w:p>
    <w:p w14:paraId="30D099F0" w14:textId="77777777" w:rsidR="00F7442A" w:rsidRPr="00116746" w:rsidRDefault="00F7442A" w:rsidP="00116746">
      <w:pPr>
        <w:autoSpaceDE w:val="0"/>
        <w:spacing w:after="0"/>
        <w:jc w:val="right"/>
        <w:rPr>
          <w:rFonts w:ascii="Lato" w:hAnsi="Lato" w:cs="Times New Roman"/>
        </w:rPr>
      </w:pPr>
    </w:p>
    <w:p w14:paraId="4DAE5E75" w14:textId="08239A63" w:rsidR="00F7442A" w:rsidRPr="00116746" w:rsidRDefault="009027A3" w:rsidP="00116746">
      <w:pPr>
        <w:autoSpaceDE w:val="0"/>
        <w:spacing w:after="0"/>
        <w:rPr>
          <w:rFonts w:ascii="Lato" w:hAnsi="Lato" w:cs="Times New Roman"/>
          <w:sz w:val="28"/>
        </w:rPr>
      </w:pPr>
      <w:r w:rsidRPr="00116746">
        <w:rPr>
          <w:rFonts w:ascii="Lato" w:hAnsi="Lato"/>
          <w:b/>
          <w:sz w:val="28"/>
        </w:rPr>
        <w:t>Spis treści</w:t>
      </w:r>
    </w:p>
    <w:p w14:paraId="55870C69" w14:textId="77777777" w:rsidR="00F7442A" w:rsidRPr="00116746" w:rsidRDefault="00F7442A" w:rsidP="00116746">
      <w:pPr>
        <w:autoSpaceDE w:val="0"/>
        <w:spacing w:after="0" w:line="360" w:lineRule="auto"/>
        <w:rPr>
          <w:rFonts w:ascii="Lato" w:hAnsi="Lato" w:cs="Times New Roman"/>
        </w:rPr>
      </w:pPr>
    </w:p>
    <w:p w14:paraId="3ED54301" w14:textId="77777777" w:rsidR="00AA38BE" w:rsidRPr="00116746" w:rsidRDefault="00AA38BE" w:rsidP="00116746">
      <w:pPr>
        <w:autoSpaceDE w:val="0"/>
        <w:spacing w:after="0" w:line="360" w:lineRule="auto"/>
        <w:jc w:val="both"/>
        <w:rPr>
          <w:rFonts w:ascii="Lato" w:hAnsi="Lato" w:cs="Times New Roman"/>
          <w:bCs/>
          <w:i/>
          <w:iCs/>
        </w:rPr>
      </w:pPr>
    </w:p>
    <w:p w14:paraId="16784AEB" w14:textId="36A2CAF6" w:rsidR="00AA38BE" w:rsidRPr="00116746" w:rsidRDefault="00AA38BE" w:rsidP="00116746">
      <w:pPr>
        <w:numPr>
          <w:ilvl w:val="0"/>
          <w:numId w:val="1"/>
        </w:numPr>
        <w:tabs>
          <w:tab w:val="left" w:pos="8789"/>
        </w:tabs>
        <w:autoSpaceDE w:val="0"/>
        <w:spacing w:after="0" w:line="360" w:lineRule="auto"/>
        <w:jc w:val="both"/>
        <w:rPr>
          <w:rFonts w:ascii="Lato" w:hAnsi="Lato" w:cs="Times New Roman"/>
        </w:rPr>
      </w:pPr>
      <w:r w:rsidRPr="00116746">
        <w:rPr>
          <w:rFonts w:ascii="Lato" w:hAnsi="Lato" w:cs="Times New Roman"/>
          <w:b/>
        </w:rPr>
        <w:t>Wstęp</w:t>
      </w:r>
      <w:r w:rsidRPr="00116746">
        <w:rPr>
          <w:rFonts w:ascii="Lato" w:hAnsi="Lato" w:cs="Times New Roman"/>
        </w:rPr>
        <w:t xml:space="preserve"> ………………………………………………………….……………</w:t>
      </w:r>
      <w:r w:rsidR="004116DD" w:rsidRPr="00116746">
        <w:rPr>
          <w:rFonts w:ascii="Lato" w:hAnsi="Lato" w:cs="Times New Roman"/>
        </w:rPr>
        <w:t>.</w:t>
      </w:r>
      <w:r w:rsidR="009027A3" w:rsidRPr="00116746">
        <w:rPr>
          <w:rFonts w:ascii="Lato" w:hAnsi="Lato" w:cs="Times New Roman"/>
        </w:rPr>
        <w:t>……………………...</w:t>
      </w:r>
      <w:r w:rsidR="00116746" w:rsidRPr="00116746">
        <w:rPr>
          <w:rFonts w:ascii="Lato" w:hAnsi="Lato" w:cs="Times New Roman"/>
        </w:rPr>
        <w:t>........</w:t>
      </w:r>
      <w:r w:rsidR="009027A3" w:rsidRPr="00116746">
        <w:rPr>
          <w:rFonts w:ascii="Lato" w:hAnsi="Lato" w:cs="Times New Roman"/>
        </w:rPr>
        <w:t>.</w:t>
      </w:r>
      <w:r w:rsidR="00116746">
        <w:rPr>
          <w:rFonts w:ascii="Lato" w:hAnsi="Lato" w:cs="Times New Roman"/>
        </w:rPr>
        <w:t>...............</w:t>
      </w:r>
      <w:r w:rsidR="009027A3" w:rsidRPr="00116746">
        <w:rPr>
          <w:rFonts w:ascii="Lato" w:hAnsi="Lato" w:cs="Times New Roman"/>
        </w:rPr>
        <w:tab/>
      </w:r>
      <w:r w:rsidR="00126E3F">
        <w:rPr>
          <w:rFonts w:ascii="Lato" w:hAnsi="Lato" w:cs="Times New Roman"/>
          <w:b/>
        </w:rPr>
        <w:t>3</w:t>
      </w:r>
    </w:p>
    <w:p w14:paraId="1FDECCC6" w14:textId="358CA26B" w:rsidR="00AA38BE" w:rsidRPr="00116746" w:rsidRDefault="000B5EE1" w:rsidP="00116746">
      <w:pPr>
        <w:numPr>
          <w:ilvl w:val="0"/>
          <w:numId w:val="1"/>
        </w:numPr>
        <w:tabs>
          <w:tab w:val="left" w:pos="8789"/>
        </w:tabs>
        <w:autoSpaceDE w:val="0"/>
        <w:spacing w:after="0" w:line="360" w:lineRule="auto"/>
        <w:jc w:val="both"/>
        <w:rPr>
          <w:rFonts w:ascii="Lato" w:hAnsi="Lato" w:cs="Times New Roman"/>
        </w:rPr>
      </w:pPr>
      <w:r w:rsidRPr="00116746">
        <w:rPr>
          <w:rFonts w:ascii="Lato" w:hAnsi="Lato" w:cs="Times New Roman"/>
          <w:b/>
        </w:rPr>
        <w:t xml:space="preserve">Definicja </w:t>
      </w:r>
      <w:r w:rsidR="00AA38BE" w:rsidRPr="00116746">
        <w:rPr>
          <w:rFonts w:ascii="Lato" w:hAnsi="Lato" w:cs="Times New Roman"/>
          <w:b/>
        </w:rPr>
        <w:t>przemocy w rodzinie</w:t>
      </w:r>
      <w:r w:rsidR="00AA38BE" w:rsidRPr="00116746">
        <w:rPr>
          <w:rFonts w:ascii="Lato" w:hAnsi="Lato" w:cs="Times New Roman"/>
        </w:rPr>
        <w:t xml:space="preserve"> ..………………………………</w:t>
      </w:r>
      <w:r w:rsidR="007D1001">
        <w:rPr>
          <w:rFonts w:ascii="Lato" w:hAnsi="Lato" w:cs="Times New Roman"/>
        </w:rPr>
        <w:t>.</w:t>
      </w:r>
      <w:r w:rsidR="00AA38BE" w:rsidRPr="00116746">
        <w:rPr>
          <w:rFonts w:ascii="Lato" w:hAnsi="Lato" w:cs="Times New Roman"/>
        </w:rPr>
        <w:t>…………</w:t>
      </w:r>
      <w:r w:rsidR="004116DD" w:rsidRPr="00116746">
        <w:rPr>
          <w:rFonts w:ascii="Lato" w:hAnsi="Lato" w:cs="Times New Roman"/>
        </w:rPr>
        <w:t>..</w:t>
      </w:r>
      <w:r w:rsidR="00AA38BE" w:rsidRPr="00116746">
        <w:rPr>
          <w:rFonts w:ascii="Lato" w:hAnsi="Lato" w:cs="Times New Roman"/>
        </w:rPr>
        <w:t>…..…</w:t>
      </w:r>
      <w:r w:rsidR="009027A3" w:rsidRPr="00116746">
        <w:rPr>
          <w:rFonts w:ascii="Lato" w:hAnsi="Lato" w:cs="Times New Roman"/>
        </w:rPr>
        <w:t>........</w:t>
      </w:r>
      <w:r w:rsidR="00116746" w:rsidRPr="00116746">
        <w:rPr>
          <w:rFonts w:ascii="Lato" w:hAnsi="Lato" w:cs="Times New Roman"/>
        </w:rPr>
        <w:t>.........</w:t>
      </w:r>
      <w:r w:rsidR="00116746">
        <w:rPr>
          <w:rFonts w:ascii="Lato" w:hAnsi="Lato" w:cs="Times New Roman"/>
        </w:rPr>
        <w:t>..............</w:t>
      </w:r>
      <w:r w:rsidR="009027A3" w:rsidRPr="00116746">
        <w:rPr>
          <w:rFonts w:ascii="Lato" w:hAnsi="Lato" w:cs="Times New Roman"/>
        </w:rPr>
        <w:tab/>
      </w:r>
      <w:r w:rsidR="00126E3F">
        <w:rPr>
          <w:rFonts w:ascii="Lato" w:hAnsi="Lato" w:cs="Times New Roman"/>
          <w:b/>
        </w:rPr>
        <w:t>3</w:t>
      </w:r>
    </w:p>
    <w:p w14:paraId="416292A2" w14:textId="6F3FC061" w:rsidR="00AA38BE" w:rsidRPr="00116746" w:rsidRDefault="00AA38BE" w:rsidP="00116746">
      <w:pPr>
        <w:numPr>
          <w:ilvl w:val="0"/>
          <w:numId w:val="1"/>
        </w:numPr>
        <w:tabs>
          <w:tab w:val="left" w:pos="8789"/>
        </w:tabs>
        <w:autoSpaceDE w:val="0"/>
        <w:spacing w:after="0" w:line="360" w:lineRule="auto"/>
        <w:jc w:val="both"/>
        <w:rPr>
          <w:rFonts w:ascii="Lato" w:hAnsi="Lato" w:cs="Times New Roman"/>
        </w:rPr>
      </w:pPr>
      <w:r w:rsidRPr="00116746">
        <w:rPr>
          <w:rFonts w:ascii="Lato" w:hAnsi="Lato" w:cs="Times New Roman"/>
          <w:b/>
        </w:rPr>
        <w:t>Podstawy prawne Programu</w:t>
      </w:r>
      <w:r w:rsidRPr="00116746">
        <w:rPr>
          <w:rFonts w:ascii="Lato" w:hAnsi="Lato" w:cs="Times New Roman"/>
        </w:rPr>
        <w:t xml:space="preserve"> …………………………………………………</w:t>
      </w:r>
      <w:r w:rsidR="004116DD" w:rsidRPr="00116746">
        <w:rPr>
          <w:rFonts w:ascii="Lato" w:hAnsi="Lato" w:cs="Times New Roman"/>
        </w:rPr>
        <w:t>..</w:t>
      </w:r>
      <w:r w:rsidRPr="00116746">
        <w:rPr>
          <w:rFonts w:ascii="Lato" w:hAnsi="Lato" w:cs="Times New Roman"/>
        </w:rPr>
        <w:t>…</w:t>
      </w:r>
      <w:r w:rsidR="009027A3" w:rsidRPr="00116746">
        <w:rPr>
          <w:rFonts w:ascii="Lato" w:hAnsi="Lato" w:cs="Times New Roman"/>
        </w:rPr>
        <w:t>……...</w:t>
      </w:r>
      <w:r w:rsidR="00116746" w:rsidRPr="00116746">
        <w:rPr>
          <w:rFonts w:ascii="Lato" w:hAnsi="Lato" w:cs="Times New Roman"/>
        </w:rPr>
        <w:t>.........</w:t>
      </w:r>
      <w:r w:rsidR="00116746">
        <w:rPr>
          <w:rFonts w:ascii="Lato" w:hAnsi="Lato" w:cs="Times New Roman"/>
        </w:rPr>
        <w:t>..............</w:t>
      </w:r>
      <w:r w:rsidR="009027A3" w:rsidRPr="00116746">
        <w:rPr>
          <w:rFonts w:ascii="Lato" w:hAnsi="Lato" w:cs="Times New Roman"/>
        </w:rPr>
        <w:tab/>
      </w:r>
      <w:r w:rsidR="00126E3F">
        <w:rPr>
          <w:rFonts w:ascii="Lato" w:hAnsi="Lato" w:cs="Times New Roman"/>
          <w:b/>
        </w:rPr>
        <w:t>3</w:t>
      </w:r>
    </w:p>
    <w:p w14:paraId="7DA02E5C" w14:textId="3AE9064B" w:rsidR="00AA38BE" w:rsidRPr="00116746" w:rsidRDefault="00AA38BE" w:rsidP="00116746">
      <w:pPr>
        <w:pStyle w:val="Default"/>
        <w:numPr>
          <w:ilvl w:val="0"/>
          <w:numId w:val="1"/>
        </w:numPr>
        <w:tabs>
          <w:tab w:val="left" w:pos="8789"/>
        </w:tabs>
        <w:spacing w:line="360" w:lineRule="auto"/>
        <w:jc w:val="both"/>
        <w:rPr>
          <w:rFonts w:ascii="Lato" w:hAnsi="Lato" w:cs="Times New Roman"/>
          <w:sz w:val="22"/>
          <w:szCs w:val="22"/>
        </w:rPr>
      </w:pPr>
      <w:r w:rsidRPr="00116746">
        <w:rPr>
          <w:rFonts w:ascii="Lato" w:hAnsi="Lato" w:cs="Times New Roman"/>
          <w:b/>
          <w:sz w:val="22"/>
          <w:szCs w:val="22"/>
        </w:rPr>
        <w:t>Diagnoza</w:t>
      </w:r>
      <w:r w:rsidRPr="00116746">
        <w:rPr>
          <w:rFonts w:ascii="Lato" w:hAnsi="Lato" w:cs="Times New Roman"/>
          <w:sz w:val="22"/>
          <w:szCs w:val="22"/>
        </w:rPr>
        <w:t xml:space="preserve">   …………………….....</w:t>
      </w:r>
      <w:r w:rsidR="004116DD" w:rsidRPr="00116746">
        <w:rPr>
          <w:rFonts w:ascii="Lato" w:hAnsi="Lato" w:cs="Times New Roman"/>
          <w:sz w:val="22"/>
          <w:szCs w:val="22"/>
        </w:rPr>
        <w:t>............................................</w:t>
      </w:r>
      <w:r w:rsidRPr="00116746">
        <w:rPr>
          <w:rFonts w:ascii="Lato" w:hAnsi="Lato" w:cs="Times New Roman"/>
          <w:sz w:val="22"/>
          <w:szCs w:val="22"/>
        </w:rPr>
        <w:t>.........</w:t>
      </w:r>
      <w:r w:rsidR="004116DD" w:rsidRPr="00116746">
        <w:rPr>
          <w:rFonts w:ascii="Lato" w:hAnsi="Lato" w:cs="Times New Roman"/>
          <w:sz w:val="22"/>
          <w:szCs w:val="22"/>
        </w:rPr>
        <w:t>.</w:t>
      </w:r>
      <w:r w:rsidR="009027A3" w:rsidRPr="00116746">
        <w:rPr>
          <w:rFonts w:ascii="Lato" w:hAnsi="Lato" w:cs="Times New Roman"/>
          <w:sz w:val="22"/>
          <w:szCs w:val="22"/>
        </w:rPr>
        <w:t>......………………</w:t>
      </w:r>
      <w:r w:rsidR="00116746" w:rsidRPr="00116746">
        <w:rPr>
          <w:rFonts w:ascii="Lato" w:hAnsi="Lato" w:cs="Times New Roman"/>
          <w:sz w:val="22"/>
          <w:szCs w:val="22"/>
        </w:rPr>
        <w:t>………</w:t>
      </w:r>
      <w:r w:rsidR="00116746">
        <w:rPr>
          <w:rFonts w:ascii="Lato" w:hAnsi="Lato" w:cs="Times New Roman"/>
          <w:sz w:val="22"/>
          <w:szCs w:val="22"/>
        </w:rPr>
        <w:t>………….</w:t>
      </w:r>
      <w:r w:rsidR="007D1001">
        <w:rPr>
          <w:rFonts w:ascii="Lato" w:hAnsi="Lato" w:cs="Times New Roman"/>
          <w:sz w:val="22"/>
          <w:szCs w:val="22"/>
        </w:rPr>
        <w:t> </w:t>
      </w:r>
      <w:r w:rsidR="006A29B8">
        <w:rPr>
          <w:rFonts w:ascii="Lato" w:hAnsi="Lato" w:cs="Times New Roman"/>
          <w:sz w:val="22"/>
          <w:szCs w:val="22"/>
        </w:rPr>
        <w:tab/>
      </w:r>
      <w:r w:rsidR="00126E3F">
        <w:rPr>
          <w:rFonts w:ascii="Lato" w:hAnsi="Lato" w:cs="Times New Roman"/>
          <w:b/>
          <w:sz w:val="22"/>
          <w:szCs w:val="22"/>
        </w:rPr>
        <w:t>4</w:t>
      </w:r>
    </w:p>
    <w:p w14:paraId="4D84DDA2" w14:textId="77777777" w:rsidR="00116746" w:rsidRDefault="009027A3" w:rsidP="00116746">
      <w:pPr>
        <w:pStyle w:val="Default"/>
        <w:tabs>
          <w:tab w:val="left" w:pos="8789"/>
        </w:tabs>
        <w:spacing w:line="360" w:lineRule="auto"/>
        <w:ind w:left="708"/>
        <w:jc w:val="both"/>
        <w:rPr>
          <w:rFonts w:ascii="Lato" w:hAnsi="Lato" w:cs="Times New Roman"/>
          <w:iCs/>
          <w:sz w:val="22"/>
          <w:szCs w:val="22"/>
        </w:rPr>
      </w:pPr>
      <w:r w:rsidRPr="00116746">
        <w:rPr>
          <w:rFonts w:ascii="Lato" w:hAnsi="Lato" w:cs="Times New Roman"/>
          <w:sz w:val="22"/>
          <w:szCs w:val="22"/>
        </w:rPr>
        <w:t>4.</w:t>
      </w:r>
      <w:r w:rsidR="00AA38BE" w:rsidRPr="00116746">
        <w:rPr>
          <w:rFonts w:ascii="Lato" w:hAnsi="Lato" w:cs="Times New Roman"/>
          <w:sz w:val="22"/>
          <w:szCs w:val="22"/>
        </w:rPr>
        <w:t xml:space="preserve">1. </w:t>
      </w:r>
      <w:r w:rsidR="00AA38BE" w:rsidRPr="00116746">
        <w:rPr>
          <w:rFonts w:ascii="Lato" w:hAnsi="Lato" w:cs="Times New Roman"/>
          <w:iCs/>
          <w:sz w:val="22"/>
          <w:szCs w:val="22"/>
        </w:rPr>
        <w:t>Krakowski system przeciwdziałania przemoc</w:t>
      </w:r>
      <w:r w:rsidR="00DA3725" w:rsidRPr="00116746">
        <w:rPr>
          <w:rFonts w:ascii="Lato" w:hAnsi="Lato" w:cs="Times New Roman"/>
          <w:iCs/>
          <w:sz w:val="22"/>
          <w:szCs w:val="22"/>
        </w:rPr>
        <w:t>y</w:t>
      </w:r>
      <w:r w:rsidR="00AA38BE" w:rsidRPr="00116746">
        <w:rPr>
          <w:rFonts w:ascii="Lato" w:hAnsi="Lato" w:cs="Times New Roman"/>
          <w:iCs/>
          <w:sz w:val="22"/>
          <w:szCs w:val="22"/>
        </w:rPr>
        <w:t xml:space="preserve"> w rodzinie – charakterystyka </w:t>
      </w:r>
    </w:p>
    <w:p w14:paraId="5B513576" w14:textId="77777777" w:rsidR="00116746" w:rsidRDefault="00AA38BE" w:rsidP="00116746">
      <w:pPr>
        <w:pStyle w:val="Default"/>
        <w:tabs>
          <w:tab w:val="left" w:pos="8789"/>
        </w:tabs>
        <w:spacing w:line="360" w:lineRule="auto"/>
        <w:ind w:left="708"/>
        <w:jc w:val="both"/>
        <w:rPr>
          <w:rFonts w:ascii="Lato" w:hAnsi="Lato" w:cs="Times New Roman"/>
          <w:iCs/>
          <w:sz w:val="22"/>
          <w:szCs w:val="22"/>
        </w:rPr>
      </w:pPr>
      <w:r w:rsidRPr="00116746">
        <w:rPr>
          <w:rFonts w:ascii="Lato" w:hAnsi="Lato" w:cs="Times New Roman"/>
          <w:iCs/>
          <w:sz w:val="22"/>
          <w:szCs w:val="22"/>
        </w:rPr>
        <w:t xml:space="preserve">Zespołu Interdyscyplinarnego ds. Przeciwdziałania Przemocy w Rodzinie, </w:t>
      </w:r>
    </w:p>
    <w:p w14:paraId="051F73A4" w14:textId="18A34B28" w:rsidR="00AA38BE" w:rsidRPr="00116746" w:rsidRDefault="00AA38BE" w:rsidP="00126E3F">
      <w:pPr>
        <w:pStyle w:val="Default"/>
        <w:tabs>
          <w:tab w:val="center" w:pos="4890"/>
          <w:tab w:val="left" w:pos="8789"/>
        </w:tabs>
        <w:spacing w:line="360" w:lineRule="auto"/>
        <w:ind w:left="708"/>
        <w:jc w:val="both"/>
        <w:rPr>
          <w:rFonts w:ascii="Lato" w:hAnsi="Lato" w:cs="Times New Roman"/>
          <w:sz w:val="22"/>
          <w:szCs w:val="22"/>
        </w:rPr>
      </w:pPr>
      <w:r w:rsidRPr="00116746">
        <w:rPr>
          <w:rFonts w:ascii="Lato" w:hAnsi="Lato" w:cs="Times New Roman"/>
          <w:iCs/>
          <w:sz w:val="22"/>
          <w:szCs w:val="22"/>
        </w:rPr>
        <w:t>analiza zjawiska przemocy w rodzinie w oparciu o dane instytucjonalne</w:t>
      </w:r>
      <w:r w:rsidR="00126E3F">
        <w:rPr>
          <w:rFonts w:ascii="Lato" w:hAnsi="Lato" w:cs="Times New Roman"/>
          <w:sz w:val="22"/>
          <w:szCs w:val="22"/>
        </w:rPr>
        <w:t xml:space="preserve"> ………</w:t>
      </w:r>
      <w:r w:rsidR="00116746" w:rsidRPr="00116746">
        <w:rPr>
          <w:rFonts w:ascii="Lato" w:hAnsi="Lato" w:cs="Times New Roman"/>
          <w:sz w:val="22"/>
          <w:szCs w:val="22"/>
        </w:rPr>
        <w:t>…</w:t>
      </w:r>
      <w:r w:rsidR="00126E3F">
        <w:rPr>
          <w:rFonts w:ascii="Lato" w:hAnsi="Lato" w:cs="Times New Roman"/>
          <w:sz w:val="22"/>
          <w:szCs w:val="22"/>
        </w:rPr>
        <w:t>......</w:t>
      </w:r>
      <w:r w:rsidR="00116746" w:rsidRPr="00116746">
        <w:rPr>
          <w:rFonts w:ascii="Lato" w:hAnsi="Lato" w:cs="Times New Roman"/>
          <w:sz w:val="22"/>
          <w:szCs w:val="22"/>
        </w:rPr>
        <w:t>..</w:t>
      </w:r>
      <w:r w:rsidR="007D1001">
        <w:rPr>
          <w:rFonts w:ascii="Lato" w:hAnsi="Lato" w:cs="Times New Roman"/>
          <w:sz w:val="22"/>
          <w:szCs w:val="22"/>
        </w:rPr>
        <w:t> </w:t>
      </w:r>
      <w:r w:rsidR="006A29B8">
        <w:rPr>
          <w:rFonts w:ascii="Lato" w:hAnsi="Lato" w:cs="Times New Roman"/>
          <w:sz w:val="22"/>
          <w:szCs w:val="22"/>
        </w:rPr>
        <w:tab/>
      </w:r>
      <w:r w:rsidR="00126E3F" w:rsidRPr="006A29B8">
        <w:rPr>
          <w:rFonts w:ascii="Lato" w:hAnsi="Lato" w:cs="Times New Roman"/>
          <w:b/>
          <w:bCs/>
          <w:sz w:val="22"/>
          <w:szCs w:val="22"/>
        </w:rPr>
        <w:t>4</w:t>
      </w:r>
      <w:r w:rsidRPr="006A29B8">
        <w:rPr>
          <w:rFonts w:ascii="Lato" w:hAnsi="Lato" w:cs="Times New Roman"/>
          <w:b/>
          <w:bCs/>
          <w:sz w:val="22"/>
          <w:szCs w:val="22"/>
        </w:rPr>
        <w:t xml:space="preserve"> </w:t>
      </w:r>
      <w:r w:rsidRPr="00116746">
        <w:rPr>
          <w:rFonts w:ascii="Lato" w:hAnsi="Lato" w:cs="Times New Roman"/>
          <w:b/>
          <w:sz w:val="22"/>
          <w:szCs w:val="22"/>
        </w:rPr>
        <w:t xml:space="preserve"> </w:t>
      </w:r>
      <w:r w:rsidRPr="00116746">
        <w:rPr>
          <w:rFonts w:ascii="Lato" w:hAnsi="Lato" w:cs="Times New Roman"/>
          <w:sz w:val="22"/>
          <w:szCs w:val="22"/>
        </w:rPr>
        <w:t xml:space="preserve">     </w:t>
      </w:r>
    </w:p>
    <w:p w14:paraId="22A40391" w14:textId="466BB43F" w:rsidR="00AA38BE" w:rsidRPr="006A29B8" w:rsidRDefault="00116746" w:rsidP="00AE1B80">
      <w:pPr>
        <w:pStyle w:val="Default"/>
        <w:tabs>
          <w:tab w:val="left" w:pos="8789"/>
        </w:tabs>
        <w:spacing w:line="360" w:lineRule="auto"/>
        <w:ind w:left="708"/>
        <w:jc w:val="both"/>
        <w:rPr>
          <w:rFonts w:ascii="Lato" w:hAnsi="Lato" w:cs="Times New Roman"/>
          <w:b/>
          <w:bCs/>
          <w:iCs/>
          <w:sz w:val="22"/>
          <w:szCs w:val="22"/>
        </w:rPr>
      </w:pPr>
      <w:r w:rsidRPr="00116746">
        <w:rPr>
          <w:rFonts w:ascii="Lato" w:hAnsi="Lato" w:cs="Times New Roman"/>
          <w:sz w:val="22"/>
          <w:szCs w:val="22"/>
        </w:rPr>
        <w:t>4.</w:t>
      </w:r>
      <w:r w:rsidR="00AA38BE" w:rsidRPr="00116746">
        <w:rPr>
          <w:rFonts w:ascii="Lato" w:hAnsi="Lato" w:cs="Times New Roman"/>
          <w:sz w:val="22"/>
          <w:szCs w:val="22"/>
        </w:rPr>
        <w:t xml:space="preserve">2. </w:t>
      </w:r>
      <w:r w:rsidR="00AA38BE" w:rsidRPr="00116746">
        <w:rPr>
          <w:rFonts w:ascii="Lato" w:hAnsi="Lato" w:cs="Times New Roman"/>
          <w:iCs/>
          <w:sz w:val="22"/>
          <w:szCs w:val="22"/>
        </w:rPr>
        <w:t xml:space="preserve">Program Przeciwdziałania Przemocy </w:t>
      </w:r>
      <w:r w:rsidR="00DA3725" w:rsidRPr="00116746">
        <w:rPr>
          <w:rFonts w:ascii="Lato" w:hAnsi="Lato" w:cs="Times New Roman"/>
          <w:iCs/>
          <w:sz w:val="22"/>
          <w:szCs w:val="22"/>
        </w:rPr>
        <w:t>w</w:t>
      </w:r>
      <w:r w:rsidR="00AA38BE" w:rsidRPr="00116746">
        <w:rPr>
          <w:rFonts w:ascii="Lato" w:hAnsi="Lato" w:cs="Times New Roman"/>
          <w:iCs/>
          <w:sz w:val="22"/>
          <w:szCs w:val="22"/>
        </w:rPr>
        <w:t xml:space="preserve"> </w:t>
      </w:r>
      <w:r w:rsidR="00DA3725" w:rsidRPr="00116746">
        <w:rPr>
          <w:rFonts w:ascii="Lato" w:hAnsi="Lato" w:cs="Times New Roman"/>
          <w:iCs/>
          <w:sz w:val="22"/>
          <w:szCs w:val="22"/>
        </w:rPr>
        <w:t>R</w:t>
      </w:r>
      <w:r w:rsidR="00AA38BE" w:rsidRPr="00116746">
        <w:rPr>
          <w:rFonts w:ascii="Lato" w:hAnsi="Lato" w:cs="Times New Roman"/>
          <w:iCs/>
          <w:sz w:val="22"/>
          <w:szCs w:val="22"/>
        </w:rPr>
        <w:t xml:space="preserve">odzinie i </w:t>
      </w:r>
      <w:r w:rsidR="00DA3725" w:rsidRPr="00116746">
        <w:rPr>
          <w:rFonts w:ascii="Lato" w:hAnsi="Lato" w:cs="Times New Roman"/>
          <w:iCs/>
          <w:sz w:val="22"/>
          <w:szCs w:val="22"/>
        </w:rPr>
        <w:t>O</w:t>
      </w:r>
      <w:r w:rsidR="00AA38BE" w:rsidRPr="00116746">
        <w:rPr>
          <w:rFonts w:ascii="Lato" w:hAnsi="Lato" w:cs="Times New Roman"/>
          <w:iCs/>
          <w:sz w:val="22"/>
          <w:szCs w:val="22"/>
        </w:rPr>
        <w:t xml:space="preserve">chrony Ofiar </w:t>
      </w:r>
      <w:r w:rsidR="00DA3725" w:rsidRPr="00116746">
        <w:rPr>
          <w:rFonts w:ascii="Lato" w:hAnsi="Lato" w:cs="Times New Roman"/>
          <w:iCs/>
          <w:sz w:val="22"/>
          <w:szCs w:val="22"/>
        </w:rPr>
        <w:t>P</w:t>
      </w:r>
      <w:r w:rsidR="00AA38BE" w:rsidRPr="00116746">
        <w:rPr>
          <w:rFonts w:ascii="Lato" w:hAnsi="Lato" w:cs="Times New Roman"/>
          <w:iCs/>
          <w:sz w:val="22"/>
          <w:szCs w:val="22"/>
        </w:rPr>
        <w:t>rzemocy</w:t>
      </w:r>
      <w:r w:rsidR="00AE1B80">
        <w:rPr>
          <w:rFonts w:ascii="Lato" w:hAnsi="Lato" w:cs="Times New Roman"/>
          <w:iCs/>
          <w:sz w:val="22"/>
          <w:szCs w:val="22"/>
        </w:rPr>
        <w:t> </w:t>
      </w:r>
      <w:r w:rsidR="00AA38BE" w:rsidRPr="00116746">
        <w:rPr>
          <w:rFonts w:ascii="Lato" w:hAnsi="Lato" w:cs="Times New Roman"/>
          <w:iCs/>
          <w:sz w:val="22"/>
          <w:szCs w:val="22"/>
        </w:rPr>
        <w:t>w</w:t>
      </w:r>
      <w:r w:rsidR="00A404EB">
        <w:rPr>
          <w:rFonts w:ascii="Lato" w:hAnsi="Lato" w:cs="Times New Roman"/>
          <w:iCs/>
          <w:sz w:val="22"/>
          <w:szCs w:val="22"/>
        </w:rPr>
        <w:t> </w:t>
      </w:r>
      <w:r w:rsidR="00AA38BE" w:rsidRPr="00116746">
        <w:rPr>
          <w:rFonts w:ascii="Lato" w:hAnsi="Lato" w:cs="Times New Roman"/>
          <w:iCs/>
          <w:sz w:val="22"/>
          <w:szCs w:val="22"/>
        </w:rPr>
        <w:t xml:space="preserve">rodzinie na </w:t>
      </w:r>
      <w:r w:rsidR="00AA38BE" w:rsidRPr="00116746">
        <w:rPr>
          <w:rFonts w:ascii="Lato" w:hAnsi="Lato" w:cs="Times New Roman"/>
          <w:sz w:val="22"/>
          <w:szCs w:val="22"/>
        </w:rPr>
        <w:t xml:space="preserve">lata 2014-2020 – przegląd przedsięwzięć </w:t>
      </w:r>
      <w:r w:rsidR="00AE1B80">
        <w:rPr>
          <w:rFonts w:ascii="Lato" w:hAnsi="Lato" w:cs="Times New Roman"/>
          <w:sz w:val="22"/>
          <w:szCs w:val="22"/>
        </w:rPr>
        <w:br/>
      </w:r>
      <w:r w:rsidR="00DE0B90" w:rsidRPr="00116746">
        <w:rPr>
          <w:rFonts w:ascii="Lato" w:hAnsi="Lato" w:cs="Times New Roman"/>
          <w:sz w:val="22"/>
          <w:szCs w:val="22"/>
        </w:rPr>
        <w:t>informacyjno</w:t>
      </w:r>
      <w:r w:rsidR="00AA38BE" w:rsidRPr="00116746">
        <w:rPr>
          <w:rFonts w:ascii="Lato" w:hAnsi="Lato" w:cs="Times New Roman"/>
          <w:sz w:val="22"/>
          <w:szCs w:val="22"/>
        </w:rPr>
        <w:t>-edukacyjnych …..…</w:t>
      </w:r>
      <w:r w:rsidRPr="00116746">
        <w:rPr>
          <w:rFonts w:ascii="Lato" w:hAnsi="Lato" w:cs="Times New Roman"/>
          <w:sz w:val="22"/>
          <w:szCs w:val="22"/>
        </w:rPr>
        <w:t>……………………………………</w:t>
      </w:r>
      <w:r w:rsidR="00B901DB" w:rsidRPr="00116746">
        <w:rPr>
          <w:rFonts w:ascii="Lato" w:hAnsi="Lato" w:cs="Times New Roman"/>
          <w:sz w:val="22"/>
          <w:szCs w:val="22"/>
        </w:rPr>
        <w:t>.</w:t>
      </w:r>
      <w:r w:rsidRPr="00116746">
        <w:rPr>
          <w:rFonts w:ascii="Lato" w:hAnsi="Lato" w:cs="Times New Roman"/>
          <w:sz w:val="22"/>
          <w:szCs w:val="22"/>
        </w:rPr>
        <w:t>……</w:t>
      </w:r>
      <w:r w:rsidR="006D3CB7">
        <w:rPr>
          <w:rFonts w:ascii="Lato" w:hAnsi="Lato" w:cs="Times New Roman"/>
          <w:sz w:val="22"/>
          <w:szCs w:val="22"/>
        </w:rPr>
        <w:t>….</w:t>
      </w:r>
      <w:r>
        <w:rPr>
          <w:rFonts w:ascii="Lato" w:hAnsi="Lato" w:cs="Times New Roman"/>
          <w:sz w:val="22"/>
          <w:szCs w:val="22"/>
        </w:rPr>
        <w:t>……………………………</w:t>
      </w:r>
      <w:r w:rsidRPr="00116746">
        <w:rPr>
          <w:rFonts w:ascii="Lato" w:hAnsi="Lato" w:cs="Times New Roman"/>
          <w:sz w:val="22"/>
          <w:szCs w:val="22"/>
        </w:rPr>
        <w:t xml:space="preserve"> </w:t>
      </w:r>
      <w:r w:rsidRPr="00116746">
        <w:rPr>
          <w:rFonts w:ascii="Lato" w:hAnsi="Lato" w:cs="Times New Roman"/>
          <w:sz w:val="22"/>
          <w:szCs w:val="22"/>
        </w:rPr>
        <w:tab/>
      </w:r>
      <w:r w:rsidR="00126E3F" w:rsidRPr="006A29B8">
        <w:rPr>
          <w:rFonts w:ascii="Lato" w:hAnsi="Lato" w:cs="Times New Roman"/>
          <w:b/>
          <w:bCs/>
          <w:sz w:val="22"/>
          <w:szCs w:val="22"/>
        </w:rPr>
        <w:t>13</w:t>
      </w:r>
    </w:p>
    <w:p w14:paraId="092992DE" w14:textId="33058F43" w:rsidR="00AA38BE" w:rsidRPr="006A29B8" w:rsidRDefault="00116746" w:rsidP="00116746">
      <w:pPr>
        <w:pStyle w:val="Default"/>
        <w:tabs>
          <w:tab w:val="left" w:pos="8789"/>
        </w:tabs>
        <w:spacing w:line="360" w:lineRule="auto"/>
        <w:ind w:firstLine="708"/>
        <w:jc w:val="both"/>
        <w:rPr>
          <w:rFonts w:ascii="Lato" w:hAnsi="Lato" w:cs="Times New Roman"/>
          <w:b/>
          <w:bCs/>
          <w:color w:val="auto"/>
          <w:sz w:val="22"/>
          <w:szCs w:val="22"/>
        </w:rPr>
      </w:pPr>
      <w:r w:rsidRPr="00116746">
        <w:rPr>
          <w:rFonts w:ascii="Lato" w:hAnsi="Lato" w:cs="Times New Roman"/>
          <w:sz w:val="22"/>
          <w:szCs w:val="22"/>
        </w:rPr>
        <w:t>4.3</w:t>
      </w:r>
      <w:r w:rsidR="00AA38BE" w:rsidRPr="00116746">
        <w:rPr>
          <w:rFonts w:ascii="Lato" w:hAnsi="Lato" w:cs="Times New Roman"/>
          <w:sz w:val="22"/>
          <w:szCs w:val="22"/>
        </w:rPr>
        <w:t>. Wnioski i rekomendacje ……………………</w:t>
      </w:r>
      <w:r w:rsidR="00B901DB" w:rsidRPr="00116746">
        <w:rPr>
          <w:rFonts w:ascii="Lato" w:hAnsi="Lato" w:cs="Times New Roman"/>
          <w:sz w:val="22"/>
          <w:szCs w:val="22"/>
        </w:rPr>
        <w:t>…………….</w:t>
      </w:r>
      <w:r w:rsidR="00AA38BE" w:rsidRPr="00116746">
        <w:rPr>
          <w:rFonts w:ascii="Lato" w:hAnsi="Lato" w:cs="Times New Roman"/>
          <w:sz w:val="22"/>
          <w:szCs w:val="22"/>
        </w:rPr>
        <w:t>……</w:t>
      </w:r>
      <w:r w:rsidR="004116DD" w:rsidRPr="00116746">
        <w:rPr>
          <w:rFonts w:ascii="Lato" w:hAnsi="Lato" w:cs="Times New Roman"/>
          <w:sz w:val="22"/>
          <w:szCs w:val="22"/>
        </w:rPr>
        <w:t>……….</w:t>
      </w:r>
      <w:r w:rsidRPr="00116746">
        <w:rPr>
          <w:rFonts w:ascii="Lato" w:hAnsi="Lato" w:cs="Times New Roman"/>
          <w:sz w:val="22"/>
          <w:szCs w:val="22"/>
        </w:rPr>
        <w:t>………………………</w:t>
      </w:r>
      <w:r>
        <w:rPr>
          <w:rFonts w:ascii="Lato" w:hAnsi="Lato" w:cs="Times New Roman"/>
          <w:sz w:val="22"/>
          <w:szCs w:val="22"/>
        </w:rPr>
        <w:t>………….</w:t>
      </w:r>
      <w:r w:rsidRPr="00116746">
        <w:rPr>
          <w:rFonts w:ascii="Lato" w:hAnsi="Lato" w:cs="Times New Roman"/>
          <w:sz w:val="22"/>
          <w:szCs w:val="22"/>
        </w:rPr>
        <w:tab/>
      </w:r>
      <w:r w:rsidR="00B901DB" w:rsidRPr="006A29B8">
        <w:rPr>
          <w:rFonts w:ascii="Lato" w:hAnsi="Lato" w:cs="Times New Roman"/>
          <w:b/>
          <w:bCs/>
          <w:sz w:val="22"/>
          <w:szCs w:val="22"/>
        </w:rPr>
        <w:t>1</w:t>
      </w:r>
      <w:r w:rsidR="003F1AF3">
        <w:rPr>
          <w:rFonts w:ascii="Lato" w:hAnsi="Lato" w:cs="Times New Roman"/>
          <w:b/>
          <w:bCs/>
          <w:sz w:val="22"/>
          <w:szCs w:val="22"/>
        </w:rPr>
        <w:t>6</w:t>
      </w:r>
    </w:p>
    <w:p w14:paraId="1AF4032D" w14:textId="6643A9A0" w:rsidR="00AA38BE" w:rsidRPr="00116746" w:rsidRDefault="00AA38BE" w:rsidP="00116746">
      <w:pPr>
        <w:numPr>
          <w:ilvl w:val="0"/>
          <w:numId w:val="1"/>
        </w:numPr>
        <w:tabs>
          <w:tab w:val="left" w:pos="8789"/>
        </w:tabs>
        <w:autoSpaceDE w:val="0"/>
        <w:spacing w:after="0" w:line="360" w:lineRule="auto"/>
        <w:jc w:val="both"/>
        <w:rPr>
          <w:rFonts w:ascii="Lato" w:hAnsi="Lato" w:cs="Times New Roman"/>
          <w:bCs/>
        </w:rPr>
      </w:pPr>
      <w:r w:rsidRPr="00116746">
        <w:rPr>
          <w:rFonts w:ascii="Lato" w:hAnsi="Lato" w:cs="Times New Roman"/>
          <w:b/>
          <w:bCs/>
        </w:rPr>
        <w:t>Adresaci</w:t>
      </w:r>
      <w:r w:rsidRPr="00116746">
        <w:rPr>
          <w:rFonts w:ascii="Lato" w:hAnsi="Lato" w:cs="Times New Roman"/>
          <w:bCs/>
        </w:rPr>
        <w:t xml:space="preserve"> </w:t>
      </w:r>
      <w:r w:rsidRPr="00116746">
        <w:rPr>
          <w:rFonts w:ascii="Lato" w:hAnsi="Lato" w:cs="Times New Roman"/>
          <w:b/>
          <w:bCs/>
        </w:rPr>
        <w:t>Programu</w:t>
      </w:r>
      <w:r w:rsidRPr="00116746">
        <w:rPr>
          <w:rFonts w:ascii="Lato" w:hAnsi="Lato" w:cs="Times New Roman"/>
          <w:bCs/>
        </w:rPr>
        <w:t xml:space="preserve"> ..</w:t>
      </w:r>
      <w:r w:rsidR="00116746" w:rsidRPr="00116746">
        <w:rPr>
          <w:rFonts w:ascii="Lato" w:hAnsi="Lato" w:cs="Times New Roman"/>
        </w:rPr>
        <w:t>………………………………………………………..……………………………</w:t>
      </w:r>
      <w:r w:rsidR="00116746">
        <w:rPr>
          <w:rFonts w:ascii="Lato" w:hAnsi="Lato" w:cs="Times New Roman"/>
        </w:rPr>
        <w:t>………..</w:t>
      </w:r>
      <w:r w:rsidR="00116746" w:rsidRPr="00116746">
        <w:rPr>
          <w:rFonts w:ascii="Lato" w:hAnsi="Lato" w:cs="Times New Roman"/>
        </w:rPr>
        <w:tab/>
      </w:r>
      <w:r w:rsidR="00126E3F">
        <w:rPr>
          <w:rFonts w:ascii="Lato" w:hAnsi="Lato" w:cs="Times New Roman"/>
          <w:b/>
        </w:rPr>
        <w:t>16</w:t>
      </w:r>
    </w:p>
    <w:p w14:paraId="1E2A957D" w14:textId="4547A7B6" w:rsidR="00AA38BE" w:rsidRPr="00116746" w:rsidRDefault="00AA38BE" w:rsidP="00116746">
      <w:pPr>
        <w:numPr>
          <w:ilvl w:val="0"/>
          <w:numId w:val="1"/>
        </w:numPr>
        <w:tabs>
          <w:tab w:val="left" w:pos="8777"/>
        </w:tabs>
        <w:autoSpaceDE w:val="0"/>
        <w:spacing w:after="0" w:line="360" w:lineRule="auto"/>
        <w:jc w:val="both"/>
        <w:rPr>
          <w:rFonts w:ascii="Lato" w:hAnsi="Lato" w:cs="Times New Roman"/>
          <w:bCs/>
        </w:rPr>
      </w:pPr>
      <w:r w:rsidRPr="00116746">
        <w:rPr>
          <w:rFonts w:ascii="Lato" w:hAnsi="Lato" w:cs="Times New Roman"/>
          <w:b/>
          <w:bCs/>
        </w:rPr>
        <w:t>Realizatorzy</w:t>
      </w:r>
      <w:r w:rsidRPr="00116746">
        <w:rPr>
          <w:rFonts w:ascii="Lato" w:hAnsi="Lato" w:cs="Times New Roman"/>
          <w:bCs/>
        </w:rPr>
        <w:t xml:space="preserve"> </w:t>
      </w:r>
      <w:r w:rsidRPr="00116746">
        <w:rPr>
          <w:rFonts w:ascii="Lato" w:hAnsi="Lato" w:cs="Times New Roman"/>
          <w:b/>
          <w:bCs/>
        </w:rPr>
        <w:t>Programu</w:t>
      </w:r>
      <w:r w:rsidRPr="00116746">
        <w:rPr>
          <w:rFonts w:ascii="Lato" w:hAnsi="Lato" w:cs="Times New Roman"/>
          <w:bCs/>
        </w:rPr>
        <w:t xml:space="preserve"> </w:t>
      </w:r>
      <w:r w:rsidRPr="00116746">
        <w:rPr>
          <w:rFonts w:ascii="Lato" w:hAnsi="Lato" w:cs="Times New Roman"/>
        </w:rPr>
        <w:t>……………………………………………………..………</w:t>
      </w:r>
      <w:r w:rsidR="00116746" w:rsidRPr="00116746">
        <w:rPr>
          <w:rFonts w:ascii="Lato" w:hAnsi="Lato" w:cs="Times New Roman"/>
        </w:rPr>
        <w:t>…………………</w:t>
      </w:r>
      <w:r w:rsidR="00116746">
        <w:rPr>
          <w:rFonts w:ascii="Lato" w:hAnsi="Lato" w:cs="Times New Roman"/>
        </w:rPr>
        <w:t>………..</w:t>
      </w:r>
      <w:r w:rsidR="00116746" w:rsidRPr="00116746">
        <w:rPr>
          <w:rFonts w:ascii="Lato" w:hAnsi="Lato" w:cs="Times New Roman"/>
        </w:rPr>
        <w:t>.</w:t>
      </w:r>
      <w:r w:rsidR="00116746" w:rsidRPr="00116746">
        <w:rPr>
          <w:rFonts w:ascii="Lato" w:hAnsi="Lato" w:cs="Times New Roman"/>
        </w:rPr>
        <w:tab/>
      </w:r>
      <w:r w:rsidR="00126E3F">
        <w:rPr>
          <w:rFonts w:ascii="Lato" w:hAnsi="Lato" w:cs="Times New Roman"/>
          <w:b/>
        </w:rPr>
        <w:t>16</w:t>
      </w:r>
    </w:p>
    <w:p w14:paraId="62B5A277" w14:textId="536D1958" w:rsidR="00AA38BE" w:rsidRPr="00116746" w:rsidRDefault="00AA38BE" w:rsidP="00116746">
      <w:pPr>
        <w:numPr>
          <w:ilvl w:val="0"/>
          <w:numId w:val="1"/>
        </w:numPr>
        <w:tabs>
          <w:tab w:val="left" w:pos="8789"/>
        </w:tabs>
        <w:autoSpaceDE w:val="0"/>
        <w:spacing w:after="0" w:line="360" w:lineRule="auto"/>
        <w:jc w:val="both"/>
        <w:rPr>
          <w:rFonts w:ascii="Lato" w:hAnsi="Lato" w:cs="Times New Roman"/>
        </w:rPr>
      </w:pPr>
      <w:r w:rsidRPr="00116746">
        <w:rPr>
          <w:rFonts w:ascii="Lato" w:hAnsi="Lato" w:cs="Times New Roman"/>
          <w:b/>
          <w:bCs/>
        </w:rPr>
        <w:t>Cele Programu i przedsięwzięcia planowane do realizacji</w:t>
      </w:r>
      <w:r w:rsidRPr="00116746">
        <w:rPr>
          <w:rFonts w:ascii="Lato" w:hAnsi="Lato" w:cs="Times New Roman"/>
          <w:bCs/>
        </w:rPr>
        <w:t xml:space="preserve"> ……………………</w:t>
      </w:r>
      <w:r w:rsidR="00116746" w:rsidRPr="00116746">
        <w:rPr>
          <w:rFonts w:ascii="Lato" w:hAnsi="Lato" w:cs="Times New Roman"/>
          <w:bCs/>
        </w:rPr>
        <w:t>……</w:t>
      </w:r>
      <w:r w:rsidR="00116746">
        <w:rPr>
          <w:rFonts w:ascii="Lato" w:hAnsi="Lato" w:cs="Times New Roman"/>
          <w:bCs/>
        </w:rPr>
        <w:t>………..</w:t>
      </w:r>
      <w:r w:rsidR="00116746" w:rsidRPr="00116746">
        <w:rPr>
          <w:rFonts w:ascii="Lato" w:hAnsi="Lato" w:cs="Times New Roman"/>
          <w:bCs/>
        </w:rPr>
        <w:t>..</w:t>
      </w:r>
      <w:r w:rsidR="00116746" w:rsidRPr="00116746">
        <w:rPr>
          <w:rFonts w:ascii="Lato" w:hAnsi="Lato" w:cs="Times New Roman"/>
          <w:bCs/>
        </w:rPr>
        <w:tab/>
      </w:r>
      <w:r w:rsidR="00B901DB" w:rsidRPr="00116746">
        <w:rPr>
          <w:rFonts w:ascii="Lato" w:hAnsi="Lato" w:cs="Times New Roman"/>
          <w:b/>
        </w:rPr>
        <w:t>1</w:t>
      </w:r>
      <w:r w:rsidR="00126E3F">
        <w:rPr>
          <w:rFonts w:ascii="Lato" w:hAnsi="Lato" w:cs="Times New Roman"/>
          <w:b/>
        </w:rPr>
        <w:t>7</w:t>
      </w:r>
    </w:p>
    <w:p w14:paraId="6D26A910" w14:textId="2BF0B8F0" w:rsidR="00AA38BE" w:rsidRPr="00116746" w:rsidRDefault="00AA38BE" w:rsidP="00116746">
      <w:pPr>
        <w:numPr>
          <w:ilvl w:val="0"/>
          <w:numId w:val="1"/>
        </w:numPr>
        <w:tabs>
          <w:tab w:val="left" w:pos="8789"/>
        </w:tabs>
        <w:autoSpaceDE w:val="0"/>
        <w:spacing w:after="0" w:line="360" w:lineRule="auto"/>
        <w:jc w:val="both"/>
        <w:rPr>
          <w:rFonts w:ascii="Lato" w:hAnsi="Lato" w:cs="Times New Roman"/>
        </w:rPr>
      </w:pPr>
      <w:r w:rsidRPr="00116746">
        <w:rPr>
          <w:rFonts w:ascii="Lato" w:hAnsi="Lato" w:cs="Times New Roman"/>
          <w:b/>
        </w:rPr>
        <w:t>Monitorowanie i sprawozdawczość</w:t>
      </w:r>
      <w:r w:rsidR="00116746" w:rsidRPr="00116746">
        <w:rPr>
          <w:rFonts w:ascii="Lato" w:hAnsi="Lato" w:cs="Times New Roman"/>
        </w:rPr>
        <w:t xml:space="preserve"> ………………………………..….………………………</w:t>
      </w:r>
      <w:r w:rsidR="00116746">
        <w:rPr>
          <w:rFonts w:ascii="Lato" w:hAnsi="Lato" w:cs="Times New Roman"/>
        </w:rPr>
        <w:t>………….</w:t>
      </w:r>
      <w:r w:rsidR="00116746" w:rsidRPr="00116746">
        <w:rPr>
          <w:rFonts w:ascii="Lato" w:hAnsi="Lato" w:cs="Times New Roman"/>
        </w:rPr>
        <w:tab/>
      </w:r>
      <w:r w:rsidR="00126E3F">
        <w:rPr>
          <w:rFonts w:ascii="Lato" w:hAnsi="Lato" w:cs="Times New Roman"/>
          <w:b/>
        </w:rPr>
        <w:t>4</w:t>
      </w:r>
      <w:r w:rsidR="003F1AF3">
        <w:rPr>
          <w:rFonts w:ascii="Lato" w:hAnsi="Lato" w:cs="Times New Roman"/>
          <w:b/>
        </w:rPr>
        <w:t>2</w:t>
      </w:r>
    </w:p>
    <w:p w14:paraId="7F30B1FC" w14:textId="37EAE2C5" w:rsidR="00AA38BE" w:rsidRPr="00116746" w:rsidRDefault="00AA38BE" w:rsidP="00116746">
      <w:pPr>
        <w:numPr>
          <w:ilvl w:val="0"/>
          <w:numId w:val="1"/>
        </w:numPr>
        <w:tabs>
          <w:tab w:val="left" w:pos="8789"/>
        </w:tabs>
        <w:autoSpaceDE w:val="0"/>
        <w:spacing w:after="0" w:line="360" w:lineRule="auto"/>
        <w:jc w:val="both"/>
        <w:rPr>
          <w:rFonts w:ascii="Lato" w:hAnsi="Lato" w:cs="Times New Roman"/>
        </w:rPr>
      </w:pPr>
      <w:r w:rsidRPr="00116746">
        <w:rPr>
          <w:rFonts w:ascii="Lato" w:hAnsi="Lato" w:cs="Times New Roman"/>
          <w:b/>
        </w:rPr>
        <w:t xml:space="preserve">Skutki finansowe realizacji Programu </w:t>
      </w:r>
      <w:r w:rsidR="00116746" w:rsidRPr="00116746">
        <w:rPr>
          <w:rFonts w:ascii="Lato" w:hAnsi="Lato" w:cs="Times New Roman"/>
        </w:rPr>
        <w:t>……………………………..….………………………</w:t>
      </w:r>
      <w:r w:rsidR="00116746">
        <w:rPr>
          <w:rFonts w:ascii="Lato" w:hAnsi="Lato" w:cs="Times New Roman"/>
        </w:rPr>
        <w:t>………….</w:t>
      </w:r>
      <w:r w:rsidR="00116746" w:rsidRPr="00116746">
        <w:rPr>
          <w:rFonts w:ascii="Lato" w:hAnsi="Lato" w:cs="Times New Roman"/>
        </w:rPr>
        <w:tab/>
      </w:r>
      <w:r w:rsidR="00126E3F">
        <w:rPr>
          <w:rFonts w:ascii="Lato" w:hAnsi="Lato" w:cs="Times New Roman"/>
          <w:b/>
        </w:rPr>
        <w:t>4</w:t>
      </w:r>
      <w:r w:rsidR="003F1AF3">
        <w:rPr>
          <w:rFonts w:ascii="Lato" w:hAnsi="Lato" w:cs="Times New Roman"/>
          <w:b/>
        </w:rPr>
        <w:t>2</w:t>
      </w:r>
    </w:p>
    <w:p w14:paraId="0A291566" w14:textId="77777777" w:rsidR="00A9455C" w:rsidRPr="00116746" w:rsidRDefault="00A9455C" w:rsidP="00116746">
      <w:pPr>
        <w:spacing w:line="360" w:lineRule="auto"/>
        <w:rPr>
          <w:rFonts w:ascii="Lato" w:hAnsi="Lato" w:cs="Times New Roman"/>
        </w:rPr>
      </w:pPr>
    </w:p>
    <w:p w14:paraId="58E68D7F" w14:textId="77777777" w:rsidR="009027A3" w:rsidRPr="00116746" w:rsidRDefault="009027A3" w:rsidP="00116746">
      <w:pPr>
        <w:spacing w:line="360" w:lineRule="auto"/>
        <w:rPr>
          <w:rFonts w:ascii="Lato" w:hAnsi="Lato" w:cs="Times New Roman"/>
        </w:rPr>
      </w:pPr>
    </w:p>
    <w:p w14:paraId="1FCF308F" w14:textId="77777777" w:rsidR="009027A3" w:rsidRPr="00116746" w:rsidRDefault="009027A3" w:rsidP="00116746">
      <w:pPr>
        <w:rPr>
          <w:rFonts w:ascii="Lato" w:hAnsi="Lato" w:cs="Times New Roman"/>
        </w:rPr>
      </w:pPr>
    </w:p>
    <w:p w14:paraId="6A86953E" w14:textId="77777777" w:rsidR="009027A3" w:rsidRPr="00116746" w:rsidRDefault="009027A3" w:rsidP="00116746">
      <w:pPr>
        <w:rPr>
          <w:rFonts w:ascii="Lato" w:hAnsi="Lato" w:cs="Times New Roman"/>
        </w:rPr>
      </w:pPr>
    </w:p>
    <w:p w14:paraId="48186DAC" w14:textId="77777777" w:rsidR="009027A3" w:rsidRPr="00116746" w:rsidRDefault="009027A3" w:rsidP="00116746">
      <w:pPr>
        <w:rPr>
          <w:rFonts w:ascii="Lato" w:hAnsi="Lato" w:cs="Times New Roman"/>
        </w:rPr>
      </w:pPr>
    </w:p>
    <w:p w14:paraId="6C344CE1" w14:textId="77777777" w:rsidR="009027A3" w:rsidRPr="00116746" w:rsidRDefault="009027A3" w:rsidP="00116746">
      <w:pPr>
        <w:rPr>
          <w:rFonts w:ascii="Lato" w:hAnsi="Lato" w:cs="Times New Roman"/>
        </w:rPr>
      </w:pPr>
    </w:p>
    <w:p w14:paraId="2D763512" w14:textId="77777777" w:rsidR="009027A3" w:rsidRPr="00116746" w:rsidRDefault="009027A3" w:rsidP="00116746">
      <w:pPr>
        <w:rPr>
          <w:rFonts w:ascii="Lato" w:hAnsi="Lato" w:cs="Times New Roman"/>
        </w:rPr>
      </w:pPr>
    </w:p>
    <w:p w14:paraId="2ADECB95" w14:textId="77777777" w:rsidR="009027A3" w:rsidRPr="00116746" w:rsidRDefault="009027A3" w:rsidP="00116746">
      <w:pPr>
        <w:rPr>
          <w:rFonts w:ascii="Lato" w:hAnsi="Lato" w:cs="Times New Roman"/>
        </w:rPr>
      </w:pPr>
    </w:p>
    <w:p w14:paraId="4034D704" w14:textId="77777777" w:rsidR="009027A3" w:rsidRPr="00116746" w:rsidRDefault="009027A3" w:rsidP="00116746">
      <w:pPr>
        <w:rPr>
          <w:rFonts w:ascii="Lato" w:hAnsi="Lato" w:cs="Times New Roman"/>
        </w:rPr>
      </w:pPr>
    </w:p>
    <w:p w14:paraId="46297DA8" w14:textId="77777777" w:rsidR="009027A3" w:rsidRPr="00116746" w:rsidRDefault="009027A3" w:rsidP="00116746">
      <w:pPr>
        <w:rPr>
          <w:rFonts w:ascii="Lato" w:hAnsi="Lato" w:cs="Times New Roman"/>
        </w:rPr>
      </w:pPr>
    </w:p>
    <w:p w14:paraId="40C681A1" w14:textId="77777777" w:rsidR="009027A3" w:rsidRPr="00116746" w:rsidRDefault="009027A3" w:rsidP="00116746">
      <w:pPr>
        <w:rPr>
          <w:rFonts w:ascii="Lato" w:hAnsi="Lato" w:cs="Times New Roman"/>
        </w:rPr>
      </w:pPr>
    </w:p>
    <w:p w14:paraId="7F2A09A0" w14:textId="77777777" w:rsidR="009027A3" w:rsidRPr="00116746" w:rsidRDefault="009027A3" w:rsidP="00116746">
      <w:pPr>
        <w:rPr>
          <w:rFonts w:ascii="Lato" w:hAnsi="Lato" w:cs="Times New Roman"/>
        </w:rPr>
      </w:pPr>
    </w:p>
    <w:p w14:paraId="65269F7A" w14:textId="722F4FEA" w:rsidR="006D7AF3" w:rsidRPr="006D3CB7" w:rsidRDefault="006D7AF3" w:rsidP="006D3CB7">
      <w:pPr>
        <w:pStyle w:val="Akapitzlist"/>
        <w:numPr>
          <w:ilvl w:val="0"/>
          <w:numId w:val="48"/>
        </w:numPr>
        <w:rPr>
          <w:rFonts w:ascii="Lato" w:hAnsi="Lato" w:cs="Times New Roman"/>
          <w:b/>
          <w:bCs/>
          <w:iCs/>
          <w:sz w:val="28"/>
        </w:rPr>
      </w:pPr>
      <w:r w:rsidRPr="006D3CB7">
        <w:rPr>
          <w:rFonts w:ascii="Lato" w:hAnsi="Lato" w:cs="Times New Roman"/>
          <w:b/>
          <w:bCs/>
          <w:iCs/>
          <w:sz w:val="28"/>
        </w:rPr>
        <w:lastRenderedPageBreak/>
        <w:t>Wstęp</w:t>
      </w:r>
    </w:p>
    <w:p w14:paraId="15C0F8B8" w14:textId="3450D0E0" w:rsidR="00421B77" w:rsidRPr="00116746" w:rsidRDefault="006D7AF3" w:rsidP="006D3CB7">
      <w:pPr>
        <w:spacing w:after="0"/>
        <w:ind w:firstLine="708"/>
        <w:jc w:val="both"/>
        <w:rPr>
          <w:rFonts w:ascii="Lato" w:hAnsi="Lato" w:cs="Times New Roman"/>
        </w:rPr>
      </w:pPr>
      <w:r w:rsidRPr="00116746">
        <w:rPr>
          <w:rFonts w:ascii="Lato" w:hAnsi="Lato" w:cs="Times New Roman"/>
        </w:rPr>
        <w:t>W Krakowie, od 2010 roku, realizowane są programy na</w:t>
      </w:r>
      <w:r w:rsidR="00DE0B90" w:rsidRPr="00116746">
        <w:rPr>
          <w:rFonts w:ascii="Lato" w:hAnsi="Lato" w:cs="Times New Roman"/>
        </w:rPr>
        <w:t xml:space="preserve"> rzecz ochrony ofiar przemocy w </w:t>
      </w:r>
      <w:r w:rsidRPr="00116746">
        <w:rPr>
          <w:rFonts w:ascii="Lato" w:hAnsi="Lato" w:cs="Times New Roman"/>
        </w:rPr>
        <w:t>rodzinie i przeciwdziałania przemocy w rodzinie. Podejmowane w ich ramach aktywności skupiały się wokół organizowania pomocy dedykowan</w:t>
      </w:r>
      <w:r w:rsidR="00421B77" w:rsidRPr="00116746">
        <w:rPr>
          <w:rFonts w:ascii="Lato" w:hAnsi="Lato" w:cs="Times New Roman"/>
        </w:rPr>
        <w:t>ej rodzinom dotkniętym przemocą, rozwijaniu współpracy</w:t>
      </w:r>
      <w:r w:rsidR="000B5EE1" w:rsidRPr="00116746">
        <w:rPr>
          <w:rFonts w:ascii="Lato" w:hAnsi="Lato" w:cs="Times New Roman"/>
        </w:rPr>
        <w:t xml:space="preserve"> interdyscyplinarnej, </w:t>
      </w:r>
      <w:r w:rsidR="00102CA7" w:rsidRPr="00116746">
        <w:rPr>
          <w:rFonts w:ascii="Lato" w:hAnsi="Lato" w:cs="Times New Roman"/>
        </w:rPr>
        <w:t>propagowaniu wiedz</w:t>
      </w:r>
      <w:r w:rsidR="006D3CB7">
        <w:rPr>
          <w:rFonts w:ascii="Lato" w:hAnsi="Lato" w:cs="Times New Roman"/>
        </w:rPr>
        <w:t>y, kształtowaniu umiejętności i </w:t>
      </w:r>
      <w:r w:rsidR="00102CA7" w:rsidRPr="00116746">
        <w:rPr>
          <w:rFonts w:ascii="Lato" w:hAnsi="Lato" w:cs="Times New Roman"/>
        </w:rPr>
        <w:t xml:space="preserve">postaw </w:t>
      </w:r>
      <w:r w:rsidRPr="00116746">
        <w:rPr>
          <w:rFonts w:ascii="Lato" w:hAnsi="Lato" w:cs="Times New Roman"/>
        </w:rPr>
        <w:t>umożliwiających mieszkańcom Krakowa skuteczne reagowanie na przemoc.</w:t>
      </w:r>
      <w:r w:rsidR="00FD3779" w:rsidRPr="00116746">
        <w:rPr>
          <w:rFonts w:ascii="Lato" w:hAnsi="Lato" w:cs="Times New Roman"/>
        </w:rPr>
        <w:t xml:space="preserve"> </w:t>
      </w:r>
    </w:p>
    <w:p w14:paraId="271265D0" w14:textId="242ED6C1" w:rsidR="00102CA7" w:rsidRPr="00116746" w:rsidRDefault="00FD3779" w:rsidP="006D3CB7">
      <w:pPr>
        <w:spacing w:after="0"/>
        <w:ind w:firstLine="708"/>
        <w:jc w:val="both"/>
        <w:rPr>
          <w:rFonts w:ascii="Lato" w:hAnsi="Lato" w:cs="Times New Roman"/>
        </w:rPr>
      </w:pPr>
      <w:r w:rsidRPr="00116746">
        <w:rPr>
          <w:rFonts w:ascii="Lato" w:hAnsi="Lato" w:cs="Times New Roman"/>
        </w:rPr>
        <w:t>Program Przeciwdziałania Przemocy w Rodzini</w:t>
      </w:r>
      <w:r w:rsidR="006D3CB7">
        <w:rPr>
          <w:rFonts w:ascii="Lato" w:hAnsi="Lato" w:cs="Times New Roman"/>
        </w:rPr>
        <w:t>e oraz Ochrony Ofiar Przemocy w </w:t>
      </w:r>
      <w:r w:rsidRPr="00116746">
        <w:rPr>
          <w:rFonts w:ascii="Lato" w:hAnsi="Lato" w:cs="Times New Roman"/>
        </w:rPr>
        <w:t xml:space="preserve">Rodzinie dla Gminy Miejskiej Kraków na lata 2021-2027 </w:t>
      </w:r>
      <w:r w:rsidR="00421B77" w:rsidRPr="00116746">
        <w:rPr>
          <w:rFonts w:ascii="Lato" w:hAnsi="Lato" w:cs="Times New Roman"/>
        </w:rPr>
        <w:t>korespondując z działaniami</w:t>
      </w:r>
      <w:r w:rsidRPr="00116746">
        <w:rPr>
          <w:rFonts w:ascii="Lato" w:hAnsi="Lato" w:cs="Times New Roman"/>
        </w:rPr>
        <w:t xml:space="preserve"> podejmowan</w:t>
      </w:r>
      <w:r w:rsidR="00421B77" w:rsidRPr="00116746">
        <w:rPr>
          <w:rFonts w:ascii="Lato" w:hAnsi="Lato" w:cs="Times New Roman"/>
        </w:rPr>
        <w:t>ymi</w:t>
      </w:r>
      <w:r w:rsidRPr="00116746">
        <w:rPr>
          <w:rFonts w:ascii="Lato" w:hAnsi="Lato" w:cs="Times New Roman"/>
        </w:rPr>
        <w:t xml:space="preserve"> </w:t>
      </w:r>
      <w:r w:rsidR="006D3CB7">
        <w:rPr>
          <w:rFonts w:ascii="Lato" w:hAnsi="Lato" w:cs="Times New Roman"/>
        </w:rPr>
        <w:t>w </w:t>
      </w:r>
      <w:r w:rsidR="00421B77" w:rsidRPr="00116746">
        <w:rPr>
          <w:rFonts w:ascii="Lato" w:hAnsi="Lato" w:cs="Times New Roman"/>
        </w:rPr>
        <w:t>latach ubiegłych, będzie służyć dalszemu budowaniu spójnego systemu oparcia społecznego</w:t>
      </w:r>
      <w:r w:rsidR="00D46C73" w:rsidRPr="00116746">
        <w:rPr>
          <w:rFonts w:ascii="Lato" w:hAnsi="Lato" w:cs="Times New Roman"/>
        </w:rPr>
        <w:t xml:space="preserve"> </w:t>
      </w:r>
      <w:r w:rsidR="00421B77" w:rsidRPr="00116746">
        <w:rPr>
          <w:rFonts w:ascii="Lato" w:hAnsi="Lato" w:cs="Times New Roman"/>
        </w:rPr>
        <w:t xml:space="preserve">dla rodzin dotkniętych </w:t>
      </w:r>
      <w:r w:rsidR="000B5EE1" w:rsidRPr="00116746">
        <w:rPr>
          <w:rFonts w:ascii="Lato" w:hAnsi="Lato" w:cs="Times New Roman"/>
        </w:rPr>
        <w:t>przemocą, wyznaczając zarówno kierunki rozwijania</w:t>
      </w:r>
      <w:r w:rsidR="00102CA7" w:rsidRPr="00116746">
        <w:rPr>
          <w:rFonts w:ascii="Lato" w:hAnsi="Lato" w:cs="Times New Roman"/>
        </w:rPr>
        <w:t xml:space="preserve"> różnorodnych form pomocy d</w:t>
      </w:r>
      <w:r w:rsidR="000B5EE1" w:rsidRPr="00116746">
        <w:rPr>
          <w:rFonts w:ascii="Lato" w:hAnsi="Lato" w:cs="Times New Roman"/>
        </w:rPr>
        <w:t>la rodzin dotkniętych przemocą, jak i tworząc warunki sprzyjające dalszemu</w:t>
      </w:r>
      <w:r w:rsidR="00102CA7" w:rsidRPr="00116746">
        <w:rPr>
          <w:rFonts w:ascii="Lato" w:hAnsi="Lato" w:cs="Times New Roman"/>
        </w:rPr>
        <w:t xml:space="preserve"> </w:t>
      </w:r>
      <w:r w:rsidR="000B5EE1" w:rsidRPr="00116746">
        <w:rPr>
          <w:rFonts w:ascii="Lato" w:hAnsi="Lato" w:cs="Times New Roman"/>
        </w:rPr>
        <w:t>podnoszeniu</w:t>
      </w:r>
      <w:r w:rsidR="00102CA7" w:rsidRPr="00116746">
        <w:rPr>
          <w:rFonts w:ascii="Lato" w:hAnsi="Lato" w:cs="Times New Roman"/>
        </w:rPr>
        <w:t xml:space="preserve"> poziomu </w:t>
      </w:r>
      <w:r w:rsidR="000B5EE1" w:rsidRPr="00116746">
        <w:rPr>
          <w:rFonts w:ascii="Lato" w:hAnsi="Lato" w:cs="Times New Roman"/>
        </w:rPr>
        <w:t>świadomości i wrażliwości społecznej na zjawisko przemocy w rodzinie.</w:t>
      </w:r>
      <w:r w:rsidR="00102CA7" w:rsidRPr="00116746">
        <w:rPr>
          <w:rFonts w:ascii="Lato" w:hAnsi="Lato" w:cs="Times New Roman"/>
        </w:rPr>
        <w:t xml:space="preserve"> </w:t>
      </w:r>
    </w:p>
    <w:p w14:paraId="45506F6C" w14:textId="39CF4BF8" w:rsidR="00DA3725" w:rsidRPr="00116746" w:rsidRDefault="00DA3725" w:rsidP="00116746">
      <w:pPr>
        <w:spacing w:after="0"/>
        <w:ind w:firstLine="357"/>
        <w:jc w:val="both"/>
        <w:rPr>
          <w:rFonts w:ascii="Lato" w:hAnsi="Lato" w:cs="Times New Roman"/>
        </w:rPr>
      </w:pPr>
    </w:p>
    <w:p w14:paraId="60A22961" w14:textId="77777777" w:rsidR="00DA3725" w:rsidRPr="00116746" w:rsidRDefault="00DA3725" w:rsidP="00116746">
      <w:pPr>
        <w:spacing w:after="0"/>
        <w:ind w:firstLine="357"/>
        <w:jc w:val="both"/>
        <w:rPr>
          <w:rFonts w:ascii="Lato" w:hAnsi="Lato" w:cs="Times New Roman"/>
        </w:rPr>
      </w:pPr>
    </w:p>
    <w:p w14:paraId="07D8B488" w14:textId="31A98D1C" w:rsidR="006D7AF3" w:rsidRPr="006D3CB7" w:rsidRDefault="000B5EE1" w:rsidP="006D3CB7">
      <w:pPr>
        <w:pStyle w:val="Akapitzlist"/>
        <w:numPr>
          <w:ilvl w:val="0"/>
          <w:numId w:val="48"/>
        </w:numPr>
        <w:spacing w:after="0"/>
        <w:rPr>
          <w:rFonts w:ascii="Lato" w:hAnsi="Lato" w:cs="Times New Roman"/>
          <w:b/>
          <w:bCs/>
          <w:sz w:val="28"/>
        </w:rPr>
      </w:pPr>
      <w:r w:rsidRPr="006D3CB7">
        <w:rPr>
          <w:rFonts w:ascii="Lato" w:hAnsi="Lato" w:cs="Times New Roman"/>
          <w:b/>
          <w:bCs/>
          <w:sz w:val="28"/>
        </w:rPr>
        <w:t>Definicja p</w:t>
      </w:r>
      <w:r w:rsidR="006D7AF3" w:rsidRPr="006D3CB7">
        <w:rPr>
          <w:rFonts w:ascii="Lato" w:hAnsi="Lato" w:cs="Times New Roman"/>
          <w:b/>
          <w:bCs/>
          <w:sz w:val="28"/>
        </w:rPr>
        <w:t>rzemocy w rodzinie</w:t>
      </w:r>
    </w:p>
    <w:p w14:paraId="2A0ED687" w14:textId="77777777" w:rsidR="00B07221" w:rsidRPr="00116746" w:rsidRDefault="00B07221" w:rsidP="00116746">
      <w:pPr>
        <w:pStyle w:val="Akapitzlist"/>
        <w:spacing w:after="0"/>
        <w:ind w:left="1080"/>
        <w:rPr>
          <w:rFonts w:ascii="Lato" w:hAnsi="Lato" w:cs="Times New Roman"/>
          <w:b/>
          <w:bCs/>
          <w:i/>
        </w:rPr>
      </w:pPr>
    </w:p>
    <w:p w14:paraId="1F928253" w14:textId="77777777" w:rsidR="006D7AF3" w:rsidRPr="00116746" w:rsidRDefault="006D7AF3" w:rsidP="006D3CB7">
      <w:pPr>
        <w:pStyle w:val="Default"/>
        <w:spacing w:line="276" w:lineRule="auto"/>
        <w:ind w:firstLine="708"/>
        <w:jc w:val="both"/>
        <w:rPr>
          <w:rFonts w:ascii="Lato" w:hAnsi="Lato" w:cs="Times New Roman"/>
          <w:sz w:val="22"/>
          <w:szCs w:val="22"/>
        </w:rPr>
      </w:pPr>
      <w:r w:rsidRPr="00116746">
        <w:rPr>
          <w:rFonts w:ascii="Lato" w:hAnsi="Lato" w:cs="Times New Roman"/>
          <w:sz w:val="22"/>
          <w:szCs w:val="22"/>
        </w:rPr>
        <w:t>Przemoc w rodzinie to zjawisko społeczne dotyczące bezpośrednio ofiar, sprawców i świadków przemocy, w które uwikłane zostają również osoby wspólnie zamieszkujące, najbliższe otoczenie sąsiedzkie oraz zaangażowani w pomoc rodzinie przedst</w:t>
      </w:r>
      <w:r w:rsidR="003A75EA" w:rsidRPr="00116746">
        <w:rPr>
          <w:rFonts w:ascii="Lato" w:hAnsi="Lato" w:cs="Times New Roman"/>
          <w:sz w:val="22"/>
          <w:szCs w:val="22"/>
        </w:rPr>
        <w:t xml:space="preserve">awiciele instytucji, mających z </w:t>
      </w:r>
      <w:r w:rsidRPr="00116746">
        <w:rPr>
          <w:rFonts w:ascii="Lato" w:hAnsi="Lato" w:cs="Times New Roman"/>
          <w:sz w:val="22"/>
          <w:szCs w:val="22"/>
        </w:rPr>
        <w:t>nią kontakt.</w:t>
      </w:r>
    </w:p>
    <w:p w14:paraId="529E777A" w14:textId="77777777" w:rsidR="006D7AF3" w:rsidRPr="00116746" w:rsidRDefault="006D7AF3" w:rsidP="006D3CB7">
      <w:pPr>
        <w:pStyle w:val="Default"/>
        <w:spacing w:line="276" w:lineRule="auto"/>
        <w:ind w:firstLine="708"/>
        <w:jc w:val="both"/>
        <w:rPr>
          <w:rFonts w:ascii="Lato" w:hAnsi="Lato" w:cs="Times New Roman"/>
          <w:sz w:val="22"/>
          <w:szCs w:val="22"/>
        </w:rPr>
      </w:pPr>
      <w:r w:rsidRPr="00116746">
        <w:rPr>
          <w:rFonts w:ascii="Lato" w:hAnsi="Lato" w:cs="Times New Roman"/>
          <w:sz w:val="22"/>
          <w:szCs w:val="22"/>
        </w:rPr>
        <w:t xml:space="preserve">Ustawa z 29 lipca 2005 r. o przeciwdziałaniu przemocy w rodzinie definiuje przemoc jako jednorazowe albo powtarzające się umyślne działanie lub zaniechanie naruszające prawa lub dobra osobiste osób, w szczególności narażające te osoby na niebezpieczeństwo utraty życia, zdrowia, naruszające ich godność, nietykalność cielesną, wolność, w tym seksualną, powodujące szkody na ich zdrowiu fizycznym lub psychicznym, a także wywołujące cierpienia i krzywdy moralne u osób dotkniętych przemocą. </w:t>
      </w:r>
    </w:p>
    <w:p w14:paraId="245A6E8B" w14:textId="77777777" w:rsidR="006D7AF3" w:rsidRPr="00116746" w:rsidRDefault="006D7AF3" w:rsidP="006D3CB7">
      <w:pPr>
        <w:autoSpaceDE w:val="0"/>
        <w:spacing w:after="0"/>
        <w:ind w:firstLine="708"/>
        <w:jc w:val="both"/>
        <w:rPr>
          <w:rFonts w:ascii="Lato" w:hAnsi="Lato" w:cs="Times New Roman"/>
        </w:rPr>
      </w:pPr>
      <w:r w:rsidRPr="00116746">
        <w:rPr>
          <w:rFonts w:ascii="Lato" w:hAnsi="Lato" w:cs="Times New Roman"/>
        </w:rPr>
        <w:t>Przemoc w rodzinie przybiera różne formy, wśród których wyróżnione zostały przemoc fizyczna, psychiczna w tym ekonomiczna, seksualna.</w:t>
      </w:r>
    </w:p>
    <w:p w14:paraId="3C4FA190" w14:textId="77777777" w:rsidR="006D7AF3" w:rsidRPr="00116746" w:rsidRDefault="006D7AF3" w:rsidP="00116746">
      <w:pPr>
        <w:autoSpaceDE w:val="0"/>
        <w:spacing w:after="0"/>
        <w:jc w:val="both"/>
        <w:rPr>
          <w:rFonts w:ascii="Lato" w:hAnsi="Lato" w:cs="Times New Roman"/>
        </w:rPr>
      </w:pPr>
    </w:p>
    <w:p w14:paraId="55F5EDB3" w14:textId="2CA3706D" w:rsidR="008500BE" w:rsidRPr="006D3CB7" w:rsidRDefault="008500BE" w:rsidP="006D3CB7">
      <w:pPr>
        <w:pStyle w:val="Akapitzlist"/>
        <w:numPr>
          <w:ilvl w:val="0"/>
          <w:numId w:val="48"/>
        </w:numPr>
        <w:autoSpaceDE w:val="0"/>
        <w:spacing w:after="0"/>
        <w:jc w:val="both"/>
        <w:rPr>
          <w:rFonts w:ascii="Lato" w:hAnsi="Lato" w:cs="Times New Roman"/>
          <w:sz w:val="28"/>
        </w:rPr>
      </w:pPr>
      <w:r w:rsidRPr="006D3CB7">
        <w:rPr>
          <w:rFonts w:ascii="Lato" w:hAnsi="Lato" w:cs="Times New Roman"/>
          <w:b/>
          <w:sz w:val="28"/>
        </w:rPr>
        <w:t>Podstawy prawne Progr</w:t>
      </w:r>
      <w:r w:rsidR="006D3CB7">
        <w:rPr>
          <w:rFonts w:ascii="Lato" w:hAnsi="Lato" w:cs="Times New Roman"/>
          <w:b/>
          <w:sz w:val="28"/>
        </w:rPr>
        <w:t>amu Przeciwdziałania Przemocy w </w:t>
      </w:r>
      <w:r w:rsidRPr="006D3CB7">
        <w:rPr>
          <w:rFonts w:ascii="Lato" w:hAnsi="Lato" w:cs="Times New Roman"/>
          <w:b/>
          <w:sz w:val="28"/>
        </w:rPr>
        <w:t>Rodzinie oraz Ochrony Ofiar Przemocy w Rodzinie dla Gminy Miejskiej Kraków</w:t>
      </w:r>
    </w:p>
    <w:p w14:paraId="56ACC471" w14:textId="77777777" w:rsidR="008500BE" w:rsidRPr="00116746" w:rsidRDefault="008500BE" w:rsidP="00116746">
      <w:pPr>
        <w:pStyle w:val="Akapitzlist"/>
        <w:autoSpaceDE w:val="0"/>
        <w:spacing w:after="0"/>
        <w:ind w:left="1080"/>
        <w:jc w:val="both"/>
        <w:rPr>
          <w:rFonts w:ascii="Lato" w:hAnsi="Lato" w:cs="Times New Roman"/>
          <w:b/>
          <w:i/>
        </w:rPr>
      </w:pPr>
    </w:p>
    <w:p w14:paraId="3CF909C7" w14:textId="36930B38" w:rsidR="008500BE" w:rsidRPr="00116746" w:rsidRDefault="008500BE" w:rsidP="00116746">
      <w:pPr>
        <w:autoSpaceDE w:val="0"/>
        <w:spacing w:after="0"/>
        <w:ind w:firstLine="708"/>
        <w:jc w:val="both"/>
        <w:rPr>
          <w:rFonts w:ascii="Lato" w:hAnsi="Lato" w:cs="Times New Roman"/>
        </w:rPr>
      </w:pPr>
      <w:r w:rsidRPr="00116746">
        <w:rPr>
          <w:rFonts w:ascii="Lato" w:hAnsi="Lato" w:cs="Times New Roman"/>
        </w:rPr>
        <w:t>Program Przeciwdziałania Przemocy w Rodzinie oraz Ochrony Ofiar Przemocy w Rodzinie dla Gminy Miejskiej Kraków został opracowany w oparciu o akty prawne, które określają obowiązek opracowania i realizacji gminnego progr</w:t>
      </w:r>
      <w:r w:rsidR="006D3CB7">
        <w:rPr>
          <w:rFonts w:ascii="Lato" w:hAnsi="Lato" w:cs="Times New Roman"/>
        </w:rPr>
        <w:t>amu przeciwdziałania przemocy w </w:t>
      </w:r>
      <w:r w:rsidRPr="00116746">
        <w:rPr>
          <w:rFonts w:ascii="Lato" w:hAnsi="Lato" w:cs="Times New Roman"/>
        </w:rPr>
        <w:t xml:space="preserve">rodzinie oraz ochrony ofiar przemocy w rodzinie oraz precyzują procedurę postępowania w przypadku podejrzenia przemocy w rodzinie: </w:t>
      </w:r>
    </w:p>
    <w:p w14:paraId="38F8F242" w14:textId="77777777" w:rsidR="008500BE" w:rsidRPr="00116746" w:rsidRDefault="008500BE" w:rsidP="00116746">
      <w:pPr>
        <w:numPr>
          <w:ilvl w:val="0"/>
          <w:numId w:val="4"/>
        </w:numPr>
        <w:autoSpaceDE w:val="0"/>
        <w:spacing w:after="0"/>
        <w:jc w:val="both"/>
        <w:rPr>
          <w:rFonts w:ascii="Lato" w:hAnsi="Lato" w:cs="Times New Roman"/>
        </w:rPr>
      </w:pPr>
      <w:r w:rsidRPr="00116746">
        <w:rPr>
          <w:rFonts w:ascii="Lato" w:hAnsi="Lato" w:cs="Times New Roman"/>
        </w:rPr>
        <w:t xml:space="preserve">Ustawa z dnia 29 lipca 2005 r. (z </w:t>
      </w:r>
      <w:proofErr w:type="spellStart"/>
      <w:r w:rsidRPr="00116746">
        <w:rPr>
          <w:rFonts w:ascii="Lato" w:hAnsi="Lato" w:cs="Times New Roman"/>
        </w:rPr>
        <w:t>późn</w:t>
      </w:r>
      <w:proofErr w:type="spellEnd"/>
      <w:r w:rsidRPr="00116746">
        <w:rPr>
          <w:rFonts w:ascii="Lato" w:hAnsi="Lato" w:cs="Times New Roman"/>
        </w:rPr>
        <w:t xml:space="preserve">. zm.) o przeciwdziałaniu przemocy w rodzinie, </w:t>
      </w:r>
    </w:p>
    <w:p w14:paraId="41729515" w14:textId="77777777" w:rsidR="008500BE" w:rsidRDefault="008500BE" w:rsidP="00116746">
      <w:pPr>
        <w:numPr>
          <w:ilvl w:val="0"/>
          <w:numId w:val="4"/>
        </w:numPr>
        <w:autoSpaceDE w:val="0"/>
        <w:spacing w:after="0"/>
        <w:jc w:val="both"/>
        <w:rPr>
          <w:rFonts w:ascii="Lato" w:hAnsi="Lato" w:cs="Times New Roman"/>
        </w:rPr>
      </w:pPr>
      <w:r w:rsidRPr="00116746">
        <w:rPr>
          <w:rFonts w:ascii="Lato" w:hAnsi="Lato" w:cs="Times New Roman"/>
        </w:rPr>
        <w:t xml:space="preserve">Rozporządzenie Rady Ministrów z dnia 13 września 2011 r. w sprawie procedury „Niebieskie Karty” oraz wzorów formularzy „Niebieska Karta”. </w:t>
      </w:r>
    </w:p>
    <w:p w14:paraId="09C5AFC2" w14:textId="77777777" w:rsidR="006D3CB7" w:rsidRPr="00116746" w:rsidRDefault="006D3CB7" w:rsidP="006D3CB7">
      <w:pPr>
        <w:autoSpaceDE w:val="0"/>
        <w:spacing w:after="0"/>
        <w:ind w:left="720"/>
        <w:jc w:val="both"/>
        <w:rPr>
          <w:rFonts w:ascii="Lato" w:hAnsi="Lato" w:cs="Times New Roman"/>
        </w:rPr>
      </w:pPr>
    </w:p>
    <w:p w14:paraId="63CE2EED" w14:textId="77777777" w:rsidR="008500BE" w:rsidRPr="00116746" w:rsidRDefault="008500BE" w:rsidP="00116746">
      <w:pPr>
        <w:autoSpaceDE w:val="0"/>
        <w:spacing w:after="0"/>
        <w:ind w:firstLine="708"/>
        <w:jc w:val="both"/>
        <w:rPr>
          <w:rFonts w:ascii="Lato" w:hAnsi="Lato" w:cs="Times New Roman"/>
        </w:rPr>
      </w:pPr>
      <w:r w:rsidRPr="00116746">
        <w:rPr>
          <w:rFonts w:ascii="Lato" w:hAnsi="Lato" w:cs="Times New Roman"/>
        </w:rPr>
        <w:lastRenderedPageBreak/>
        <w:t xml:space="preserve">Niniejszy Program, w ramach którego będą realizowane </w:t>
      </w:r>
      <w:r w:rsidR="009F6765" w:rsidRPr="00116746">
        <w:rPr>
          <w:rFonts w:ascii="Lato" w:hAnsi="Lato" w:cs="Times New Roman"/>
        </w:rPr>
        <w:t xml:space="preserve">zarówno </w:t>
      </w:r>
      <w:r w:rsidRPr="00116746">
        <w:rPr>
          <w:rFonts w:ascii="Lato" w:hAnsi="Lato" w:cs="Times New Roman"/>
        </w:rPr>
        <w:t>działania skierowa</w:t>
      </w:r>
      <w:r w:rsidR="009F6765" w:rsidRPr="00116746">
        <w:rPr>
          <w:rFonts w:ascii="Lato" w:hAnsi="Lato" w:cs="Times New Roman"/>
        </w:rPr>
        <w:t xml:space="preserve">ne do społeczności Krakowa, jak i </w:t>
      </w:r>
      <w:r w:rsidRPr="00116746">
        <w:rPr>
          <w:rFonts w:ascii="Lato" w:hAnsi="Lato" w:cs="Times New Roman"/>
        </w:rPr>
        <w:t>poszczególn</w:t>
      </w:r>
      <w:r w:rsidR="009F6765" w:rsidRPr="00116746">
        <w:rPr>
          <w:rFonts w:ascii="Lato" w:hAnsi="Lato" w:cs="Times New Roman"/>
        </w:rPr>
        <w:t xml:space="preserve">ych osób dotkniętych przemocą w </w:t>
      </w:r>
      <w:r w:rsidRPr="00116746">
        <w:rPr>
          <w:rFonts w:ascii="Lato" w:hAnsi="Lato" w:cs="Times New Roman"/>
        </w:rPr>
        <w:t xml:space="preserve">rodzinie, jest równocześnie realizacją ustawowego obowiązku tworzenia gminnego systemu przeciwdziałania przemocy w rodzinie. </w:t>
      </w:r>
    </w:p>
    <w:p w14:paraId="77EB344D" w14:textId="77777777" w:rsidR="008500BE" w:rsidRPr="00116746" w:rsidRDefault="008500BE" w:rsidP="00116746">
      <w:pPr>
        <w:autoSpaceDE w:val="0"/>
        <w:spacing w:after="0"/>
        <w:ind w:firstLine="708"/>
        <w:jc w:val="both"/>
        <w:rPr>
          <w:rFonts w:ascii="Lato" w:hAnsi="Lato" w:cs="Times New Roman"/>
        </w:rPr>
      </w:pPr>
      <w:r w:rsidRPr="00116746">
        <w:rPr>
          <w:rFonts w:ascii="Lato" w:hAnsi="Lato" w:cs="Times New Roman"/>
        </w:rPr>
        <w:t>Program jest zgodny ze Strategią Rozwoju Krakowa. „Tu chcę żyć. Kraków 2030”, cel operacyjny: V.3 Spójność społeczna oraz cel operacyjny: IV.2 Zrewitalizowane obszary miejskie. Jednocześnie Program realizuje cele i wpisuje się w nadrzędny program strategiczny pn. Strategia Rozwiązywania Problemów Społecznych Krakowa.</w:t>
      </w:r>
    </w:p>
    <w:p w14:paraId="154277FE" w14:textId="75D3B392" w:rsidR="008500BE" w:rsidRPr="00116746" w:rsidRDefault="008500BE" w:rsidP="00116746">
      <w:pPr>
        <w:autoSpaceDE w:val="0"/>
        <w:spacing w:after="0"/>
        <w:ind w:firstLine="708"/>
        <w:jc w:val="both"/>
        <w:rPr>
          <w:rFonts w:ascii="Lato" w:hAnsi="Lato" w:cs="Times New Roman"/>
          <w:b/>
          <w:i/>
        </w:rPr>
      </w:pPr>
      <w:r w:rsidRPr="00116746">
        <w:rPr>
          <w:rFonts w:ascii="Lato" w:hAnsi="Lato" w:cs="Times New Roman"/>
        </w:rPr>
        <w:t>Dotychczas</w:t>
      </w:r>
      <w:r w:rsidR="006259DE" w:rsidRPr="00116746">
        <w:rPr>
          <w:rFonts w:ascii="Lato" w:hAnsi="Lato" w:cs="Times New Roman"/>
        </w:rPr>
        <w:t>owy</w:t>
      </w:r>
      <w:r w:rsidRPr="00116746">
        <w:rPr>
          <w:rFonts w:ascii="Lato" w:hAnsi="Lato" w:cs="Times New Roman"/>
        </w:rPr>
        <w:t xml:space="preserve"> </w:t>
      </w:r>
      <w:r w:rsidRPr="00116746">
        <w:rPr>
          <w:rFonts w:ascii="Lato" w:hAnsi="Lato" w:cs="Times New Roman"/>
          <w:bCs/>
        </w:rPr>
        <w:t xml:space="preserve">Program </w:t>
      </w:r>
      <w:r w:rsidR="00D20544" w:rsidRPr="00116746">
        <w:rPr>
          <w:rFonts w:ascii="Lato" w:hAnsi="Lato" w:cs="Times New Roman"/>
          <w:bCs/>
        </w:rPr>
        <w:t xml:space="preserve">Przeciwdziałania Przemocy w Rodzinie oraz </w:t>
      </w:r>
      <w:r w:rsidRPr="00116746">
        <w:rPr>
          <w:rFonts w:ascii="Lato" w:hAnsi="Lato" w:cs="Times New Roman"/>
          <w:bCs/>
        </w:rPr>
        <w:t xml:space="preserve">Ochrony Ofiar Przemocy w Rodzinie dla Gminy Miejskiej Kraków </w:t>
      </w:r>
      <w:r w:rsidRPr="00116746">
        <w:rPr>
          <w:rFonts w:ascii="Lato" w:hAnsi="Lato" w:cs="Times New Roman"/>
        </w:rPr>
        <w:t>był rea</w:t>
      </w:r>
      <w:r w:rsidR="006D3CB7">
        <w:rPr>
          <w:rFonts w:ascii="Lato" w:hAnsi="Lato" w:cs="Times New Roman"/>
        </w:rPr>
        <w:t>lizowany w oparciu o uchwałę nr </w:t>
      </w:r>
      <w:r w:rsidRPr="00116746">
        <w:rPr>
          <w:rFonts w:ascii="Lato" w:hAnsi="Lato" w:cs="Times New Roman"/>
        </w:rPr>
        <w:t>CXII/1732/14 Rady Miasta Krakowa z dnia 09.0</w:t>
      </w:r>
      <w:r w:rsidR="00D20544" w:rsidRPr="00116746">
        <w:rPr>
          <w:rFonts w:ascii="Lato" w:hAnsi="Lato" w:cs="Times New Roman"/>
        </w:rPr>
        <w:t>7</w:t>
      </w:r>
      <w:r w:rsidRPr="00116746">
        <w:rPr>
          <w:rFonts w:ascii="Lato" w:hAnsi="Lato" w:cs="Times New Roman"/>
        </w:rPr>
        <w:t xml:space="preserve">.2014 r. w sprawie </w:t>
      </w:r>
      <w:r w:rsidRPr="00116746">
        <w:rPr>
          <w:rFonts w:ascii="Lato" w:hAnsi="Lato" w:cs="Times New Roman"/>
          <w:bCs/>
        </w:rPr>
        <w:t xml:space="preserve">przyjęcia Programu Przeciwdziałania Przemocy w Rodzinie oraz Ochrony Ofiar Przemocy w Rodzinie dla Gminy Miejskiej Kraków na lata 2014 – 2020. </w:t>
      </w:r>
    </w:p>
    <w:p w14:paraId="3202153B" w14:textId="77777777" w:rsidR="008500BE" w:rsidRPr="00116746" w:rsidRDefault="008500BE" w:rsidP="00116746">
      <w:pPr>
        <w:autoSpaceDE w:val="0"/>
        <w:spacing w:after="0"/>
        <w:jc w:val="both"/>
        <w:rPr>
          <w:rFonts w:ascii="Lato" w:hAnsi="Lato" w:cs="Times New Roman"/>
          <w:b/>
          <w:i/>
        </w:rPr>
      </w:pPr>
    </w:p>
    <w:p w14:paraId="14F536A1" w14:textId="77777777" w:rsidR="008500BE" w:rsidRPr="00116746" w:rsidRDefault="008500BE" w:rsidP="00116746">
      <w:pPr>
        <w:pStyle w:val="Akapitzlist"/>
        <w:autoSpaceDE w:val="0"/>
        <w:spacing w:after="0"/>
        <w:ind w:left="1080"/>
        <w:jc w:val="both"/>
        <w:rPr>
          <w:rFonts w:ascii="Lato" w:hAnsi="Lato" w:cs="Times New Roman"/>
        </w:rPr>
      </w:pPr>
    </w:p>
    <w:p w14:paraId="1E3D68D3" w14:textId="77777777" w:rsidR="006D7AF3" w:rsidRPr="006D3CB7" w:rsidRDefault="006D7AF3" w:rsidP="006D3CB7">
      <w:pPr>
        <w:pStyle w:val="Akapitzlist"/>
        <w:numPr>
          <w:ilvl w:val="0"/>
          <w:numId w:val="48"/>
        </w:numPr>
        <w:autoSpaceDE w:val="0"/>
        <w:spacing w:after="0"/>
        <w:jc w:val="both"/>
        <w:rPr>
          <w:rFonts w:ascii="Lato" w:hAnsi="Lato" w:cs="Times New Roman"/>
          <w:b/>
          <w:bCs/>
          <w:iCs/>
          <w:sz w:val="28"/>
        </w:rPr>
      </w:pPr>
      <w:r w:rsidRPr="006D3CB7">
        <w:rPr>
          <w:rFonts w:ascii="Lato" w:hAnsi="Lato" w:cs="Times New Roman"/>
          <w:b/>
          <w:bCs/>
          <w:iCs/>
          <w:sz w:val="28"/>
        </w:rPr>
        <w:t>Diagnoza</w:t>
      </w:r>
    </w:p>
    <w:p w14:paraId="34EB322E" w14:textId="77777777" w:rsidR="006D7AF3" w:rsidRPr="00116746" w:rsidRDefault="006D7AF3" w:rsidP="00116746">
      <w:pPr>
        <w:autoSpaceDE w:val="0"/>
        <w:autoSpaceDN w:val="0"/>
        <w:adjustRightInd w:val="0"/>
        <w:spacing w:after="0"/>
        <w:jc w:val="both"/>
        <w:rPr>
          <w:rFonts w:ascii="Lato" w:hAnsi="Lato" w:cs="Times New Roman"/>
        </w:rPr>
      </w:pPr>
    </w:p>
    <w:p w14:paraId="3DF0EC26" w14:textId="63DD1D6D" w:rsidR="006D7AF3" w:rsidRPr="00116746" w:rsidRDefault="006D7AF3" w:rsidP="006D3CB7">
      <w:pPr>
        <w:autoSpaceDE w:val="0"/>
        <w:autoSpaceDN w:val="0"/>
        <w:adjustRightInd w:val="0"/>
        <w:spacing w:after="0"/>
        <w:ind w:firstLine="708"/>
        <w:jc w:val="both"/>
        <w:rPr>
          <w:rFonts w:ascii="Lato" w:hAnsi="Lato" w:cs="Times New Roman"/>
        </w:rPr>
      </w:pPr>
      <w:r w:rsidRPr="00116746">
        <w:rPr>
          <w:rFonts w:ascii="Lato" w:hAnsi="Lato" w:cs="Times New Roman"/>
        </w:rPr>
        <w:t xml:space="preserve">W procesie diagnostycznym uwzględniono informacje obrazujące charakterystykę realizacji procedury „Niebieskie Karty” w Krakowie, jak również strukturę rozwiązań przyjętych w obszarze przeciwdziałania przemocy w rodzinie wraz z przeglądem wybranych przedsięwzięć realizowanych w 2019 </w:t>
      </w:r>
      <w:r w:rsidR="002C5B44">
        <w:rPr>
          <w:rFonts w:ascii="Lato" w:hAnsi="Lato" w:cs="Times New Roman"/>
        </w:rPr>
        <w:t xml:space="preserve">oraz 2020 </w:t>
      </w:r>
      <w:r w:rsidRPr="00116746">
        <w:rPr>
          <w:rFonts w:ascii="Lato" w:hAnsi="Lato" w:cs="Times New Roman"/>
        </w:rPr>
        <w:t>roku w ramach Programu Przeciwdziałania Przemocy w</w:t>
      </w:r>
      <w:r w:rsidR="004610B4" w:rsidRPr="00116746">
        <w:rPr>
          <w:rFonts w:ascii="Lato" w:hAnsi="Lato" w:cs="Times New Roman"/>
        </w:rPr>
        <w:t> </w:t>
      </w:r>
      <w:r w:rsidRPr="00116746">
        <w:rPr>
          <w:rFonts w:ascii="Lato" w:hAnsi="Lato" w:cs="Times New Roman"/>
        </w:rPr>
        <w:t xml:space="preserve">Rodzinie oraz Ochrony Ofiar Przemocy w Rodzinie dla Gminy Miejskiej Kraków na lata 2014-2020. Takie podejście pozwala zarówno przybliżyć założenia krakowskiego systemu przeciwdziałania przemocy w rodzinie, jak i sprzyja refleksji nad ich efektywnością. </w:t>
      </w:r>
    </w:p>
    <w:p w14:paraId="5EA034AF" w14:textId="77777777" w:rsidR="006D7AF3" w:rsidRPr="00116746" w:rsidRDefault="006D7AF3" w:rsidP="00116746">
      <w:pPr>
        <w:pStyle w:val="Default"/>
        <w:spacing w:line="276" w:lineRule="auto"/>
        <w:jc w:val="both"/>
        <w:rPr>
          <w:rFonts w:ascii="Lato" w:hAnsi="Lato" w:cs="Times New Roman"/>
          <w:iCs/>
          <w:sz w:val="22"/>
          <w:szCs w:val="22"/>
        </w:rPr>
      </w:pPr>
    </w:p>
    <w:p w14:paraId="43121755" w14:textId="017C53A4" w:rsidR="006D7AF3" w:rsidRPr="006D3CB7" w:rsidRDefault="006D7AF3" w:rsidP="006D3CB7">
      <w:pPr>
        <w:pStyle w:val="Default"/>
        <w:numPr>
          <w:ilvl w:val="1"/>
          <w:numId w:val="48"/>
        </w:numPr>
        <w:spacing w:line="276" w:lineRule="auto"/>
        <w:ind w:left="426" w:hanging="426"/>
        <w:jc w:val="both"/>
        <w:rPr>
          <w:rFonts w:ascii="Lato" w:hAnsi="Lato" w:cs="Times New Roman"/>
          <w:b/>
          <w:bCs/>
          <w:color w:val="auto"/>
          <w:sz w:val="22"/>
          <w:szCs w:val="22"/>
        </w:rPr>
      </w:pPr>
      <w:r w:rsidRPr="006D3CB7">
        <w:rPr>
          <w:rFonts w:ascii="Lato" w:hAnsi="Lato" w:cs="Times New Roman"/>
          <w:b/>
          <w:bCs/>
          <w:color w:val="auto"/>
          <w:sz w:val="22"/>
          <w:szCs w:val="22"/>
        </w:rPr>
        <w:t>Krakowski system przeciwdziałania przemoc</w:t>
      </w:r>
      <w:r w:rsidR="009E7C63" w:rsidRPr="006D3CB7">
        <w:rPr>
          <w:rFonts w:ascii="Lato" w:hAnsi="Lato" w:cs="Times New Roman"/>
          <w:b/>
          <w:bCs/>
          <w:color w:val="auto"/>
          <w:sz w:val="22"/>
          <w:szCs w:val="22"/>
        </w:rPr>
        <w:t>y</w:t>
      </w:r>
      <w:r w:rsidRPr="006D3CB7">
        <w:rPr>
          <w:rFonts w:ascii="Lato" w:hAnsi="Lato" w:cs="Times New Roman"/>
          <w:b/>
          <w:bCs/>
          <w:color w:val="auto"/>
          <w:sz w:val="22"/>
          <w:szCs w:val="22"/>
        </w:rPr>
        <w:t xml:space="preserve"> w rodzinie – charakterystyka Zespołu Interdyscyplinarnego ds. Przeciwdziałania Przemocy w Rodzinie, analiza zjawiska przemocy w rodzinie w oparciu o dane </w:t>
      </w:r>
      <w:r w:rsidRPr="006D3CB7">
        <w:rPr>
          <w:rFonts w:ascii="Lato" w:hAnsi="Lato" w:cs="Times New Roman"/>
          <w:b/>
          <w:bCs/>
          <w:color w:val="auto"/>
          <w:szCs w:val="22"/>
        </w:rPr>
        <w:t>instytucjonalne</w:t>
      </w:r>
    </w:p>
    <w:p w14:paraId="2815F817" w14:textId="77777777" w:rsidR="006D7AF3" w:rsidRPr="00116746" w:rsidRDefault="006D7AF3" w:rsidP="00116746">
      <w:pPr>
        <w:pStyle w:val="Default"/>
        <w:spacing w:line="276" w:lineRule="auto"/>
        <w:ind w:left="1080"/>
        <w:jc w:val="both"/>
        <w:rPr>
          <w:rFonts w:ascii="Lato" w:hAnsi="Lato" w:cs="Times New Roman"/>
          <w:iCs/>
          <w:color w:val="auto"/>
          <w:sz w:val="22"/>
          <w:szCs w:val="22"/>
        </w:rPr>
      </w:pPr>
    </w:p>
    <w:p w14:paraId="6DDB4685" w14:textId="71EEED7B" w:rsidR="006D7AF3" w:rsidRPr="00116746" w:rsidRDefault="006D7AF3" w:rsidP="00116746">
      <w:pPr>
        <w:pStyle w:val="Textbody"/>
        <w:spacing w:after="0" w:line="276" w:lineRule="auto"/>
        <w:ind w:firstLine="360"/>
        <w:jc w:val="both"/>
        <w:rPr>
          <w:rFonts w:ascii="Lato" w:hAnsi="Lato" w:cs="Times New Roman"/>
          <w:sz w:val="22"/>
          <w:szCs w:val="22"/>
        </w:rPr>
      </w:pPr>
      <w:r w:rsidRPr="00116746">
        <w:rPr>
          <w:rFonts w:ascii="Lato" w:hAnsi="Lato" w:cs="Times New Roman"/>
          <w:sz w:val="22"/>
          <w:szCs w:val="22"/>
        </w:rPr>
        <w:t>W Gminie Miejskiej Kraków, w czerwcu 2011 roku został powołany Zespół Interdyscyplinarny ds. Przeciwdziałania Przemocy w Rodzinie</w:t>
      </w:r>
      <w:r w:rsidR="001C3634" w:rsidRPr="00116746">
        <w:rPr>
          <w:rFonts w:ascii="Lato" w:hAnsi="Lato" w:cs="Times New Roman"/>
          <w:sz w:val="22"/>
          <w:szCs w:val="22"/>
        </w:rPr>
        <w:t xml:space="preserve">, który </w:t>
      </w:r>
      <w:r w:rsidR="00B07221" w:rsidRPr="00116746">
        <w:rPr>
          <w:rFonts w:ascii="Lato" w:hAnsi="Lato" w:cs="Times New Roman"/>
          <w:sz w:val="22"/>
          <w:szCs w:val="22"/>
        </w:rPr>
        <w:t xml:space="preserve">składa </w:t>
      </w:r>
      <w:r w:rsidRPr="00116746">
        <w:rPr>
          <w:rFonts w:ascii="Lato" w:hAnsi="Lato" w:cs="Times New Roman"/>
          <w:sz w:val="22"/>
          <w:szCs w:val="22"/>
        </w:rPr>
        <w:t>się z</w:t>
      </w:r>
      <w:r w:rsidR="004116DD" w:rsidRPr="00116746">
        <w:rPr>
          <w:rFonts w:ascii="Lato" w:hAnsi="Lato" w:cs="Times New Roman"/>
          <w:sz w:val="22"/>
          <w:szCs w:val="22"/>
        </w:rPr>
        <w:t> </w:t>
      </w:r>
      <w:r w:rsidRPr="00116746">
        <w:rPr>
          <w:rFonts w:ascii="Lato" w:hAnsi="Lato" w:cs="Times New Roman"/>
          <w:sz w:val="22"/>
          <w:szCs w:val="22"/>
        </w:rPr>
        <w:t xml:space="preserve">Zespołu Strategicznego oraz 9 Zespołów ds. działań lokalnych. </w:t>
      </w:r>
      <w:r w:rsidR="001C3634" w:rsidRPr="00116746">
        <w:rPr>
          <w:rFonts w:ascii="Lato" w:hAnsi="Lato" w:cs="Times New Roman"/>
          <w:sz w:val="22"/>
          <w:szCs w:val="22"/>
        </w:rPr>
        <w:t xml:space="preserve">W </w:t>
      </w:r>
      <w:r w:rsidRPr="00116746">
        <w:rPr>
          <w:rFonts w:ascii="Lato" w:hAnsi="Lato" w:cs="Times New Roman"/>
          <w:sz w:val="22"/>
          <w:szCs w:val="22"/>
        </w:rPr>
        <w:t xml:space="preserve">Zespołu Strategicznego </w:t>
      </w:r>
      <w:r w:rsidR="001C3634" w:rsidRPr="00116746">
        <w:rPr>
          <w:rFonts w:ascii="Lato" w:hAnsi="Lato" w:cs="Times New Roman"/>
          <w:sz w:val="22"/>
          <w:szCs w:val="22"/>
        </w:rPr>
        <w:t xml:space="preserve">wchodzą </w:t>
      </w:r>
      <w:r w:rsidRPr="00116746">
        <w:rPr>
          <w:rFonts w:ascii="Lato" w:hAnsi="Lato" w:cs="Times New Roman"/>
          <w:sz w:val="22"/>
          <w:szCs w:val="22"/>
        </w:rPr>
        <w:t xml:space="preserve">przedstawiciele pomocy społecznej, gminnej komisji rozwiązywania problemów alkoholowych, Policji, oświaty, ochrony zdrowia, organizacji pozarządowych, kuratorzy sądowi, reprezentanci krakowskich instytucji działających w obszarze przeciwdziałania przemocy w rodzinie, kierujący </w:t>
      </w:r>
      <w:r w:rsidR="00592C07" w:rsidRPr="00116746">
        <w:rPr>
          <w:rFonts w:ascii="Lato" w:hAnsi="Lato" w:cs="Times New Roman"/>
          <w:sz w:val="22"/>
          <w:szCs w:val="22"/>
        </w:rPr>
        <w:t>Wydziałami</w:t>
      </w:r>
      <w:r w:rsidRPr="00116746">
        <w:rPr>
          <w:rFonts w:ascii="Lato" w:hAnsi="Lato" w:cs="Times New Roman"/>
          <w:sz w:val="22"/>
          <w:szCs w:val="22"/>
        </w:rPr>
        <w:t xml:space="preserve"> Urzędu Miasta Krakowa, a także przedstawiciele Prokuratury </w:t>
      </w:r>
      <w:r w:rsidR="001C3634" w:rsidRPr="00116746">
        <w:rPr>
          <w:rFonts w:ascii="Lato" w:hAnsi="Lato" w:cs="Times New Roman"/>
          <w:sz w:val="22"/>
          <w:szCs w:val="22"/>
        </w:rPr>
        <w:t>Rejonowej</w:t>
      </w:r>
      <w:r w:rsidRPr="00116746">
        <w:rPr>
          <w:rFonts w:ascii="Lato" w:hAnsi="Lato" w:cs="Times New Roman"/>
          <w:sz w:val="22"/>
          <w:szCs w:val="22"/>
        </w:rPr>
        <w:t>, Służby Więziennej, Żandarmerii Wojskowej. Zespół Strategiczny podejmuje działania o charakterze globalnym, moderując całokształt funkcjonowania krakowskiego systemu przeciwdziałania przemocy w rodzinie, natomiast aktywność Zespołów ds. działań lokalnych koncentruje się na podejmowaniu oddziaływań adekwatnych do specyfiki potrzeb poszczególnych społeczności tworzonych przez mieszkańców różnych dzielnic Krakowa. Podział terytorialny pomiędzy Zespołami odpowiada obszarom działań poszczególnych filii Miejskiego Ośrodka Pomocy Społecznej</w:t>
      </w:r>
      <w:r w:rsidR="002C5B44">
        <w:rPr>
          <w:rFonts w:ascii="Lato" w:hAnsi="Lato" w:cs="Times New Roman"/>
          <w:sz w:val="22"/>
          <w:szCs w:val="22"/>
        </w:rPr>
        <w:t xml:space="preserve"> (dalej MOPS)</w:t>
      </w:r>
      <w:r w:rsidRPr="00116746">
        <w:rPr>
          <w:rFonts w:ascii="Lato" w:hAnsi="Lato" w:cs="Times New Roman"/>
          <w:sz w:val="22"/>
          <w:szCs w:val="22"/>
        </w:rPr>
        <w:t xml:space="preserve">. Pracami każdego z Zespołów ds. działań lokalnych kieruje Przewodniczący Zespołu ds. działań lokalnych, na podstawie upoważnienia Przewodniczącego Zespołu Interdyscyplinarnego. </w:t>
      </w:r>
      <w:r w:rsidR="00D2598C" w:rsidRPr="00116746">
        <w:rPr>
          <w:rFonts w:ascii="Lato" w:hAnsi="Lato" w:cs="Times New Roman"/>
          <w:sz w:val="22"/>
          <w:szCs w:val="22"/>
        </w:rPr>
        <w:t xml:space="preserve">Zgodnie z zarządzeniem nr 1382/2019 Prezydenta Miasta </w:t>
      </w:r>
      <w:r w:rsidR="00D2598C" w:rsidRPr="00116746">
        <w:rPr>
          <w:rFonts w:ascii="Lato" w:hAnsi="Lato" w:cs="Times New Roman"/>
          <w:sz w:val="22"/>
          <w:szCs w:val="22"/>
        </w:rPr>
        <w:lastRenderedPageBreak/>
        <w:t>Krakowa z</w:t>
      </w:r>
      <w:r w:rsidR="006D3CB7">
        <w:rPr>
          <w:rFonts w:ascii="Lato" w:hAnsi="Lato" w:cs="Times New Roman"/>
          <w:sz w:val="22"/>
          <w:szCs w:val="22"/>
        </w:rPr>
        <w:t> </w:t>
      </w:r>
      <w:r w:rsidR="00D2598C" w:rsidRPr="00116746">
        <w:rPr>
          <w:rFonts w:ascii="Lato" w:hAnsi="Lato" w:cs="Times New Roman"/>
          <w:sz w:val="22"/>
          <w:szCs w:val="22"/>
        </w:rPr>
        <w:t xml:space="preserve">dnia 10.06.2019 r. </w:t>
      </w:r>
      <w:r w:rsidR="0055001E" w:rsidRPr="00116746">
        <w:rPr>
          <w:rFonts w:ascii="Lato" w:hAnsi="Lato" w:cs="Times New Roman"/>
          <w:sz w:val="22"/>
          <w:szCs w:val="22"/>
        </w:rPr>
        <w:t>(z póź</w:t>
      </w:r>
      <w:r w:rsidR="006A4DD4" w:rsidRPr="00116746">
        <w:rPr>
          <w:rFonts w:ascii="Lato" w:hAnsi="Lato" w:cs="Times New Roman"/>
          <w:sz w:val="22"/>
          <w:szCs w:val="22"/>
        </w:rPr>
        <w:t>niejszymi</w:t>
      </w:r>
      <w:r w:rsidR="0055001E" w:rsidRPr="00116746">
        <w:rPr>
          <w:rFonts w:ascii="Lato" w:hAnsi="Lato" w:cs="Times New Roman"/>
          <w:sz w:val="22"/>
          <w:szCs w:val="22"/>
        </w:rPr>
        <w:t xml:space="preserve"> zmian</w:t>
      </w:r>
      <w:r w:rsidR="006A4DD4" w:rsidRPr="00116746">
        <w:rPr>
          <w:rFonts w:ascii="Lato" w:hAnsi="Lato" w:cs="Times New Roman"/>
          <w:sz w:val="22"/>
          <w:szCs w:val="22"/>
        </w:rPr>
        <w:t>ami</w:t>
      </w:r>
      <w:r w:rsidR="0055001E" w:rsidRPr="00116746">
        <w:rPr>
          <w:rFonts w:ascii="Lato" w:hAnsi="Lato" w:cs="Times New Roman"/>
          <w:sz w:val="22"/>
          <w:szCs w:val="22"/>
        </w:rPr>
        <w:t xml:space="preserve">) </w:t>
      </w:r>
      <w:r w:rsidR="00D2598C" w:rsidRPr="00116746">
        <w:rPr>
          <w:rFonts w:ascii="Lato" w:hAnsi="Lato" w:cs="Times New Roman"/>
          <w:sz w:val="22"/>
          <w:szCs w:val="22"/>
        </w:rPr>
        <w:t xml:space="preserve">powołującym Zespół Interdyscyplinarny ds. Przeciwdziałania Przemocy w rodzinie na lata 2019-2022 </w:t>
      </w:r>
      <w:r w:rsidR="001C3634" w:rsidRPr="00116746">
        <w:rPr>
          <w:rFonts w:ascii="Lato" w:hAnsi="Lato" w:cs="Times New Roman"/>
          <w:sz w:val="22"/>
          <w:szCs w:val="22"/>
        </w:rPr>
        <w:t xml:space="preserve">w skład </w:t>
      </w:r>
      <w:r w:rsidRPr="00116746">
        <w:rPr>
          <w:rFonts w:ascii="Lato" w:hAnsi="Lato" w:cs="Times New Roman"/>
          <w:sz w:val="22"/>
          <w:szCs w:val="22"/>
        </w:rPr>
        <w:t xml:space="preserve">Zespołów ds. działań lokalnych </w:t>
      </w:r>
      <w:r w:rsidR="001C3634" w:rsidRPr="00116746">
        <w:rPr>
          <w:rFonts w:ascii="Lato" w:hAnsi="Lato" w:cs="Times New Roman"/>
          <w:sz w:val="22"/>
          <w:szCs w:val="22"/>
        </w:rPr>
        <w:t xml:space="preserve">wchodzi </w:t>
      </w:r>
      <w:r w:rsidRPr="00116746">
        <w:rPr>
          <w:rFonts w:ascii="Lato" w:hAnsi="Lato" w:cs="Times New Roman"/>
          <w:sz w:val="22"/>
          <w:szCs w:val="22"/>
        </w:rPr>
        <w:t>1</w:t>
      </w:r>
      <w:r w:rsidR="008C1386" w:rsidRPr="00116746">
        <w:rPr>
          <w:rFonts w:ascii="Lato" w:hAnsi="Lato" w:cs="Times New Roman"/>
          <w:sz w:val="22"/>
          <w:szCs w:val="22"/>
        </w:rPr>
        <w:t>31</w:t>
      </w:r>
      <w:r w:rsidRPr="00116746">
        <w:rPr>
          <w:rFonts w:ascii="Lato" w:hAnsi="Lato" w:cs="Times New Roman"/>
          <w:sz w:val="22"/>
          <w:szCs w:val="22"/>
        </w:rPr>
        <w:t xml:space="preserve"> przedstawicieli instytucji wskaz</w:t>
      </w:r>
      <w:r w:rsidR="006D3CB7">
        <w:rPr>
          <w:rFonts w:ascii="Lato" w:hAnsi="Lato" w:cs="Times New Roman"/>
          <w:sz w:val="22"/>
          <w:szCs w:val="22"/>
        </w:rPr>
        <w:t>anych w art. 9a ust. 3 ustawy o </w:t>
      </w:r>
      <w:r w:rsidRPr="00116746">
        <w:rPr>
          <w:rFonts w:ascii="Lato" w:hAnsi="Lato" w:cs="Times New Roman"/>
          <w:sz w:val="22"/>
          <w:szCs w:val="22"/>
        </w:rPr>
        <w:t>przeciwdziałaniu przemocy w rodzinie, w tym pracownicy socjalni, pedagodzy szkolni, funkcjonariusze policji. W latach 2017-20</w:t>
      </w:r>
      <w:r w:rsidR="00484B70" w:rsidRPr="00116746">
        <w:rPr>
          <w:rFonts w:ascii="Lato" w:hAnsi="Lato" w:cs="Times New Roman"/>
          <w:sz w:val="22"/>
          <w:szCs w:val="22"/>
        </w:rPr>
        <w:t>20</w:t>
      </w:r>
      <w:r w:rsidRPr="00116746">
        <w:rPr>
          <w:rFonts w:ascii="Lato" w:hAnsi="Lato" w:cs="Times New Roman"/>
          <w:sz w:val="22"/>
          <w:szCs w:val="22"/>
        </w:rPr>
        <w:t xml:space="preserve"> odbyło się łącznie 1</w:t>
      </w:r>
      <w:r w:rsidR="00484B70" w:rsidRPr="00116746">
        <w:rPr>
          <w:rFonts w:ascii="Lato" w:hAnsi="Lato" w:cs="Times New Roman"/>
          <w:sz w:val="22"/>
          <w:szCs w:val="22"/>
        </w:rPr>
        <w:t>6</w:t>
      </w:r>
      <w:r w:rsidRPr="00116746">
        <w:rPr>
          <w:rFonts w:ascii="Lato" w:hAnsi="Lato" w:cs="Times New Roman"/>
          <w:sz w:val="22"/>
          <w:szCs w:val="22"/>
        </w:rPr>
        <w:t xml:space="preserve"> posiedzeń Zespołu Strategicznego i </w:t>
      </w:r>
      <w:r w:rsidR="00484B70" w:rsidRPr="00116746">
        <w:rPr>
          <w:rFonts w:ascii="Lato" w:hAnsi="Lato" w:cs="Times New Roman"/>
          <w:sz w:val="22"/>
          <w:szCs w:val="22"/>
        </w:rPr>
        <w:t>97</w:t>
      </w:r>
      <w:r w:rsidRPr="00116746">
        <w:rPr>
          <w:rFonts w:ascii="Lato" w:hAnsi="Lato" w:cs="Times New Roman"/>
          <w:sz w:val="22"/>
          <w:szCs w:val="22"/>
        </w:rPr>
        <w:t xml:space="preserve"> posiedzenia Zespołów ds. działań Lokalnych. </w:t>
      </w:r>
    </w:p>
    <w:p w14:paraId="102D570D" w14:textId="16EEB393" w:rsidR="006D7AF3" w:rsidRPr="00116746" w:rsidRDefault="006D7AF3" w:rsidP="006D3CB7">
      <w:pPr>
        <w:pStyle w:val="Textbody"/>
        <w:spacing w:after="0" w:line="276" w:lineRule="auto"/>
        <w:ind w:firstLine="708"/>
        <w:jc w:val="both"/>
        <w:rPr>
          <w:rFonts w:ascii="Lato" w:hAnsi="Lato" w:cs="Times New Roman"/>
          <w:sz w:val="22"/>
          <w:szCs w:val="22"/>
        </w:rPr>
      </w:pPr>
      <w:r w:rsidRPr="00116746">
        <w:rPr>
          <w:rFonts w:ascii="Lato" w:hAnsi="Lato" w:cs="Times New Roman"/>
          <w:sz w:val="22"/>
          <w:szCs w:val="22"/>
        </w:rPr>
        <w:t xml:space="preserve">W Gminie Miejskiej Kraków, w każdej sytuacji wszczęcia procedury „Niebieskie Karty”, pracę z rodziną prowadzą interdyscyplinarne grupy robocze tworzone przez pracowników </w:t>
      </w:r>
      <w:r w:rsidR="002C5B44">
        <w:rPr>
          <w:rFonts w:ascii="Lato" w:hAnsi="Lato" w:cs="Times New Roman"/>
          <w:sz w:val="22"/>
          <w:szCs w:val="22"/>
        </w:rPr>
        <w:t>MOPS</w:t>
      </w:r>
      <w:r w:rsidRPr="00116746">
        <w:rPr>
          <w:rFonts w:ascii="Lato" w:hAnsi="Lato" w:cs="Times New Roman"/>
          <w:sz w:val="22"/>
          <w:szCs w:val="22"/>
        </w:rPr>
        <w:t>, Policji, pedagogów krakowskich szkół, a także kuratorów, przedstawicieli ochrony zdrowia, organizacji pozarządowych, czyli tych instytucji i</w:t>
      </w:r>
      <w:r w:rsidR="004116DD" w:rsidRPr="00116746">
        <w:rPr>
          <w:rFonts w:ascii="Lato" w:hAnsi="Lato" w:cs="Times New Roman"/>
          <w:sz w:val="22"/>
          <w:szCs w:val="22"/>
        </w:rPr>
        <w:t> </w:t>
      </w:r>
      <w:r w:rsidRPr="00116746">
        <w:rPr>
          <w:rFonts w:ascii="Lato" w:hAnsi="Lato" w:cs="Times New Roman"/>
          <w:sz w:val="22"/>
          <w:szCs w:val="22"/>
        </w:rPr>
        <w:t xml:space="preserve">organizacji, które mogą udzielić właściwej pomocy i pomóc członkom rodziny w zatrzymaniu przemocy. Członkowie grupy roboczej spotykają się na regularnych posiedzeniach, na które zapraszane są zarówno osoby wskazane w procedurze Niebieskie Karty jako dotknięte przemocą w rodzinie, jak i osoby, </w:t>
      </w:r>
      <w:r w:rsidR="00D2598C" w:rsidRPr="00116746">
        <w:rPr>
          <w:rFonts w:ascii="Lato" w:hAnsi="Lato" w:cs="Times New Roman"/>
          <w:sz w:val="22"/>
          <w:szCs w:val="22"/>
        </w:rPr>
        <w:t>które stosują przemoc w rodzinie</w:t>
      </w:r>
      <w:r w:rsidRPr="00116746">
        <w:rPr>
          <w:rFonts w:ascii="Lato" w:hAnsi="Lato" w:cs="Times New Roman"/>
          <w:sz w:val="22"/>
          <w:szCs w:val="22"/>
        </w:rPr>
        <w:t>. Spotkania z k</w:t>
      </w:r>
      <w:r w:rsidR="006D3CB7">
        <w:rPr>
          <w:rFonts w:ascii="Lato" w:hAnsi="Lato" w:cs="Times New Roman"/>
          <w:sz w:val="22"/>
          <w:szCs w:val="22"/>
        </w:rPr>
        <w:t>ażdą z tych osób odbywają się w </w:t>
      </w:r>
      <w:r w:rsidRPr="00116746">
        <w:rPr>
          <w:rFonts w:ascii="Lato" w:hAnsi="Lato" w:cs="Times New Roman"/>
          <w:sz w:val="22"/>
          <w:szCs w:val="22"/>
        </w:rPr>
        <w:t>innych terminach. Poza posiedzeniami grup roboczych, ich członkowie współpracują z rodzinami, w których realizowana jest procedura Niebieskie Karty. Pracownicy socjalni oraz funkcjonariusze Policji monitorują sytuację rodziny, poziom jej bezpieczeństwa poprzez bezpośredni kontakt w miejscu zamieszkania rodziny. Praca grupy roboczej trwa do czasu ustania przemocy w rodzinie lub stwierdzenia braku zasadności realizacji procedury w danej sytuacji.</w:t>
      </w:r>
    </w:p>
    <w:p w14:paraId="34ECF006" w14:textId="079D1DC2" w:rsidR="006D7AF3" w:rsidRPr="00116746" w:rsidRDefault="006D7AF3" w:rsidP="006D3CB7">
      <w:pPr>
        <w:pStyle w:val="Standard"/>
        <w:spacing w:line="276" w:lineRule="auto"/>
        <w:ind w:firstLine="708"/>
        <w:jc w:val="both"/>
        <w:rPr>
          <w:rFonts w:ascii="Lato" w:hAnsi="Lato" w:cs="Times New Roman"/>
          <w:sz w:val="22"/>
          <w:szCs w:val="22"/>
        </w:rPr>
      </w:pPr>
      <w:r w:rsidRPr="00116746">
        <w:rPr>
          <w:rFonts w:ascii="Lato" w:hAnsi="Lato" w:cs="Times New Roman"/>
          <w:sz w:val="22"/>
          <w:szCs w:val="22"/>
        </w:rPr>
        <w:t>Poniższa tabela prezentuje dane liczbowe odzwierciedlające udział profesjonalistów w</w:t>
      </w:r>
      <w:r w:rsidR="004116DD" w:rsidRPr="00116746">
        <w:rPr>
          <w:rFonts w:ascii="Lato" w:hAnsi="Lato" w:cs="Times New Roman"/>
          <w:sz w:val="22"/>
          <w:szCs w:val="22"/>
        </w:rPr>
        <w:t> </w:t>
      </w:r>
      <w:r w:rsidRPr="00116746">
        <w:rPr>
          <w:rFonts w:ascii="Lato" w:hAnsi="Lato" w:cs="Times New Roman"/>
          <w:sz w:val="22"/>
          <w:szCs w:val="22"/>
        </w:rPr>
        <w:t>tworzeniu krakowskiego systemu przeciwdziałania przemocy w rodzinie w latach 2017-20</w:t>
      </w:r>
      <w:r w:rsidR="00484B70" w:rsidRPr="00116746">
        <w:rPr>
          <w:rFonts w:ascii="Lato" w:hAnsi="Lato" w:cs="Times New Roman"/>
          <w:sz w:val="22"/>
          <w:szCs w:val="22"/>
        </w:rPr>
        <w:t>20</w:t>
      </w:r>
    </w:p>
    <w:p w14:paraId="00C0E72E" w14:textId="77777777" w:rsidR="006D7AF3" w:rsidRPr="00116746" w:rsidRDefault="006D7AF3" w:rsidP="00116746">
      <w:pPr>
        <w:pStyle w:val="Standard"/>
        <w:spacing w:line="276" w:lineRule="auto"/>
        <w:jc w:val="both"/>
        <w:rPr>
          <w:rFonts w:ascii="Lato" w:hAnsi="Lato" w:cs="Times New Roman"/>
          <w:sz w:val="22"/>
          <w:szCs w:val="22"/>
        </w:rPr>
      </w:pPr>
    </w:p>
    <w:tbl>
      <w:tblPr>
        <w:tblW w:w="9069" w:type="dxa"/>
        <w:tblLayout w:type="fixed"/>
        <w:tblCellMar>
          <w:left w:w="10" w:type="dxa"/>
          <w:right w:w="10" w:type="dxa"/>
        </w:tblCellMar>
        <w:tblLook w:val="04A0" w:firstRow="1" w:lastRow="0" w:firstColumn="1" w:lastColumn="0" w:noHBand="0" w:noVBand="1"/>
      </w:tblPr>
      <w:tblGrid>
        <w:gridCol w:w="3258"/>
        <w:gridCol w:w="1559"/>
        <w:gridCol w:w="1417"/>
        <w:gridCol w:w="1418"/>
        <w:gridCol w:w="1417"/>
      </w:tblGrid>
      <w:tr w:rsidR="00484B70" w:rsidRPr="00116746" w14:paraId="61D5FC3B" w14:textId="7977640B" w:rsidTr="006D3CB7">
        <w:tc>
          <w:tcPr>
            <w:tcW w:w="3258"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037190C1" w14:textId="77777777" w:rsidR="00484B70" w:rsidRPr="00116746" w:rsidRDefault="00484B70" w:rsidP="00116746">
            <w:pPr>
              <w:pStyle w:val="TableContents"/>
              <w:spacing w:line="276" w:lineRule="auto"/>
              <w:jc w:val="both"/>
              <w:rPr>
                <w:rFonts w:ascii="Lato" w:hAnsi="Lato" w:cs="Times New Roman"/>
                <w:sz w:val="22"/>
                <w:szCs w:val="22"/>
              </w:rPr>
            </w:pPr>
          </w:p>
        </w:tc>
        <w:tc>
          <w:tcPr>
            <w:tcW w:w="1559"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36CAE2B4" w14:textId="77777777" w:rsidR="00484B70" w:rsidRPr="00116746" w:rsidRDefault="00484B70" w:rsidP="00116746">
            <w:pPr>
              <w:pStyle w:val="TableContents"/>
              <w:spacing w:line="276" w:lineRule="auto"/>
              <w:jc w:val="both"/>
              <w:rPr>
                <w:rFonts w:ascii="Lato" w:hAnsi="Lato" w:cs="Times New Roman"/>
                <w:b/>
                <w:bCs/>
                <w:sz w:val="22"/>
                <w:szCs w:val="22"/>
              </w:rPr>
            </w:pPr>
            <w:r w:rsidRPr="00116746">
              <w:rPr>
                <w:rFonts w:ascii="Lato" w:hAnsi="Lato" w:cs="Times New Roman"/>
                <w:b/>
                <w:bCs/>
                <w:sz w:val="22"/>
                <w:szCs w:val="22"/>
              </w:rPr>
              <w:t>2017</w:t>
            </w:r>
          </w:p>
        </w:tc>
        <w:tc>
          <w:tcPr>
            <w:tcW w:w="1417"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2067E745" w14:textId="77777777" w:rsidR="00484B70" w:rsidRPr="00116746" w:rsidRDefault="00484B70" w:rsidP="00116746">
            <w:pPr>
              <w:pStyle w:val="TableContents"/>
              <w:spacing w:line="276" w:lineRule="auto"/>
              <w:jc w:val="both"/>
              <w:rPr>
                <w:rFonts w:ascii="Lato" w:hAnsi="Lato" w:cs="Times New Roman"/>
                <w:b/>
                <w:bCs/>
                <w:sz w:val="22"/>
                <w:szCs w:val="22"/>
              </w:rPr>
            </w:pPr>
            <w:r w:rsidRPr="00116746">
              <w:rPr>
                <w:rFonts w:ascii="Lato" w:hAnsi="Lato" w:cs="Times New Roman"/>
                <w:b/>
                <w:bCs/>
                <w:sz w:val="22"/>
                <w:szCs w:val="22"/>
              </w:rPr>
              <w:t>2018</w:t>
            </w:r>
          </w:p>
        </w:tc>
        <w:tc>
          <w:tcPr>
            <w:tcW w:w="141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4D200E6B" w14:textId="77777777" w:rsidR="00484B70" w:rsidRPr="00116746" w:rsidRDefault="00484B70" w:rsidP="00116746">
            <w:pPr>
              <w:pStyle w:val="TableContents"/>
              <w:spacing w:line="276" w:lineRule="auto"/>
              <w:jc w:val="both"/>
              <w:rPr>
                <w:rFonts w:ascii="Lato" w:hAnsi="Lato" w:cs="Times New Roman"/>
                <w:b/>
                <w:bCs/>
                <w:sz w:val="22"/>
                <w:szCs w:val="22"/>
              </w:rPr>
            </w:pPr>
            <w:r w:rsidRPr="00116746">
              <w:rPr>
                <w:rFonts w:ascii="Lato" w:hAnsi="Lato" w:cs="Times New Roman"/>
                <w:b/>
                <w:bCs/>
                <w:sz w:val="22"/>
                <w:szCs w:val="22"/>
              </w:rPr>
              <w:t>2019</w:t>
            </w:r>
          </w:p>
        </w:tc>
        <w:tc>
          <w:tcPr>
            <w:tcW w:w="1417" w:type="dxa"/>
            <w:tcBorders>
              <w:top w:val="single" w:sz="2" w:space="0" w:color="000000"/>
              <w:left w:val="single" w:sz="2" w:space="0" w:color="000000"/>
              <w:bottom w:val="single" w:sz="2" w:space="0" w:color="000000"/>
              <w:right w:val="single" w:sz="2" w:space="0" w:color="000000"/>
            </w:tcBorders>
          </w:tcPr>
          <w:p w14:paraId="7445E61D" w14:textId="4A4A4DA4" w:rsidR="00484B70" w:rsidRPr="00116746" w:rsidRDefault="00484B70" w:rsidP="00116746">
            <w:pPr>
              <w:pStyle w:val="TableContents"/>
              <w:spacing w:line="276" w:lineRule="auto"/>
              <w:jc w:val="both"/>
              <w:rPr>
                <w:rFonts w:ascii="Lato" w:hAnsi="Lato" w:cs="Times New Roman"/>
                <w:b/>
                <w:bCs/>
                <w:sz w:val="22"/>
                <w:szCs w:val="22"/>
              </w:rPr>
            </w:pPr>
            <w:r w:rsidRPr="00116746">
              <w:rPr>
                <w:rFonts w:ascii="Lato" w:hAnsi="Lato" w:cs="Times New Roman"/>
                <w:b/>
                <w:bCs/>
                <w:sz w:val="22"/>
                <w:szCs w:val="22"/>
              </w:rPr>
              <w:t>2020</w:t>
            </w:r>
          </w:p>
        </w:tc>
      </w:tr>
      <w:tr w:rsidR="00484B70" w:rsidRPr="00116746" w14:paraId="1F9605F9" w14:textId="3899EAEF" w:rsidTr="006D3CB7">
        <w:tc>
          <w:tcPr>
            <w:tcW w:w="3258" w:type="dxa"/>
            <w:tcBorders>
              <w:top w:val="nil"/>
              <w:left w:val="single" w:sz="2" w:space="0" w:color="000000"/>
              <w:bottom w:val="single" w:sz="2" w:space="0" w:color="000000"/>
              <w:right w:val="nil"/>
            </w:tcBorders>
            <w:tcMar>
              <w:top w:w="55" w:type="dxa"/>
              <w:left w:w="55" w:type="dxa"/>
              <w:bottom w:w="55" w:type="dxa"/>
              <w:right w:w="55" w:type="dxa"/>
            </w:tcMar>
            <w:hideMark/>
          </w:tcPr>
          <w:p w14:paraId="693A49B5" w14:textId="77777777" w:rsidR="00484B70" w:rsidRPr="00116746" w:rsidRDefault="00484B70" w:rsidP="00116746">
            <w:pPr>
              <w:pStyle w:val="TableContents"/>
              <w:spacing w:line="276" w:lineRule="auto"/>
              <w:jc w:val="both"/>
              <w:rPr>
                <w:rFonts w:ascii="Lato" w:hAnsi="Lato" w:cs="Times New Roman"/>
                <w:sz w:val="22"/>
                <w:szCs w:val="22"/>
              </w:rPr>
            </w:pPr>
            <w:r w:rsidRPr="00116746">
              <w:rPr>
                <w:rFonts w:ascii="Lato" w:hAnsi="Lato" w:cs="Times New Roman"/>
                <w:sz w:val="22"/>
                <w:szCs w:val="22"/>
              </w:rPr>
              <w:t>Policja</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14:paraId="7C2AA2A1" w14:textId="77777777" w:rsidR="00484B70" w:rsidRPr="00116746" w:rsidRDefault="00484B70" w:rsidP="00116746">
            <w:pPr>
              <w:pStyle w:val="TableContents"/>
              <w:spacing w:line="276" w:lineRule="auto"/>
              <w:jc w:val="both"/>
              <w:rPr>
                <w:rFonts w:ascii="Lato" w:hAnsi="Lato" w:cs="Times New Roman"/>
                <w:sz w:val="22"/>
                <w:szCs w:val="22"/>
              </w:rPr>
            </w:pPr>
            <w:r w:rsidRPr="00116746">
              <w:rPr>
                <w:rFonts w:ascii="Lato" w:hAnsi="Lato" w:cs="Times New Roman"/>
                <w:sz w:val="22"/>
                <w:szCs w:val="22"/>
              </w:rPr>
              <w:t>193</w:t>
            </w:r>
          </w:p>
        </w:tc>
        <w:tc>
          <w:tcPr>
            <w:tcW w:w="1417" w:type="dxa"/>
            <w:tcBorders>
              <w:top w:val="nil"/>
              <w:left w:val="single" w:sz="2" w:space="0" w:color="000000"/>
              <w:bottom w:val="single" w:sz="2" w:space="0" w:color="000000"/>
              <w:right w:val="nil"/>
            </w:tcBorders>
            <w:tcMar>
              <w:top w:w="55" w:type="dxa"/>
              <w:left w:w="55" w:type="dxa"/>
              <w:bottom w:w="55" w:type="dxa"/>
              <w:right w:w="55" w:type="dxa"/>
            </w:tcMar>
            <w:hideMark/>
          </w:tcPr>
          <w:p w14:paraId="0AAE00B0" w14:textId="77777777" w:rsidR="00484B70" w:rsidRPr="00116746" w:rsidRDefault="00484B70" w:rsidP="00116746">
            <w:pPr>
              <w:pStyle w:val="TableContents"/>
              <w:spacing w:line="276" w:lineRule="auto"/>
              <w:jc w:val="both"/>
              <w:rPr>
                <w:rFonts w:ascii="Lato" w:hAnsi="Lato" w:cs="Times New Roman"/>
                <w:sz w:val="22"/>
                <w:szCs w:val="22"/>
              </w:rPr>
            </w:pPr>
            <w:r w:rsidRPr="00116746">
              <w:rPr>
                <w:rFonts w:ascii="Lato" w:hAnsi="Lato" w:cs="Times New Roman"/>
                <w:sz w:val="22"/>
                <w:szCs w:val="22"/>
              </w:rPr>
              <w:t>198</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505D1FB3" w14:textId="77777777" w:rsidR="00484B70" w:rsidRPr="00116746" w:rsidRDefault="00484B70" w:rsidP="00116746">
            <w:pPr>
              <w:pStyle w:val="TableContents"/>
              <w:spacing w:line="276" w:lineRule="auto"/>
              <w:jc w:val="both"/>
              <w:rPr>
                <w:rFonts w:ascii="Lato" w:hAnsi="Lato" w:cs="Times New Roman"/>
                <w:sz w:val="22"/>
                <w:szCs w:val="22"/>
              </w:rPr>
            </w:pPr>
            <w:r w:rsidRPr="00116746">
              <w:rPr>
                <w:rFonts w:ascii="Lato" w:hAnsi="Lato" w:cs="Times New Roman"/>
                <w:sz w:val="22"/>
                <w:szCs w:val="22"/>
              </w:rPr>
              <w:t>196</w:t>
            </w:r>
          </w:p>
        </w:tc>
        <w:tc>
          <w:tcPr>
            <w:tcW w:w="1417" w:type="dxa"/>
            <w:tcBorders>
              <w:top w:val="nil"/>
              <w:left w:val="single" w:sz="2" w:space="0" w:color="000000"/>
              <w:bottom w:val="single" w:sz="2" w:space="0" w:color="000000"/>
              <w:right w:val="single" w:sz="2" w:space="0" w:color="000000"/>
            </w:tcBorders>
          </w:tcPr>
          <w:p w14:paraId="03D6AB2B" w14:textId="622E9162" w:rsidR="00484B70" w:rsidRPr="00116746" w:rsidRDefault="00E01124" w:rsidP="00116746">
            <w:pPr>
              <w:pStyle w:val="TableContents"/>
              <w:spacing w:line="276" w:lineRule="auto"/>
              <w:jc w:val="both"/>
              <w:rPr>
                <w:rFonts w:ascii="Lato" w:hAnsi="Lato" w:cs="Times New Roman"/>
                <w:sz w:val="22"/>
                <w:szCs w:val="22"/>
              </w:rPr>
            </w:pPr>
            <w:r w:rsidRPr="00116746">
              <w:rPr>
                <w:rFonts w:ascii="Lato" w:hAnsi="Lato" w:cs="Times New Roman"/>
                <w:sz w:val="22"/>
                <w:szCs w:val="22"/>
              </w:rPr>
              <w:t>185</w:t>
            </w:r>
          </w:p>
        </w:tc>
      </w:tr>
      <w:tr w:rsidR="00484B70" w:rsidRPr="00116746" w14:paraId="0C0D26EF" w14:textId="5D714A04" w:rsidTr="006D3CB7">
        <w:tc>
          <w:tcPr>
            <w:tcW w:w="3258" w:type="dxa"/>
            <w:tcBorders>
              <w:top w:val="nil"/>
              <w:left w:val="single" w:sz="2" w:space="0" w:color="000000"/>
              <w:bottom w:val="single" w:sz="2" w:space="0" w:color="000000"/>
              <w:right w:val="nil"/>
            </w:tcBorders>
            <w:tcMar>
              <w:top w:w="55" w:type="dxa"/>
              <w:left w:w="55" w:type="dxa"/>
              <w:bottom w:w="55" w:type="dxa"/>
              <w:right w:w="55" w:type="dxa"/>
            </w:tcMar>
            <w:hideMark/>
          </w:tcPr>
          <w:p w14:paraId="596FE32B" w14:textId="77777777" w:rsidR="00484B70" w:rsidRPr="00116746" w:rsidRDefault="00484B70" w:rsidP="00116746">
            <w:pPr>
              <w:pStyle w:val="TableContents"/>
              <w:spacing w:line="276" w:lineRule="auto"/>
              <w:jc w:val="both"/>
              <w:rPr>
                <w:rFonts w:ascii="Lato" w:hAnsi="Lato" w:cs="Times New Roman"/>
                <w:sz w:val="22"/>
                <w:szCs w:val="22"/>
              </w:rPr>
            </w:pPr>
            <w:r w:rsidRPr="00116746">
              <w:rPr>
                <w:rFonts w:ascii="Lato" w:hAnsi="Lato" w:cs="Times New Roman"/>
                <w:sz w:val="22"/>
                <w:szCs w:val="22"/>
              </w:rPr>
              <w:t>Jednostki pomocy społecznej</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14:paraId="346ACDED" w14:textId="77777777" w:rsidR="00484B70" w:rsidRPr="00116746" w:rsidRDefault="00484B70" w:rsidP="00116746">
            <w:pPr>
              <w:pStyle w:val="TableContents"/>
              <w:spacing w:line="276" w:lineRule="auto"/>
              <w:jc w:val="both"/>
              <w:rPr>
                <w:rFonts w:ascii="Lato" w:hAnsi="Lato" w:cs="Times New Roman"/>
                <w:sz w:val="22"/>
                <w:szCs w:val="22"/>
              </w:rPr>
            </w:pPr>
            <w:r w:rsidRPr="00116746">
              <w:rPr>
                <w:rFonts w:ascii="Lato" w:hAnsi="Lato" w:cs="Times New Roman"/>
                <w:sz w:val="22"/>
                <w:szCs w:val="22"/>
              </w:rPr>
              <w:t>236</w:t>
            </w:r>
          </w:p>
        </w:tc>
        <w:tc>
          <w:tcPr>
            <w:tcW w:w="1417" w:type="dxa"/>
            <w:tcBorders>
              <w:top w:val="nil"/>
              <w:left w:val="single" w:sz="2" w:space="0" w:color="000000"/>
              <w:bottom w:val="single" w:sz="2" w:space="0" w:color="000000"/>
              <w:right w:val="nil"/>
            </w:tcBorders>
            <w:tcMar>
              <w:top w:w="55" w:type="dxa"/>
              <w:left w:w="55" w:type="dxa"/>
              <w:bottom w:w="55" w:type="dxa"/>
              <w:right w:w="55" w:type="dxa"/>
            </w:tcMar>
            <w:hideMark/>
          </w:tcPr>
          <w:p w14:paraId="006AC6C2" w14:textId="77777777" w:rsidR="00484B70" w:rsidRPr="00116746" w:rsidRDefault="00484B70" w:rsidP="00116746">
            <w:pPr>
              <w:pStyle w:val="TableContents"/>
              <w:spacing w:line="276" w:lineRule="auto"/>
              <w:jc w:val="both"/>
              <w:rPr>
                <w:rFonts w:ascii="Lato" w:hAnsi="Lato" w:cs="Times New Roman"/>
                <w:sz w:val="22"/>
                <w:szCs w:val="22"/>
              </w:rPr>
            </w:pPr>
            <w:r w:rsidRPr="00116746">
              <w:rPr>
                <w:rFonts w:ascii="Lato" w:hAnsi="Lato" w:cs="Times New Roman"/>
                <w:sz w:val="22"/>
                <w:szCs w:val="22"/>
              </w:rPr>
              <w:t>232</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B57A2CC" w14:textId="77777777" w:rsidR="00484B70" w:rsidRPr="00116746" w:rsidRDefault="00484B70" w:rsidP="00116746">
            <w:pPr>
              <w:pStyle w:val="TableContents"/>
              <w:spacing w:line="276" w:lineRule="auto"/>
              <w:jc w:val="both"/>
              <w:rPr>
                <w:rFonts w:ascii="Lato" w:hAnsi="Lato" w:cs="Times New Roman"/>
                <w:sz w:val="22"/>
                <w:szCs w:val="22"/>
              </w:rPr>
            </w:pPr>
            <w:r w:rsidRPr="00116746">
              <w:rPr>
                <w:rFonts w:ascii="Lato" w:hAnsi="Lato" w:cs="Times New Roman"/>
                <w:sz w:val="22"/>
                <w:szCs w:val="22"/>
              </w:rPr>
              <w:t>216</w:t>
            </w:r>
          </w:p>
        </w:tc>
        <w:tc>
          <w:tcPr>
            <w:tcW w:w="1417" w:type="dxa"/>
            <w:tcBorders>
              <w:top w:val="nil"/>
              <w:left w:val="single" w:sz="2" w:space="0" w:color="000000"/>
              <w:bottom w:val="single" w:sz="2" w:space="0" w:color="000000"/>
              <w:right w:val="single" w:sz="2" w:space="0" w:color="000000"/>
            </w:tcBorders>
          </w:tcPr>
          <w:p w14:paraId="5E315A89" w14:textId="33100428" w:rsidR="00484B70" w:rsidRPr="00116746" w:rsidRDefault="00E01124" w:rsidP="00116746">
            <w:pPr>
              <w:pStyle w:val="TableContents"/>
              <w:spacing w:line="276" w:lineRule="auto"/>
              <w:jc w:val="both"/>
              <w:rPr>
                <w:rFonts w:ascii="Lato" w:hAnsi="Lato" w:cs="Times New Roman"/>
                <w:sz w:val="22"/>
                <w:szCs w:val="22"/>
              </w:rPr>
            </w:pPr>
            <w:r w:rsidRPr="00116746">
              <w:rPr>
                <w:rFonts w:ascii="Lato" w:hAnsi="Lato" w:cs="Times New Roman"/>
                <w:sz w:val="22"/>
                <w:szCs w:val="22"/>
              </w:rPr>
              <w:t>197</w:t>
            </w:r>
          </w:p>
        </w:tc>
      </w:tr>
      <w:tr w:rsidR="00484B70" w:rsidRPr="00116746" w14:paraId="0CA8B9AF" w14:textId="266B26DE" w:rsidTr="006D3CB7">
        <w:tc>
          <w:tcPr>
            <w:tcW w:w="3258" w:type="dxa"/>
            <w:tcBorders>
              <w:top w:val="nil"/>
              <w:left w:val="single" w:sz="2" w:space="0" w:color="000000"/>
              <w:bottom w:val="single" w:sz="2" w:space="0" w:color="000000"/>
              <w:right w:val="nil"/>
            </w:tcBorders>
            <w:tcMar>
              <w:top w:w="55" w:type="dxa"/>
              <w:left w:w="55" w:type="dxa"/>
              <w:bottom w:w="55" w:type="dxa"/>
              <w:right w:w="55" w:type="dxa"/>
            </w:tcMar>
            <w:hideMark/>
          </w:tcPr>
          <w:p w14:paraId="6F9B4DFD" w14:textId="77777777" w:rsidR="00484B70" w:rsidRPr="00116746" w:rsidRDefault="00484B70" w:rsidP="00116746">
            <w:pPr>
              <w:pStyle w:val="TableContents"/>
              <w:spacing w:line="276" w:lineRule="auto"/>
              <w:jc w:val="both"/>
              <w:rPr>
                <w:rFonts w:ascii="Lato" w:hAnsi="Lato" w:cs="Times New Roman"/>
                <w:sz w:val="22"/>
                <w:szCs w:val="22"/>
              </w:rPr>
            </w:pPr>
            <w:r w:rsidRPr="00116746">
              <w:rPr>
                <w:rFonts w:ascii="Lato" w:hAnsi="Lato" w:cs="Times New Roman"/>
                <w:sz w:val="22"/>
                <w:szCs w:val="22"/>
              </w:rPr>
              <w:t>Oświata</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14:paraId="340BDD15" w14:textId="77777777" w:rsidR="00484B70" w:rsidRPr="00116746" w:rsidRDefault="00484B70" w:rsidP="00116746">
            <w:pPr>
              <w:pStyle w:val="TableContents"/>
              <w:spacing w:line="276" w:lineRule="auto"/>
              <w:jc w:val="both"/>
              <w:rPr>
                <w:rFonts w:ascii="Lato" w:hAnsi="Lato" w:cs="Times New Roman"/>
                <w:sz w:val="22"/>
                <w:szCs w:val="22"/>
              </w:rPr>
            </w:pPr>
            <w:r w:rsidRPr="00116746">
              <w:rPr>
                <w:rFonts w:ascii="Lato" w:hAnsi="Lato" w:cs="Times New Roman"/>
                <w:sz w:val="22"/>
                <w:szCs w:val="22"/>
              </w:rPr>
              <w:t>283</w:t>
            </w:r>
          </w:p>
        </w:tc>
        <w:tc>
          <w:tcPr>
            <w:tcW w:w="1417" w:type="dxa"/>
            <w:tcBorders>
              <w:top w:val="nil"/>
              <w:left w:val="single" w:sz="2" w:space="0" w:color="000000"/>
              <w:bottom w:val="single" w:sz="2" w:space="0" w:color="000000"/>
              <w:right w:val="nil"/>
            </w:tcBorders>
            <w:tcMar>
              <w:top w:w="55" w:type="dxa"/>
              <w:left w:w="55" w:type="dxa"/>
              <w:bottom w:w="55" w:type="dxa"/>
              <w:right w:w="55" w:type="dxa"/>
            </w:tcMar>
            <w:hideMark/>
          </w:tcPr>
          <w:p w14:paraId="462D3BBB" w14:textId="77777777" w:rsidR="00484B70" w:rsidRPr="00116746" w:rsidRDefault="00484B70" w:rsidP="00116746">
            <w:pPr>
              <w:pStyle w:val="TableContents"/>
              <w:spacing w:line="276" w:lineRule="auto"/>
              <w:jc w:val="both"/>
              <w:rPr>
                <w:rFonts w:ascii="Lato" w:hAnsi="Lato" w:cs="Times New Roman"/>
                <w:sz w:val="22"/>
                <w:szCs w:val="22"/>
              </w:rPr>
            </w:pPr>
            <w:r w:rsidRPr="00116746">
              <w:rPr>
                <w:rFonts w:ascii="Lato" w:hAnsi="Lato" w:cs="Times New Roman"/>
                <w:sz w:val="22"/>
                <w:szCs w:val="22"/>
              </w:rPr>
              <w:t>300</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50594B40" w14:textId="77777777" w:rsidR="00484B70" w:rsidRPr="00116746" w:rsidRDefault="00484B70" w:rsidP="00116746">
            <w:pPr>
              <w:pStyle w:val="TableContents"/>
              <w:spacing w:line="276" w:lineRule="auto"/>
              <w:jc w:val="both"/>
              <w:rPr>
                <w:rFonts w:ascii="Lato" w:hAnsi="Lato" w:cs="Times New Roman"/>
                <w:sz w:val="22"/>
                <w:szCs w:val="22"/>
              </w:rPr>
            </w:pPr>
            <w:r w:rsidRPr="00116746">
              <w:rPr>
                <w:rFonts w:ascii="Lato" w:hAnsi="Lato" w:cs="Times New Roman"/>
                <w:sz w:val="22"/>
                <w:szCs w:val="22"/>
              </w:rPr>
              <w:t>365</w:t>
            </w:r>
          </w:p>
        </w:tc>
        <w:tc>
          <w:tcPr>
            <w:tcW w:w="1417" w:type="dxa"/>
            <w:tcBorders>
              <w:top w:val="nil"/>
              <w:left w:val="single" w:sz="2" w:space="0" w:color="000000"/>
              <w:bottom w:val="single" w:sz="2" w:space="0" w:color="000000"/>
              <w:right w:val="single" w:sz="2" w:space="0" w:color="000000"/>
            </w:tcBorders>
          </w:tcPr>
          <w:p w14:paraId="77BED81B" w14:textId="33074A74" w:rsidR="00484B70" w:rsidRPr="00116746" w:rsidRDefault="00E01124" w:rsidP="00116746">
            <w:pPr>
              <w:pStyle w:val="TableContents"/>
              <w:spacing w:line="276" w:lineRule="auto"/>
              <w:jc w:val="both"/>
              <w:rPr>
                <w:rFonts w:ascii="Lato" w:hAnsi="Lato" w:cs="Times New Roman"/>
                <w:sz w:val="22"/>
                <w:szCs w:val="22"/>
              </w:rPr>
            </w:pPr>
            <w:r w:rsidRPr="00116746">
              <w:rPr>
                <w:rFonts w:ascii="Lato" w:hAnsi="Lato" w:cs="Times New Roman"/>
                <w:sz w:val="22"/>
                <w:szCs w:val="22"/>
              </w:rPr>
              <w:t>266</w:t>
            </w:r>
          </w:p>
        </w:tc>
      </w:tr>
      <w:tr w:rsidR="00484B70" w:rsidRPr="00116746" w14:paraId="309B5253" w14:textId="6F756C42" w:rsidTr="006D3CB7">
        <w:tc>
          <w:tcPr>
            <w:tcW w:w="3258" w:type="dxa"/>
            <w:tcBorders>
              <w:top w:val="nil"/>
              <w:left w:val="single" w:sz="2" w:space="0" w:color="000000"/>
              <w:bottom w:val="single" w:sz="2" w:space="0" w:color="000000"/>
              <w:right w:val="nil"/>
            </w:tcBorders>
            <w:tcMar>
              <w:top w:w="55" w:type="dxa"/>
              <w:left w:w="55" w:type="dxa"/>
              <w:bottom w:w="55" w:type="dxa"/>
              <w:right w:w="55" w:type="dxa"/>
            </w:tcMar>
            <w:hideMark/>
          </w:tcPr>
          <w:p w14:paraId="3FE82379" w14:textId="77777777" w:rsidR="00484B70" w:rsidRPr="00116746" w:rsidRDefault="00484B70" w:rsidP="00116746">
            <w:pPr>
              <w:pStyle w:val="TableContents"/>
              <w:spacing w:line="276" w:lineRule="auto"/>
              <w:jc w:val="both"/>
              <w:rPr>
                <w:rFonts w:ascii="Lato" w:hAnsi="Lato" w:cs="Times New Roman"/>
                <w:sz w:val="22"/>
                <w:szCs w:val="22"/>
              </w:rPr>
            </w:pPr>
            <w:r w:rsidRPr="00116746">
              <w:rPr>
                <w:rFonts w:ascii="Lato" w:hAnsi="Lato" w:cs="Times New Roman"/>
                <w:sz w:val="22"/>
                <w:szCs w:val="22"/>
              </w:rPr>
              <w:t>Ochrona zdrowia</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14:paraId="47A5BBF0" w14:textId="77777777" w:rsidR="00484B70" w:rsidRPr="00116746" w:rsidRDefault="00484B70" w:rsidP="00116746">
            <w:pPr>
              <w:pStyle w:val="TableContents"/>
              <w:spacing w:line="276" w:lineRule="auto"/>
              <w:jc w:val="both"/>
              <w:rPr>
                <w:rFonts w:ascii="Lato" w:hAnsi="Lato" w:cs="Times New Roman"/>
                <w:sz w:val="22"/>
                <w:szCs w:val="22"/>
              </w:rPr>
            </w:pPr>
            <w:r w:rsidRPr="00116746">
              <w:rPr>
                <w:rFonts w:ascii="Lato" w:hAnsi="Lato" w:cs="Times New Roman"/>
                <w:sz w:val="22"/>
                <w:szCs w:val="22"/>
              </w:rPr>
              <w:t>22</w:t>
            </w:r>
          </w:p>
        </w:tc>
        <w:tc>
          <w:tcPr>
            <w:tcW w:w="1417" w:type="dxa"/>
            <w:tcBorders>
              <w:top w:val="nil"/>
              <w:left w:val="single" w:sz="2" w:space="0" w:color="000000"/>
              <w:bottom w:val="single" w:sz="2" w:space="0" w:color="000000"/>
              <w:right w:val="nil"/>
            </w:tcBorders>
            <w:tcMar>
              <w:top w:w="55" w:type="dxa"/>
              <w:left w:w="55" w:type="dxa"/>
              <w:bottom w:w="55" w:type="dxa"/>
              <w:right w:w="55" w:type="dxa"/>
            </w:tcMar>
            <w:hideMark/>
          </w:tcPr>
          <w:p w14:paraId="3C27BE01" w14:textId="77777777" w:rsidR="00484B70" w:rsidRPr="00116746" w:rsidRDefault="00484B70" w:rsidP="00116746">
            <w:pPr>
              <w:pStyle w:val="TableContents"/>
              <w:spacing w:line="276" w:lineRule="auto"/>
              <w:jc w:val="both"/>
              <w:rPr>
                <w:rFonts w:ascii="Lato" w:hAnsi="Lato" w:cs="Times New Roman"/>
                <w:sz w:val="22"/>
                <w:szCs w:val="22"/>
              </w:rPr>
            </w:pPr>
            <w:r w:rsidRPr="00116746">
              <w:rPr>
                <w:rFonts w:ascii="Lato" w:hAnsi="Lato" w:cs="Times New Roman"/>
                <w:sz w:val="22"/>
                <w:szCs w:val="22"/>
              </w:rPr>
              <w:t>13</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5BB101B5" w14:textId="77777777" w:rsidR="00484B70" w:rsidRPr="00116746" w:rsidRDefault="00484B70" w:rsidP="00116746">
            <w:pPr>
              <w:pStyle w:val="TableContents"/>
              <w:spacing w:line="276" w:lineRule="auto"/>
              <w:jc w:val="both"/>
              <w:rPr>
                <w:rFonts w:ascii="Lato" w:hAnsi="Lato" w:cs="Times New Roman"/>
                <w:sz w:val="22"/>
                <w:szCs w:val="22"/>
              </w:rPr>
            </w:pPr>
            <w:r w:rsidRPr="00116746">
              <w:rPr>
                <w:rFonts w:ascii="Lato" w:hAnsi="Lato" w:cs="Times New Roman"/>
                <w:sz w:val="22"/>
                <w:szCs w:val="22"/>
              </w:rPr>
              <w:t>40</w:t>
            </w:r>
          </w:p>
        </w:tc>
        <w:tc>
          <w:tcPr>
            <w:tcW w:w="1417" w:type="dxa"/>
            <w:tcBorders>
              <w:top w:val="nil"/>
              <w:left w:val="single" w:sz="2" w:space="0" w:color="000000"/>
              <w:bottom w:val="single" w:sz="2" w:space="0" w:color="000000"/>
              <w:right w:val="single" w:sz="2" w:space="0" w:color="000000"/>
            </w:tcBorders>
          </w:tcPr>
          <w:p w14:paraId="06C701E9" w14:textId="19F79B9C" w:rsidR="00484B70" w:rsidRPr="00116746" w:rsidRDefault="00E01124" w:rsidP="00116746">
            <w:pPr>
              <w:pStyle w:val="TableContents"/>
              <w:spacing w:line="276" w:lineRule="auto"/>
              <w:jc w:val="both"/>
              <w:rPr>
                <w:rFonts w:ascii="Lato" w:hAnsi="Lato" w:cs="Times New Roman"/>
                <w:sz w:val="22"/>
                <w:szCs w:val="22"/>
              </w:rPr>
            </w:pPr>
            <w:r w:rsidRPr="00116746">
              <w:rPr>
                <w:rFonts w:ascii="Lato" w:hAnsi="Lato" w:cs="Times New Roman"/>
                <w:sz w:val="22"/>
                <w:szCs w:val="22"/>
              </w:rPr>
              <w:t>18</w:t>
            </w:r>
          </w:p>
        </w:tc>
      </w:tr>
      <w:tr w:rsidR="00484B70" w:rsidRPr="00116746" w14:paraId="454DDA0E" w14:textId="1BA10AB5" w:rsidTr="006D3CB7">
        <w:tc>
          <w:tcPr>
            <w:tcW w:w="3258" w:type="dxa"/>
            <w:tcBorders>
              <w:top w:val="nil"/>
              <w:left w:val="single" w:sz="2" w:space="0" w:color="000000"/>
              <w:bottom w:val="single" w:sz="2" w:space="0" w:color="000000"/>
              <w:right w:val="nil"/>
            </w:tcBorders>
            <w:tcMar>
              <w:top w:w="55" w:type="dxa"/>
              <w:left w:w="55" w:type="dxa"/>
              <w:bottom w:w="55" w:type="dxa"/>
              <w:right w:w="55" w:type="dxa"/>
            </w:tcMar>
            <w:hideMark/>
          </w:tcPr>
          <w:p w14:paraId="51B1FE43" w14:textId="77777777" w:rsidR="00484B70" w:rsidRPr="00116746" w:rsidRDefault="00484B70" w:rsidP="00116746">
            <w:pPr>
              <w:pStyle w:val="TableContents"/>
              <w:spacing w:line="276" w:lineRule="auto"/>
              <w:jc w:val="both"/>
              <w:rPr>
                <w:rFonts w:ascii="Lato" w:hAnsi="Lato" w:cs="Times New Roman"/>
                <w:sz w:val="22"/>
                <w:szCs w:val="22"/>
              </w:rPr>
            </w:pPr>
            <w:r w:rsidRPr="00116746">
              <w:rPr>
                <w:rFonts w:ascii="Lato" w:hAnsi="Lato" w:cs="Times New Roman"/>
                <w:sz w:val="22"/>
                <w:szCs w:val="22"/>
              </w:rPr>
              <w:t>Kuratorzy</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14:paraId="34742E73" w14:textId="77777777" w:rsidR="00484B70" w:rsidRPr="00116746" w:rsidRDefault="00484B70" w:rsidP="00116746">
            <w:pPr>
              <w:pStyle w:val="TableContents"/>
              <w:spacing w:line="276" w:lineRule="auto"/>
              <w:jc w:val="both"/>
              <w:rPr>
                <w:rFonts w:ascii="Lato" w:hAnsi="Lato" w:cs="Times New Roman"/>
                <w:sz w:val="22"/>
                <w:szCs w:val="22"/>
              </w:rPr>
            </w:pPr>
            <w:r w:rsidRPr="00116746">
              <w:rPr>
                <w:rFonts w:ascii="Lato" w:hAnsi="Lato" w:cs="Times New Roman"/>
                <w:sz w:val="22"/>
                <w:szCs w:val="22"/>
              </w:rPr>
              <w:t>77</w:t>
            </w:r>
          </w:p>
        </w:tc>
        <w:tc>
          <w:tcPr>
            <w:tcW w:w="1417" w:type="dxa"/>
            <w:tcBorders>
              <w:top w:val="nil"/>
              <w:left w:val="single" w:sz="2" w:space="0" w:color="000000"/>
              <w:bottom w:val="single" w:sz="2" w:space="0" w:color="000000"/>
              <w:right w:val="nil"/>
            </w:tcBorders>
            <w:tcMar>
              <w:top w:w="55" w:type="dxa"/>
              <w:left w:w="55" w:type="dxa"/>
              <w:bottom w:w="55" w:type="dxa"/>
              <w:right w:w="55" w:type="dxa"/>
            </w:tcMar>
            <w:hideMark/>
          </w:tcPr>
          <w:p w14:paraId="6826D102" w14:textId="77777777" w:rsidR="00484B70" w:rsidRPr="00116746" w:rsidRDefault="00484B70" w:rsidP="00116746">
            <w:pPr>
              <w:pStyle w:val="TableContents"/>
              <w:spacing w:line="276" w:lineRule="auto"/>
              <w:jc w:val="both"/>
              <w:rPr>
                <w:rFonts w:ascii="Lato" w:hAnsi="Lato" w:cs="Times New Roman"/>
                <w:sz w:val="22"/>
                <w:szCs w:val="22"/>
              </w:rPr>
            </w:pPr>
            <w:r w:rsidRPr="00116746">
              <w:rPr>
                <w:rFonts w:ascii="Lato" w:hAnsi="Lato" w:cs="Times New Roman"/>
                <w:sz w:val="22"/>
                <w:szCs w:val="22"/>
              </w:rPr>
              <w:t>73</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342D34C3" w14:textId="77777777" w:rsidR="00484B70" w:rsidRPr="00116746" w:rsidRDefault="00484B70" w:rsidP="00116746">
            <w:pPr>
              <w:pStyle w:val="TableContents"/>
              <w:spacing w:line="276" w:lineRule="auto"/>
              <w:jc w:val="both"/>
              <w:rPr>
                <w:rFonts w:ascii="Lato" w:hAnsi="Lato" w:cs="Times New Roman"/>
                <w:sz w:val="22"/>
                <w:szCs w:val="22"/>
              </w:rPr>
            </w:pPr>
            <w:r w:rsidRPr="00116746">
              <w:rPr>
                <w:rFonts w:ascii="Lato" w:hAnsi="Lato" w:cs="Times New Roman"/>
                <w:sz w:val="22"/>
                <w:szCs w:val="22"/>
              </w:rPr>
              <w:t>82</w:t>
            </w:r>
          </w:p>
        </w:tc>
        <w:tc>
          <w:tcPr>
            <w:tcW w:w="1417" w:type="dxa"/>
            <w:tcBorders>
              <w:top w:val="nil"/>
              <w:left w:val="single" w:sz="2" w:space="0" w:color="000000"/>
              <w:bottom w:val="single" w:sz="2" w:space="0" w:color="000000"/>
              <w:right w:val="single" w:sz="2" w:space="0" w:color="000000"/>
            </w:tcBorders>
          </w:tcPr>
          <w:p w14:paraId="0C248B0A" w14:textId="2895D3A0" w:rsidR="00484B70" w:rsidRPr="00116746" w:rsidRDefault="00E01124" w:rsidP="00116746">
            <w:pPr>
              <w:pStyle w:val="TableContents"/>
              <w:spacing w:line="276" w:lineRule="auto"/>
              <w:jc w:val="both"/>
              <w:rPr>
                <w:rFonts w:ascii="Lato" w:hAnsi="Lato" w:cs="Times New Roman"/>
                <w:sz w:val="22"/>
                <w:szCs w:val="22"/>
              </w:rPr>
            </w:pPr>
            <w:r w:rsidRPr="00116746">
              <w:rPr>
                <w:rFonts w:ascii="Lato" w:hAnsi="Lato" w:cs="Times New Roman"/>
                <w:sz w:val="22"/>
                <w:szCs w:val="22"/>
              </w:rPr>
              <w:t>84</w:t>
            </w:r>
          </w:p>
        </w:tc>
      </w:tr>
      <w:tr w:rsidR="00484B70" w:rsidRPr="00116746" w14:paraId="175D45D5" w14:textId="70F6A478" w:rsidTr="006D3CB7">
        <w:tc>
          <w:tcPr>
            <w:tcW w:w="3258" w:type="dxa"/>
            <w:tcBorders>
              <w:top w:val="nil"/>
              <w:left w:val="single" w:sz="2" w:space="0" w:color="000000"/>
              <w:bottom w:val="single" w:sz="2" w:space="0" w:color="000000"/>
              <w:right w:val="nil"/>
            </w:tcBorders>
            <w:tcMar>
              <w:top w:w="55" w:type="dxa"/>
              <w:left w:w="55" w:type="dxa"/>
              <w:bottom w:w="55" w:type="dxa"/>
              <w:right w:w="55" w:type="dxa"/>
            </w:tcMar>
            <w:hideMark/>
          </w:tcPr>
          <w:p w14:paraId="56B33449" w14:textId="77777777" w:rsidR="00484B70" w:rsidRPr="00116746" w:rsidRDefault="00484B70" w:rsidP="00116746">
            <w:pPr>
              <w:pStyle w:val="TableContents"/>
              <w:spacing w:line="276" w:lineRule="auto"/>
              <w:jc w:val="both"/>
              <w:rPr>
                <w:rFonts w:ascii="Lato" w:hAnsi="Lato" w:cs="Times New Roman"/>
                <w:sz w:val="22"/>
                <w:szCs w:val="22"/>
              </w:rPr>
            </w:pPr>
            <w:r w:rsidRPr="00116746">
              <w:rPr>
                <w:rFonts w:ascii="Lato" w:hAnsi="Lato" w:cs="Times New Roman"/>
                <w:sz w:val="22"/>
                <w:szCs w:val="22"/>
              </w:rPr>
              <w:t>MKRPA</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14:paraId="33E9AF42" w14:textId="77777777" w:rsidR="00484B70" w:rsidRPr="00116746" w:rsidRDefault="00484B70" w:rsidP="00116746">
            <w:pPr>
              <w:pStyle w:val="TableContents"/>
              <w:spacing w:line="276" w:lineRule="auto"/>
              <w:jc w:val="both"/>
              <w:rPr>
                <w:rFonts w:ascii="Lato" w:hAnsi="Lato" w:cs="Times New Roman"/>
                <w:sz w:val="22"/>
                <w:szCs w:val="22"/>
              </w:rPr>
            </w:pPr>
            <w:r w:rsidRPr="00116746">
              <w:rPr>
                <w:rFonts w:ascii="Lato" w:hAnsi="Lato" w:cs="Times New Roman"/>
                <w:sz w:val="22"/>
                <w:szCs w:val="22"/>
              </w:rPr>
              <w:t>6</w:t>
            </w:r>
          </w:p>
        </w:tc>
        <w:tc>
          <w:tcPr>
            <w:tcW w:w="1417" w:type="dxa"/>
            <w:tcBorders>
              <w:top w:val="nil"/>
              <w:left w:val="single" w:sz="2" w:space="0" w:color="000000"/>
              <w:bottom w:val="single" w:sz="2" w:space="0" w:color="000000"/>
              <w:right w:val="nil"/>
            </w:tcBorders>
            <w:tcMar>
              <w:top w:w="55" w:type="dxa"/>
              <w:left w:w="55" w:type="dxa"/>
              <w:bottom w:w="55" w:type="dxa"/>
              <w:right w:w="55" w:type="dxa"/>
            </w:tcMar>
            <w:hideMark/>
          </w:tcPr>
          <w:p w14:paraId="26F54F8B" w14:textId="77777777" w:rsidR="00484B70" w:rsidRPr="00116746" w:rsidRDefault="00484B70" w:rsidP="00116746">
            <w:pPr>
              <w:pStyle w:val="TableContents"/>
              <w:spacing w:line="276" w:lineRule="auto"/>
              <w:jc w:val="both"/>
              <w:rPr>
                <w:rFonts w:ascii="Lato" w:hAnsi="Lato" w:cs="Times New Roman"/>
                <w:sz w:val="22"/>
                <w:szCs w:val="22"/>
              </w:rPr>
            </w:pPr>
            <w:r w:rsidRPr="00116746">
              <w:rPr>
                <w:rFonts w:ascii="Lato" w:hAnsi="Lato" w:cs="Times New Roman"/>
                <w:sz w:val="22"/>
                <w:szCs w:val="22"/>
              </w:rPr>
              <w:t>4</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2BF955CC" w14:textId="77777777" w:rsidR="00484B70" w:rsidRPr="00116746" w:rsidRDefault="00484B70" w:rsidP="00116746">
            <w:pPr>
              <w:pStyle w:val="TableContents"/>
              <w:spacing w:line="276" w:lineRule="auto"/>
              <w:jc w:val="both"/>
              <w:rPr>
                <w:rFonts w:ascii="Lato" w:hAnsi="Lato" w:cs="Times New Roman"/>
                <w:sz w:val="22"/>
                <w:szCs w:val="22"/>
              </w:rPr>
            </w:pPr>
            <w:r w:rsidRPr="00116746">
              <w:rPr>
                <w:rFonts w:ascii="Lato" w:hAnsi="Lato" w:cs="Times New Roman"/>
                <w:sz w:val="22"/>
                <w:szCs w:val="22"/>
              </w:rPr>
              <w:t>12</w:t>
            </w:r>
          </w:p>
        </w:tc>
        <w:tc>
          <w:tcPr>
            <w:tcW w:w="1417" w:type="dxa"/>
            <w:tcBorders>
              <w:top w:val="nil"/>
              <w:left w:val="single" w:sz="2" w:space="0" w:color="000000"/>
              <w:bottom w:val="single" w:sz="2" w:space="0" w:color="000000"/>
              <w:right w:val="single" w:sz="2" w:space="0" w:color="000000"/>
            </w:tcBorders>
          </w:tcPr>
          <w:p w14:paraId="41108562" w14:textId="16E45FEB" w:rsidR="00484B70" w:rsidRPr="00116746" w:rsidRDefault="00E01124" w:rsidP="00116746">
            <w:pPr>
              <w:pStyle w:val="TableContents"/>
              <w:spacing w:line="276" w:lineRule="auto"/>
              <w:jc w:val="both"/>
              <w:rPr>
                <w:rFonts w:ascii="Lato" w:hAnsi="Lato" w:cs="Times New Roman"/>
                <w:sz w:val="22"/>
                <w:szCs w:val="22"/>
              </w:rPr>
            </w:pPr>
            <w:r w:rsidRPr="00116746">
              <w:rPr>
                <w:rFonts w:ascii="Lato" w:hAnsi="Lato" w:cs="Times New Roman"/>
                <w:sz w:val="22"/>
                <w:szCs w:val="22"/>
              </w:rPr>
              <w:t>6</w:t>
            </w:r>
          </w:p>
        </w:tc>
      </w:tr>
      <w:tr w:rsidR="00484B70" w:rsidRPr="00116746" w14:paraId="0202A5A5" w14:textId="31D9C8C2" w:rsidTr="006D3CB7">
        <w:tc>
          <w:tcPr>
            <w:tcW w:w="3258" w:type="dxa"/>
            <w:tcBorders>
              <w:top w:val="nil"/>
              <w:left w:val="single" w:sz="2" w:space="0" w:color="000000"/>
              <w:bottom w:val="single" w:sz="2" w:space="0" w:color="000000"/>
              <w:right w:val="nil"/>
            </w:tcBorders>
            <w:tcMar>
              <w:top w:w="55" w:type="dxa"/>
              <w:left w:w="55" w:type="dxa"/>
              <w:bottom w:w="55" w:type="dxa"/>
              <w:right w:w="55" w:type="dxa"/>
            </w:tcMar>
            <w:hideMark/>
          </w:tcPr>
          <w:p w14:paraId="704CC43C" w14:textId="77777777" w:rsidR="00484B70" w:rsidRPr="00116746" w:rsidRDefault="00484B70" w:rsidP="00116746">
            <w:pPr>
              <w:pStyle w:val="TableContents"/>
              <w:spacing w:line="276" w:lineRule="auto"/>
              <w:jc w:val="both"/>
              <w:rPr>
                <w:rFonts w:ascii="Lato" w:hAnsi="Lato" w:cs="Times New Roman"/>
                <w:sz w:val="22"/>
                <w:szCs w:val="22"/>
              </w:rPr>
            </w:pPr>
            <w:r w:rsidRPr="00116746">
              <w:rPr>
                <w:rFonts w:ascii="Lato" w:hAnsi="Lato" w:cs="Times New Roman"/>
                <w:sz w:val="22"/>
                <w:szCs w:val="22"/>
              </w:rPr>
              <w:t>Inni</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14:paraId="4C11130E" w14:textId="77777777" w:rsidR="00484B70" w:rsidRPr="00116746" w:rsidRDefault="00484B70" w:rsidP="00116746">
            <w:pPr>
              <w:pStyle w:val="TableContents"/>
              <w:spacing w:line="276" w:lineRule="auto"/>
              <w:jc w:val="both"/>
              <w:rPr>
                <w:rFonts w:ascii="Lato" w:hAnsi="Lato" w:cs="Times New Roman"/>
                <w:sz w:val="22"/>
                <w:szCs w:val="22"/>
              </w:rPr>
            </w:pPr>
            <w:r w:rsidRPr="00116746">
              <w:rPr>
                <w:rFonts w:ascii="Lato" w:hAnsi="Lato" w:cs="Times New Roman"/>
                <w:sz w:val="22"/>
                <w:szCs w:val="22"/>
              </w:rPr>
              <w:t>66</w:t>
            </w:r>
          </w:p>
        </w:tc>
        <w:tc>
          <w:tcPr>
            <w:tcW w:w="1417" w:type="dxa"/>
            <w:tcBorders>
              <w:top w:val="nil"/>
              <w:left w:val="single" w:sz="2" w:space="0" w:color="000000"/>
              <w:bottom w:val="single" w:sz="2" w:space="0" w:color="000000"/>
              <w:right w:val="nil"/>
            </w:tcBorders>
            <w:tcMar>
              <w:top w:w="55" w:type="dxa"/>
              <w:left w:w="55" w:type="dxa"/>
              <w:bottom w:w="55" w:type="dxa"/>
              <w:right w:w="55" w:type="dxa"/>
            </w:tcMar>
            <w:hideMark/>
          </w:tcPr>
          <w:p w14:paraId="4614D13C" w14:textId="77777777" w:rsidR="00484B70" w:rsidRPr="00116746" w:rsidRDefault="00484B70" w:rsidP="00116746">
            <w:pPr>
              <w:pStyle w:val="TableContents"/>
              <w:spacing w:line="276" w:lineRule="auto"/>
              <w:jc w:val="both"/>
              <w:rPr>
                <w:rFonts w:ascii="Lato" w:hAnsi="Lato" w:cs="Times New Roman"/>
                <w:sz w:val="22"/>
                <w:szCs w:val="22"/>
              </w:rPr>
            </w:pPr>
            <w:r w:rsidRPr="00116746">
              <w:rPr>
                <w:rFonts w:ascii="Lato" w:hAnsi="Lato" w:cs="Times New Roman"/>
                <w:sz w:val="22"/>
                <w:szCs w:val="22"/>
              </w:rPr>
              <w:t>61</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27ABB9C6" w14:textId="77777777" w:rsidR="00484B70" w:rsidRPr="00116746" w:rsidRDefault="00484B70" w:rsidP="00116746">
            <w:pPr>
              <w:pStyle w:val="TableContents"/>
              <w:spacing w:line="276" w:lineRule="auto"/>
              <w:jc w:val="both"/>
              <w:rPr>
                <w:rFonts w:ascii="Lato" w:hAnsi="Lato" w:cs="Times New Roman"/>
                <w:sz w:val="22"/>
                <w:szCs w:val="22"/>
              </w:rPr>
            </w:pPr>
            <w:r w:rsidRPr="00116746">
              <w:rPr>
                <w:rFonts w:ascii="Lato" w:hAnsi="Lato" w:cs="Times New Roman"/>
                <w:sz w:val="22"/>
                <w:szCs w:val="22"/>
              </w:rPr>
              <w:t>69</w:t>
            </w:r>
          </w:p>
        </w:tc>
        <w:tc>
          <w:tcPr>
            <w:tcW w:w="1417" w:type="dxa"/>
            <w:tcBorders>
              <w:top w:val="nil"/>
              <w:left w:val="single" w:sz="2" w:space="0" w:color="000000"/>
              <w:bottom w:val="single" w:sz="2" w:space="0" w:color="000000"/>
              <w:right w:val="single" w:sz="2" w:space="0" w:color="000000"/>
            </w:tcBorders>
          </w:tcPr>
          <w:p w14:paraId="0AF7913F" w14:textId="0FAC813B" w:rsidR="00484B70" w:rsidRPr="00116746" w:rsidRDefault="00E01124" w:rsidP="00116746">
            <w:pPr>
              <w:pStyle w:val="TableContents"/>
              <w:spacing w:line="276" w:lineRule="auto"/>
              <w:jc w:val="both"/>
              <w:rPr>
                <w:rFonts w:ascii="Lato" w:hAnsi="Lato" w:cs="Times New Roman"/>
                <w:sz w:val="22"/>
                <w:szCs w:val="22"/>
              </w:rPr>
            </w:pPr>
            <w:r w:rsidRPr="00116746">
              <w:rPr>
                <w:rFonts w:ascii="Lato" w:hAnsi="Lato" w:cs="Times New Roman"/>
                <w:sz w:val="22"/>
                <w:szCs w:val="22"/>
              </w:rPr>
              <w:t>111</w:t>
            </w:r>
          </w:p>
        </w:tc>
      </w:tr>
      <w:tr w:rsidR="00484B70" w:rsidRPr="00116746" w14:paraId="2FBCD234" w14:textId="568BDE66" w:rsidTr="006D3CB7">
        <w:tc>
          <w:tcPr>
            <w:tcW w:w="3258" w:type="dxa"/>
            <w:tcBorders>
              <w:top w:val="nil"/>
              <w:left w:val="single" w:sz="2" w:space="0" w:color="000000"/>
              <w:bottom w:val="single" w:sz="2" w:space="0" w:color="000000"/>
              <w:right w:val="nil"/>
            </w:tcBorders>
            <w:tcMar>
              <w:top w:w="55" w:type="dxa"/>
              <w:left w:w="55" w:type="dxa"/>
              <w:bottom w:w="55" w:type="dxa"/>
              <w:right w:w="55" w:type="dxa"/>
            </w:tcMar>
            <w:hideMark/>
          </w:tcPr>
          <w:p w14:paraId="3A994DB5" w14:textId="77777777" w:rsidR="00484B70" w:rsidRPr="00116746" w:rsidRDefault="00484B70" w:rsidP="00116746">
            <w:pPr>
              <w:pStyle w:val="TableContents"/>
              <w:spacing w:line="276" w:lineRule="auto"/>
              <w:jc w:val="both"/>
              <w:rPr>
                <w:rFonts w:ascii="Lato" w:hAnsi="Lato" w:cs="Times New Roman"/>
                <w:sz w:val="22"/>
                <w:szCs w:val="22"/>
              </w:rPr>
            </w:pPr>
            <w:r w:rsidRPr="00116746">
              <w:rPr>
                <w:rFonts w:ascii="Lato" w:hAnsi="Lato" w:cs="Times New Roman"/>
                <w:sz w:val="22"/>
                <w:szCs w:val="22"/>
              </w:rPr>
              <w:t>Łącznie</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14:paraId="2646FD63" w14:textId="32B58B3A" w:rsidR="00484B70" w:rsidRPr="00116746" w:rsidRDefault="00484B70" w:rsidP="00116746">
            <w:pPr>
              <w:pStyle w:val="TableContents"/>
              <w:spacing w:line="276" w:lineRule="auto"/>
              <w:jc w:val="both"/>
              <w:rPr>
                <w:rFonts w:ascii="Lato" w:hAnsi="Lato" w:cs="Times New Roman"/>
                <w:sz w:val="22"/>
                <w:szCs w:val="22"/>
              </w:rPr>
            </w:pPr>
            <w:r w:rsidRPr="00116746">
              <w:rPr>
                <w:rFonts w:ascii="Lato" w:hAnsi="Lato" w:cs="Times New Roman"/>
                <w:sz w:val="22"/>
                <w:szCs w:val="22"/>
              </w:rPr>
              <w:t>883</w:t>
            </w:r>
          </w:p>
        </w:tc>
        <w:tc>
          <w:tcPr>
            <w:tcW w:w="1417" w:type="dxa"/>
            <w:tcBorders>
              <w:top w:val="nil"/>
              <w:left w:val="single" w:sz="2" w:space="0" w:color="000000"/>
              <w:bottom w:val="single" w:sz="2" w:space="0" w:color="000000"/>
              <w:right w:val="nil"/>
            </w:tcBorders>
            <w:tcMar>
              <w:top w:w="55" w:type="dxa"/>
              <w:left w:w="55" w:type="dxa"/>
              <w:bottom w:w="55" w:type="dxa"/>
              <w:right w:w="55" w:type="dxa"/>
            </w:tcMar>
            <w:hideMark/>
          </w:tcPr>
          <w:p w14:paraId="0C738746" w14:textId="77777777" w:rsidR="00484B70" w:rsidRPr="00116746" w:rsidRDefault="00484B70" w:rsidP="00116746">
            <w:pPr>
              <w:pStyle w:val="TableContents"/>
              <w:spacing w:line="276" w:lineRule="auto"/>
              <w:jc w:val="both"/>
              <w:rPr>
                <w:rFonts w:ascii="Lato" w:hAnsi="Lato" w:cs="Times New Roman"/>
                <w:sz w:val="22"/>
                <w:szCs w:val="22"/>
              </w:rPr>
            </w:pPr>
            <w:r w:rsidRPr="00116746">
              <w:rPr>
                <w:rFonts w:ascii="Lato" w:hAnsi="Lato" w:cs="Times New Roman"/>
                <w:sz w:val="22"/>
                <w:szCs w:val="22"/>
              </w:rPr>
              <w:t>881</w:t>
            </w:r>
          </w:p>
        </w:tc>
        <w:tc>
          <w:tcPr>
            <w:tcW w:w="141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71946C5" w14:textId="77777777" w:rsidR="00484B70" w:rsidRPr="00116746" w:rsidRDefault="00484B70" w:rsidP="00116746">
            <w:pPr>
              <w:pStyle w:val="TableContents"/>
              <w:spacing w:line="276" w:lineRule="auto"/>
              <w:jc w:val="both"/>
              <w:rPr>
                <w:rFonts w:ascii="Lato" w:hAnsi="Lato" w:cs="Times New Roman"/>
                <w:sz w:val="22"/>
                <w:szCs w:val="22"/>
              </w:rPr>
            </w:pPr>
            <w:r w:rsidRPr="00116746">
              <w:rPr>
                <w:rFonts w:ascii="Lato" w:hAnsi="Lato" w:cs="Times New Roman"/>
                <w:sz w:val="22"/>
                <w:szCs w:val="22"/>
              </w:rPr>
              <w:t>980</w:t>
            </w:r>
          </w:p>
        </w:tc>
        <w:tc>
          <w:tcPr>
            <w:tcW w:w="1417" w:type="dxa"/>
            <w:tcBorders>
              <w:top w:val="nil"/>
              <w:left w:val="single" w:sz="2" w:space="0" w:color="000000"/>
              <w:bottom w:val="single" w:sz="2" w:space="0" w:color="000000"/>
              <w:right w:val="single" w:sz="2" w:space="0" w:color="000000"/>
            </w:tcBorders>
          </w:tcPr>
          <w:p w14:paraId="4EDFD7F4" w14:textId="2105E08A" w:rsidR="00484B70" w:rsidRPr="00116746" w:rsidRDefault="00E01124" w:rsidP="00116746">
            <w:pPr>
              <w:pStyle w:val="TableContents"/>
              <w:spacing w:line="276" w:lineRule="auto"/>
              <w:jc w:val="both"/>
              <w:rPr>
                <w:rFonts w:ascii="Lato" w:hAnsi="Lato" w:cs="Times New Roman"/>
                <w:sz w:val="22"/>
                <w:szCs w:val="22"/>
              </w:rPr>
            </w:pPr>
            <w:r w:rsidRPr="00116746">
              <w:rPr>
                <w:rFonts w:ascii="Lato" w:hAnsi="Lato" w:cs="Times New Roman"/>
                <w:sz w:val="22"/>
                <w:szCs w:val="22"/>
              </w:rPr>
              <w:t>867</w:t>
            </w:r>
          </w:p>
        </w:tc>
      </w:tr>
    </w:tbl>
    <w:p w14:paraId="3AB79277" w14:textId="77777777" w:rsidR="006D3CB7" w:rsidRDefault="006D3CB7" w:rsidP="00116746">
      <w:pPr>
        <w:spacing w:after="0"/>
        <w:jc w:val="both"/>
        <w:rPr>
          <w:rFonts w:ascii="Lato" w:hAnsi="Lato" w:cs="Times New Roman"/>
          <w:b/>
          <w:sz w:val="20"/>
        </w:rPr>
      </w:pPr>
    </w:p>
    <w:p w14:paraId="4F1CDA13" w14:textId="23519EA1" w:rsidR="00392540" w:rsidRPr="006D3CB7" w:rsidRDefault="00392540" w:rsidP="00116746">
      <w:pPr>
        <w:spacing w:after="0"/>
        <w:jc w:val="both"/>
        <w:rPr>
          <w:rFonts w:ascii="Lato" w:hAnsi="Lato" w:cs="Times New Roman"/>
          <w:i/>
          <w:sz w:val="20"/>
        </w:rPr>
      </w:pPr>
      <w:r w:rsidRPr="006D3CB7">
        <w:rPr>
          <w:rFonts w:ascii="Lato" w:hAnsi="Lato" w:cs="Times New Roman"/>
          <w:b/>
          <w:sz w:val="20"/>
        </w:rPr>
        <w:t>Tabela nr 1.</w:t>
      </w:r>
      <w:r w:rsidRPr="006D3CB7">
        <w:rPr>
          <w:rFonts w:ascii="Lato" w:hAnsi="Lato" w:cs="Times New Roman"/>
          <w:sz w:val="20"/>
        </w:rPr>
        <w:t xml:space="preserve"> </w:t>
      </w:r>
      <w:r w:rsidRPr="006D3CB7">
        <w:rPr>
          <w:rFonts w:ascii="Lato" w:hAnsi="Lato" w:cs="Times New Roman"/>
          <w:i/>
          <w:sz w:val="20"/>
        </w:rPr>
        <w:t>Liczba specjalistów zaangażowanych w tworzenie krakowskiego systemu przeciwdziałania przemocy w rodzinie w latach 2017-2020, (opracowanie własne na podstawie danych MOPS)</w:t>
      </w:r>
      <w:r w:rsidR="00715619">
        <w:rPr>
          <w:rFonts w:ascii="Lato" w:hAnsi="Lato" w:cs="Times New Roman"/>
          <w:i/>
          <w:sz w:val="20"/>
        </w:rPr>
        <w:t>.</w:t>
      </w:r>
    </w:p>
    <w:p w14:paraId="79D8D82C" w14:textId="77777777" w:rsidR="006D7AF3" w:rsidRPr="00116746" w:rsidRDefault="006D7AF3" w:rsidP="00116746">
      <w:pPr>
        <w:pStyle w:val="Default"/>
        <w:spacing w:line="276" w:lineRule="auto"/>
        <w:jc w:val="both"/>
        <w:rPr>
          <w:rFonts w:ascii="Lato" w:hAnsi="Lato" w:cs="Times New Roman"/>
          <w:iCs/>
          <w:sz w:val="22"/>
          <w:szCs w:val="22"/>
        </w:rPr>
      </w:pPr>
    </w:p>
    <w:p w14:paraId="0EEA1489" w14:textId="3220C9E8" w:rsidR="006D7AF3" w:rsidRPr="00116746" w:rsidRDefault="006D7AF3" w:rsidP="006D3CB7">
      <w:pPr>
        <w:pStyle w:val="Default"/>
        <w:spacing w:line="276" w:lineRule="auto"/>
        <w:ind w:firstLine="708"/>
        <w:jc w:val="both"/>
        <w:rPr>
          <w:rFonts w:ascii="Lato" w:hAnsi="Lato" w:cs="Times New Roman"/>
          <w:sz w:val="22"/>
          <w:szCs w:val="22"/>
        </w:rPr>
      </w:pPr>
      <w:r w:rsidRPr="00116746">
        <w:rPr>
          <w:rFonts w:ascii="Lato" w:hAnsi="Lato" w:cs="Times New Roman"/>
          <w:sz w:val="22"/>
          <w:szCs w:val="22"/>
        </w:rPr>
        <w:t>Zgodnie z danymi GUS</w:t>
      </w:r>
      <w:r w:rsidRPr="00116746">
        <w:rPr>
          <w:rStyle w:val="Odwoanieprzypisudolnego"/>
          <w:rFonts w:ascii="Lato" w:hAnsi="Lato" w:cs="Times New Roman"/>
          <w:sz w:val="22"/>
          <w:szCs w:val="22"/>
        </w:rPr>
        <w:footnoteReference w:id="1"/>
      </w:r>
      <w:r w:rsidRPr="00116746">
        <w:rPr>
          <w:rFonts w:ascii="Lato" w:hAnsi="Lato" w:cs="Times New Roman"/>
          <w:sz w:val="22"/>
          <w:szCs w:val="22"/>
        </w:rPr>
        <w:t>, w 2019 r. Gminę Miejską Kraków zamieszkiwało 779 115 osób, z czego 53,3% populacji tj. 415 628 osób stanowiły kobiety. W wieku przedprodukcyjnym, czyli w przedziale wiekowym 0-17 lat było 65 482 kobiet i 68 908 mężczyzn. Jest to łącznie 134 390 osób co stanowi 17,25% ogółu ludności Krakowa. Natomiast w wieku produkcyjnym (18-59 lat kobiety, 18-64 lat mężczyźni) znalazło się 226 497 kobiet oraz 234 055 mężczyzn. 460 552 osób w wieku produkcyjnym to 59,1</w:t>
      </w:r>
      <w:r w:rsidR="00AB72C7" w:rsidRPr="00116746">
        <w:rPr>
          <w:rFonts w:ascii="Lato" w:hAnsi="Lato" w:cs="Times New Roman"/>
          <w:sz w:val="22"/>
          <w:szCs w:val="22"/>
        </w:rPr>
        <w:t>1</w:t>
      </w:r>
      <w:r w:rsidRPr="00116746">
        <w:rPr>
          <w:rFonts w:ascii="Lato" w:hAnsi="Lato" w:cs="Times New Roman"/>
          <w:sz w:val="22"/>
          <w:szCs w:val="22"/>
        </w:rPr>
        <w:t xml:space="preserve">% ogółu. W grupie osób w wieku poprodukcyjnym </w:t>
      </w:r>
      <w:r w:rsidRPr="00116746">
        <w:rPr>
          <w:rFonts w:ascii="Lato" w:hAnsi="Lato" w:cs="Times New Roman"/>
          <w:sz w:val="22"/>
          <w:szCs w:val="22"/>
        </w:rPr>
        <w:lastRenderedPageBreak/>
        <w:t>znalazło się 123 649 kobiet w wieku powyżej 60 roku życia oraz 60 524 mężczyzn powyżej 65 roku życia. Łącznie 184 173 osób stanowiących 23,6</w:t>
      </w:r>
      <w:r w:rsidR="00AB72C7" w:rsidRPr="00116746">
        <w:rPr>
          <w:rFonts w:ascii="Lato" w:hAnsi="Lato" w:cs="Times New Roman"/>
          <w:sz w:val="22"/>
          <w:szCs w:val="22"/>
        </w:rPr>
        <w:t>4</w:t>
      </w:r>
      <w:r w:rsidRPr="00116746">
        <w:rPr>
          <w:rFonts w:ascii="Lato" w:hAnsi="Lato" w:cs="Times New Roman"/>
          <w:sz w:val="22"/>
          <w:szCs w:val="22"/>
        </w:rPr>
        <w:t>% populacji Gminy Miejskiej Kraków.</w:t>
      </w:r>
    </w:p>
    <w:p w14:paraId="45228BAF" w14:textId="5CE6D5FC" w:rsidR="006D7AF3" w:rsidRPr="00116746" w:rsidRDefault="006D7AF3" w:rsidP="006D3CB7">
      <w:pPr>
        <w:pStyle w:val="Default"/>
        <w:spacing w:line="276" w:lineRule="auto"/>
        <w:ind w:firstLine="708"/>
        <w:jc w:val="both"/>
        <w:rPr>
          <w:rFonts w:ascii="Lato" w:hAnsi="Lato" w:cs="Times New Roman"/>
          <w:sz w:val="22"/>
          <w:szCs w:val="22"/>
        </w:rPr>
      </w:pPr>
      <w:r w:rsidRPr="00116746">
        <w:rPr>
          <w:rFonts w:ascii="Lato" w:hAnsi="Lato" w:cs="Times New Roman"/>
          <w:sz w:val="22"/>
          <w:szCs w:val="22"/>
        </w:rPr>
        <w:t xml:space="preserve">W okresie ostatnich </w:t>
      </w:r>
      <w:r w:rsidR="009B5EB6" w:rsidRPr="00116746">
        <w:rPr>
          <w:rFonts w:ascii="Lato" w:hAnsi="Lato" w:cs="Times New Roman"/>
          <w:sz w:val="22"/>
          <w:szCs w:val="22"/>
        </w:rPr>
        <w:t xml:space="preserve">czterech </w:t>
      </w:r>
      <w:r w:rsidRPr="00116746">
        <w:rPr>
          <w:rFonts w:ascii="Lato" w:hAnsi="Lato" w:cs="Times New Roman"/>
          <w:sz w:val="22"/>
          <w:szCs w:val="22"/>
        </w:rPr>
        <w:t xml:space="preserve">lat, pomocą i wsparciem z uwagi na przemoc w rodzinie objęto łącznie </w:t>
      </w:r>
      <w:r w:rsidR="004743C7" w:rsidRPr="00116746">
        <w:rPr>
          <w:rFonts w:ascii="Lato" w:hAnsi="Lato" w:cs="Times New Roman"/>
          <w:sz w:val="22"/>
          <w:szCs w:val="22"/>
        </w:rPr>
        <w:t>12 446</w:t>
      </w:r>
      <w:r w:rsidRPr="00116746">
        <w:rPr>
          <w:rFonts w:ascii="Lato" w:hAnsi="Lato" w:cs="Times New Roman"/>
          <w:sz w:val="22"/>
          <w:szCs w:val="22"/>
        </w:rPr>
        <w:t xml:space="preserve"> mieszkańców Krakowa.</w:t>
      </w:r>
    </w:p>
    <w:p w14:paraId="59559017" w14:textId="77777777" w:rsidR="006D7AF3" w:rsidRPr="00116746" w:rsidRDefault="006D7AF3" w:rsidP="00116746">
      <w:pPr>
        <w:pStyle w:val="Default"/>
        <w:spacing w:line="276" w:lineRule="auto"/>
        <w:ind w:left="1080"/>
        <w:jc w:val="both"/>
        <w:rPr>
          <w:rFonts w:ascii="Lato" w:hAnsi="Lato" w:cs="Times New Roman"/>
          <w:sz w:val="22"/>
          <w:szCs w:val="22"/>
        </w:rPr>
      </w:pPr>
    </w:p>
    <w:tbl>
      <w:tblPr>
        <w:tblW w:w="9077" w:type="dxa"/>
        <w:tblInd w:w="-10" w:type="dxa"/>
        <w:tblLayout w:type="fixed"/>
        <w:tblLook w:val="0000" w:firstRow="0" w:lastRow="0" w:firstColumn="0" w:lastColumn="0" w:noHBand="0" w:noVBand="0"/>
      </w:tblPr>
      <w:tblGrid>
        <w:gridCol w:w="3833"/>
        <w:gridCol w:w="1275"/>
        <w:gridCol w:w="1418"/>
        <w:gridCol w:w="1276"/>
        <w:gridCol w:w="1275"/>
      </w:tblGrid>
      <w:tr w:rsidR="004743C7" w:rsidRPr="00116746" w14:paraId="0DB32FD0" w14:textId="6A1C2186" w:rsidTr="006D3CB7">
        <w:trPr>
          <w:trHeight w:val="697"/>
        </w:trPr>
        <w:tc>
          <w:tcPr>
            <w:tcW w:w="3833" w:type="dxa"/>
            <w:tcBorders>
              <w:top w:val="single" w:sz="4" w:space="0" w:color="000000"/>
              <w:left w:val="single" w:sz="4" w:space="0" w:color="000000"/>
              <w:bottom w:val="single" w:sz="4" w:space="0" w:color="000000"/>
            </w:tcBorders>
            <w:shd w:val="clear" w:color="auto" w:fill="auto"/>
            <w:vAlign w:val="center"/>
          </w:tcPr>
          <w:p w14:paraId="4285A230" w14:textId="77777777" w:rsidR="004743C7" w:rsidRPr="00116746" w:rsidRDefault="004743C7" w:rsidP="00116746">
            <w:pPr>
              <w:spacing w:after="0"/>
              <w:jc w:val="center"/>
              <w:rPr>
                <w:rFonts w:ascii="Lato" w:eastAsia="Times New Roman" w:hAnsi="Lato" w:cs="Times New Roman"/>
                <w:b/>
              </w:rPr>
            </w:pPr>
            <w:r w:rsidRPr="00116746">
              <w:rPr>
                <w:rFonts w:ascii="Lato" w:eastAsia="Times New Roman" w:hAnsi="Lato" w:cs="Times New Roman"/>
                <w:b/>
              </w:rPr>
              <w:t>Rok</w:t>
            </w:r>
          </w:p>
        </w:tc>
        <w:tc>
          <w:tcPr>
            <w:tcW w:w="1275" w:type="dxa"/>
            <w:tcBorders>
              <w:top w:val="single" w:sz="4" w:space="0" w:color="000000"/>
              <w:left w:val="single" w:sz="4" w:space="0" w:color="000000"/>
              <w:bottom w:val="single" w:sz="4" w:space="0" w:color="000000"/>
            </w:tcBorders>
            <w:shd w:val="clear" w:color="auto" w:fill="auto"/>
          </w:tcPr>
          <w:p w14:paraId="1BABF17E" w14:textId="77777777" w:rsidR="004743C7" w:rsidRPr="00116746" w:rsidRDefault="004743C7" w:rsidP="006D3CB7">
            <w:pPr>
              <w:snapToGrid w:val="0"/>
              <w:spacing w:after="0"/>
              <w:jc w:val="center"/>
              <w:rPr>
                <w:rFonts w:ascii="Lato" w:eastAsia="Times New Roman" w:hAnsi="Lato" w:cs="Times New Roman"/>
                <w:b/>
              </w:rPr>
            </w:pPr>
          </w:p>
          <w:p w14:paraId="2E5C3163" w14:textId="77777777" w:rsidR="004743C7" w:rsidRPr="00116746" w:rsidRDefault="004743C7" w:rsidP="006D3CB7">
            <w:pPr>
              <w:spacing w:after="0"/>
              <w:jc w:val="center"/>
              <w:rPr>
                <w:rFonts w:ascii="Lato" w:eastAsia="Times New Roman" w:hAnsi="Lato" w:cs="Times New Roman"/>
                <w:b/>
              </w:rPr>
            </w:pPr>
            <w:r w:rsidRPr="00116746">
              <w:rPr>
                <w:rFonts w:ascii="Lato" w:eastAsia="Times New Roman" w:hAnsi="Lato" w:cs="Times New Roman"/>
                <w:b/>
              </w:rPr>
              <w:t>2017</w:t>
            </w:r>
          </w:p>
        </w:tc>
        <w:tc>
          <w:tcPr>
            <w:tcW w:w="1418" w:type="dxa"/>
            <w:tcBorders>
              <w:top w:val="single" w:sz="4" w:space="0" w:color="000000"/>
              <w:left w:val="single" w:sz="4" w:space="0" w:color="000000"/>
              <w:bottom w:val="single" w:sz="4" w:space="0" w:color="000000"/>
            </w:tcBorders>
            <w:shd w:val="clear" w:color="auto" w:fill="auto"/>
            <w:vAlign w:val="center"/>
          </w:tcPr>
          <w:p w14:paraId="1D17850F" w14:textId="77777777" w:rsidR="006D3CB7" w:rsidRDefault="006D3CB7" w:rsidP="006D3CB7">
            <w:pPr>
              <w:spacing w:after="0"/>
              <w:jc w:val="center"/>
              <w:rPr>
                <w:rFonts w:ascii="Lato" w:eastAsia="Times New Roman" w:hAnsi="Lato" w:cs="Times New Roman"/>
                <w:b/>
              </w:rPr>
            </w:pPr>
          </w:p>
          <w:p w14:paraId="21DF68CD" w14:textId="77777777" w:rsidR="004743C7" w:rsidRPr="00116746" w:rsidRDefault="004743C7" w:rsidP="006D3CB7">
            <w:pPr>
              <w:spacing w:after="0"/>
              <w:jc w:val="center"/>
              <w:rPr>
                <w:rFonts w:ascii="Lato" w:eastAsia="Times New Roman" w:hAnsi="Lato" w:cs="Times New Roman"/>
                <w:b/>
              </w:rPr>
            </w:pPr>
            <w:r w:rsidRPr="00116746">
              <w:rPr>
                <w:rFonts w:ascii="Lato" w:eastAsia="Times New Roman" w:hAnsi="Lato" w:cs="Times New Roman"/>
                <w:b/>
              </w:rPr>
              <w:t>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85F6D" w14:textId="77777777" w:rsidR="006D3CB7" w:rsidRDefault="006D3CB7" w:rsidP="006D3CB7">
            <w:pPr>
              <w:spacing w:after="0"/>
              <w:jc w:val="center"/>
              <w:rPr>
                <w:rFonts w:ascii="Lato" w:eastAsia="Times New Roman" w:hAnsi="Lato" w:cs="Times New Roman"/>
                <w:b/>
              </w:rPr>
            </w:pPr>
          </w:p>
          <w:p w14:paraId="12C43F0A" w14:textId="77777777" w:rsidR="004743C7" w:rsidRPr="00116746" w:rsidRDefault="004743C7" w:rsidP="006D3CB7">
            <w:pPr>
              <w:spacing w:after="0"/>
              <w:jc w:val="center"/>
              <w:rPr>
                <w:rFonts w:ascii="Lato" w:hAnsi="Lato" w:cs="Times New Roman"/>
              </w:rPr>
            </w:pPr>
            <w:r w:rsidRPr="00116746">
              <w:rPr>
                <w:rFonts w:ascii="Lato" w:eastAsia="Times New Roman" w:hAnsi="Lato" w:cs="Times New Roman"/>
                <w:b/>
              </w:rPr>
              <w:t>2019</w:t>
            </w:r>
          </w:p>
        </w:tc>
        <w:tc>
          <w:tcPr>
            <w:tcW w:w="1275" w:type="dxa"/>
            <w:tcBorders>
              <w:top w:val="single" w:sz="4" w:space="0" w:color="000000"/>
              <w:left w:val="single" w:sz="4" w:space="0" w:color="000000"/>
              <w:bottom w:val="single" w:sz="4" w:space="0" w:color="000000"/>
              <w:right w:val="single" w:sz="4" w:space="0" w:color="000000"/>
            </w:tcBorders>
          </w:tcPr>
          <w:p w14:paraId="5C5752FC" w14:textId="77777777" w:rsidR="006D3CB7" w:rsidRDefault="006D3CB7" w:rsidP="006D3CB7">
            <w:pPr>
              <w:spacing w:after="0"/>
              <w:jc w:val="center"/>
              <w:rPr>
                <w:rFonts w:ascii="Lato" w:eastAsia="Times New Roman" w:hAnsi="Lato" w:cs="Times New Roman"/>
                <w:b/>
              </w:rPr>
            </w:pPr>
          </w:p>
          <w:p w14:paraId="543F05F8" w14:textId="1E5C2192" w:rsidR="004743C7" w:rsidRPr="00116746" w:rsidRDefault="004743C7" w:rsidP="006D3CB7">
            <w:pPr>
              <w:spacing w:after="0"/>
              <w:jc w:val="center"/>
              <w:rPr>
                <w:rFonts w:ascii="Lato" w:eastAsia="Times New Roman" w:hAnsi="Lato" w:cs="Times New Roman"/>
                <w:b/>
              </w:rPr>
            </w:pPr>
            <w:r w:rsidRPr="00116746">
              <w:rPr>
                <w:rFonts w:ascii="Lato" w:eastAsia="Times New Roman" w:hAnsi="Lato" w:cs="Times New Roman"/>
                <w:b/>
              </w:rPr>
              <w:t>2020</w:t>
            </w:r>
          </w:p>
        </w:tc>
      </w:tr>
      <w:tr w:rsidR="004743C7" w:rsidRPr="00116746" w14:paraId="346FA1FD" w14:textId="10D4D157" w:rsidTr="006D3CB7">
        <w:trPr>
          <w:trHeight w:val="870"/>
        </w:trPr>
        <w:tc>
          <w:tcPr>
            <w:tcW w:w="3833" w:type="dxa"/>
            <w:tcBorders>
              <w:top w:val="single" w:sz="4" w:space="0" w:color="000000"/>
              <w:left w:val="single" w:sz="4" w:space="0" w:color="000000"/>
              <w:bottom w:val="single" w:sz="4" w:space="0" w:color="000000"/>
            </w:tcBorders>
            <w:shd w:val="clear" w:color="auto" w:fill="auto"/>
            <w:vAlign w:val="center"/>
          </w:tcPr>
          <w:p w14:paraId="2E3DF57D" w14:textId="0C209BC5" w:rsidR="004743C7" w:rsidRPr="00116746" w:rsidRDefault="006D3CB7" w:rsidP="00116746">
            <w:pPr>
              <w:spacing w:after="0"/>
              <w:rPr>
                <w:rFonts w:ascii="Lato" w:eastAsia="Times New Roman" w:hAnsi="Lato" w:cs="Times New Roman"/>
              </w:rPr>
            </w:pPr>
            <w:r>
              <w:rPr>
                <w:rFonts w:ascii="Lato" w:eastAsia="Times New Roman" w:hAnsi="Lato" w:cs="Times New Roman"/>
                <w:b/>
              </w:rPr>
              <w:t>Liczba rodzin objętych pomocą z </w:t>
            </w:r>
            <w:r w:rsidR="004743C7" w:rsidRPr="00116746">
              <w:rPr>
                <w:rFonts w:ascii="Lato" w:eastAsia="Times New Roman" w:hAnsi="Lato" w:cs="Times New Roman"/>
                <w:b/>
              </w:rPr>
              <w:t>uwagi na przemoc w rodzinie</w:t>
            </w:r>
          </w:p>
        </w:tc>
        <w:tc>
          <w:tcPr>
            <w:tcW w:w="1275" w:type="dxa"/>
            <w:tcBorders>
              <w:top w:val="single" w:sz="4" w:space="0" w:color="000000"/>
              <w:left w:val="single" w:sz="4" w:space="0" w:color="000000"/>
              <w:bottom w:val="single" w:sz="4" w:space="0" w:color="000000"/>
            </w:tcBorders>
            <w:shd w:val="clear" w:color="auto" w:fill="auto"/>
          </w:tcPr>
          <w:p w14:paraId="13CAA00F" w14:textId="77777777" w:rsidR="004743C7" w:rsidRPr="00116746" w:rsidRDefault="004743C7" w:rsidP="006D3CB7">
            <w:pPr>
              <w:spacing w:after="0"/>
              <w:jc w:val="center"/>
              <w:rPr>
                <w:rFonts w:ascii="Lato" w:eastAsia="Times New Roman" w:hAnsi="Lato" w:cs="Times New Roman"/>
              </w:rPr>
            </w:pPr>
          </w:p>
          <w:p w14:paraId="19FF755C" w14:textId="733162AD" w:rsidR="004743C7" w:rsidRPr="00116746" w:rsidRDefault="004743C7" w:rsidP="006D3CB7">
            <w:pPr>
              <w:spacing w:after="0"/>
              <w:jc w:val="center"/>
              <w:rPr>
                <w:rFonts w:ascii="Lato" w:eastAsia="Times New Roman" w:hAnsi="Lato" w:cs="Times New Roman"/>
              </w:rPr>
            </w:pPr>
            <w:r w:rsidRPr="00116746">
              <w:rPr>
                <w:rFonts w:ascii="Lato" w:eastAsia="Times New Roman" w:hAnsi="Lato" w:cs="Times New Roman"/>
              </w:rPr>
              <w:t>1</w:t>
            </w:r>
            <w:r w:rsidR="006D3CB7">
              <w:rPr>
                <w:rFonts w:ascii="Lato" w:eastAsia="Times New Roman" w:hAnsi="Lato" w:cs="Times New Roman"/>
              </w:rPr>
              <w:t> </w:t>
            </w:r>
            <w:r w:rsidRPr="00116746">
              <w:rPr>
                <w:rFonts w:ascii="Lato" w:eastAsia="Times New Roman" w:hAnsi="Lato" w:cs="Times New Roman"/>
              </w:rPr>
              <w:t>130</w:t>
            </w:r>
          </w:p>
        </w:tc>
        <w:tc>
          <w:tcPr>
            <w:tcW w:w="1418" w:type="dxa"/>
            <w:tcBorders>
              <w:top w:val="single" w:sz="4" w:space="0" w:color="000000"/>
              <w:left w:val="single" w:sz="4" w:space="0" w:color="000000"/>
              <w:bottom w:val="single" w:sz="4" w:space="0" w:color="000000"/>
            </w:tcBorders>
            <w:shd w:val="clear" w:color="auto" w:fill="auto"/>
            <w:vAlign w:val="center"/>
          </w:tcPr>
          <w:p w14:paraId="48A38D92" w14:textId="77777777" w:rsidR="006D3CB7" w:rsidRDefault="006D3CB7" w:rsidP="006D3CB7">
            <w:pPr>
              <w:spacing w:after="0"/>
              <w:jc w:val="center"/>
              <w:rPr>
                <w:rFonts w:ascii="Lato" w:eastAsia="Times New Roman" w:hAnsi="Lato" w:cs="Times New Roman"/>
              </w:rPr>
            </w:pPr>
          </w:p>
          <w:p w14:paraId="7845FFB1" w14:textId="1694EB50" w:rsidR="004743C7" w:rsidRPr="00116746" w:rsidRDefault="004743C7" w:rsidP="006D3CB7">
            <w:pPr>
              <w:spacing w:after="0"/>
              <w:jc w:val="center"/>
              <w:rPr>
                <w:rFonts w:ascii="Lato" w:eastAsia="Times New Roman" w:hAnsi="Lato" w:cs="Times New Roman"/>
              </w:rPr>
            </w:pPr>
            <w:r w:rsidRPr="00116746">
              <w:rPr>
                <w:rFonts w:ascii="Lato" w:eastAsia="Times New Roman" w:hAnsi="Lato" w:cs="Times New Roman"/>
              </w:rPr>
              <w:t>1</w:t>
            </w:r>
            <w:r w:rsidR="006D3CB7">
              <w:rPr>
                <w:rFonts w:ascii="Lato" w:eastAsia="Times New Roman" w:hAnsi="Lato" w:cs="Times New Roman"/>
              </w:rPr>
              <w:t> </w:t>
            </w:r>
            <w:r w:rsidRPr="00116746">
              <w:rPr>
                <w:rFonts w:ascii="Lato" w:eastAsia="Times New Roman" w:hAnsi="Lato" w:cs="Times New Roman"/>
              </w:rPr>
              <w:t>131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41C46" w14:textId="77777777" w:rsidR="006D3CB7" w:rsidRDefault="006D3CB7" w:rsidP="006D3CB7">
            <w:pPr>
              <w:spacing w:after="0"/>
              <w:jc w:val="center"/>
              <w:rPr>
                <w:rFonts w:ascii="Lato" w:eastAsia="Times New Roman" w:hAnsi="Lato" w:cs="Times New Roman"/>
              </w:rPr>
            </w:pPr>
          </w:p>
          <w:p w14:paraId="306F2F20" w14:textId="1EAC1D7C" w:rsidR="004743C7" w:rsidRPr="00116746" w:rsidRDefault="004743C7" w:rsidP="006D3CB7">
            <w:pPr>
              <w:spacing w:after="0"/>
              <w:jc w:val="center"/>
              <w:rPr>
                <w:rFonts w:ascii="Lato" w:hAnsi="Lato" w:cs="Times New Roman"/>
              </w:rPr>
            </w:pPr>
            <w:r w:rsidRPr="00116746">
              <w:rPr>
                <w:rFonts w:ascii="Lato" w:eastAsia="Times New Roman" w:hAnsi="Lato" w:cs="Times New Roman"/>
              </w:rPr>
              <w:t>1 059</w:t>
            </w:r>
          </w:p>
        </w:tc>
        <w:tc>
          <w:tcPr>
            <w:tcW w:w="1275" w:type="dxa"/>
            <w:tcBorders>
              <w:top w:val="single" w:sz="4" w:space="0" w:color="000000"/>
              <w:left w:val="single" w:sz="4" w:space="0" w:color="000000"/>
              <w:bottom w:val="single" w:sz="4" w:space="0" w:color="000000"/>
              <w:right w:val="single" w:sz="4" w:space="0" w:color="000000"/>
            </w:tcBorders>
          </w:tcPr>
          <w:p w14:paraId="29C4FDC3" w14:textId="77777777" w:rsidR="004743C7" w:rsidRPr="00116746" w:rsidRDefault="004743C7" w:rsidP="006D3CB7">
            <w:pPr>
              <w:spacing w:after="0"/>
              <w:jc w:val="center"/>
              <w:rPr>
                <w:rFonts w:ascii="Lato" w:eastAsia="Times New Roman" w:hAnsi="Lato" w:cs="Times New Roman"/>
              </w:rPr>
            </w:pPr>
          </w:p>
          <w:p w14:paraId="4F6FACB4" w14:textId="26361E93" w:rsidR="004743C7" w:rsidRPr="00116746" w:rsidRDefault="004743C7" w:rsidP="006D3CB7">
            <w:pPr>
              <w:spacing w:after="0"/>
              <w:jc w:val="center"/>
              <w:rPr>
                <w:rFonts w:ascii="Lato" w:eastAsia="Times New Roman" w:hAnsi="Lato" w:cs="Times New Roman"/>
              </w:rPr>
            </w:pPr>
            <w:r w:rsidRPr="00116746">
              <w:rPr>
                <w:rFonts w:ascii="Lato" w:eastAsia="Times New Roman" w:hAnsi="Lato" w:cs="Times New Roman"/>
              </w:rPr>
              <w:t>978</w:t>
            </w:r>
          </w:p>
        </w:tc>
      </w:tr>
      <w:tr w:rsidR="004743C7" w:rsidRPr="00116746" w14:paraId="344CB73E" w14:textId="0A4154C7" w:rsidTr="006D3CB7">
        <w:trPr>
          <w:trHeight w:val="969"/>
        </w:trPr>
        <w:tc>
          <w:tcPr>
            <w:tcW w:w="3833" w:type="dxa"/>
            <w:tcBorders>
              <w:top w:val="single" w:sz="4" w:space="0" w:color="000000"/>
              <w:left w:val="single" w:sz="4" w:space="0" w:color="000000"/>
              <w:bottom w:val="single" w:sz="4" w:space="0" w:color="000000"/>
            </w:tcBorders>
            <w:shd w:val="clear" w:color="auto" w:fill="auto"/>
            <w:vAlign w:val="center"/>
          </w:tcPr>
          <w:p w14:paraId="39A625B3" w14:textId="7B11DD98" w:rsidR="004743C7" w:rsidRPr="00116746" w:rsidRDefault="004743C7" w:rsidP="006D3CB7">
            <w:pPr>
              <w:spacing w:after="0"/>
              <w:rPr>
                <w:rFonts w:ascii="Lato" w:eastAsia="Times New Roman" w:hAnsi="Lato" w:cs="Times New Roman"/>
              </w:rPr>
            </w:pPr>
            <w:r w:rsidRPr="00116746">
              <w:rPr>
                <w:rFonts w:ascii="Lato" w:eastAsia="Times New Roman" w:hAnsi="Lato" w:cs="Times New Roman"/>
                <w:b/>
              </w:rPr>
              <w:t xml:space="preserve">Liczba osób w rodzinach objętych pomocą z uwagi na przemoc w </w:t>
            </w:r>
            <w:r w:rsidR="006D3CB7">
              <w:rPr>
                <w:rFonts w:ascii="Lato" w:eastAsia="Times New Roman" w:hAnsi="Lato" w:cs="Times New Roman"/>
                <w:b/>
              </w:rPr>
              <w:t> </w:t>
            </w:r>
          </w:p>
        </w:tc>
        <w:tc>
          <w:tcPr>
            <w:tcW w:w="1275" w:type="dxa"/>
            <w:tcBorders>
              <w:top w:val="single" w:sz="4" w:space="0" w:color="000000"/>
              <w:left w:val="single" w:sz="4" w:space="0" w:color="000000"/>
              <w:bottom w:val="single" w:sz="4" w:space="0" w:color="000000"/>
            </w:tcBorders>
            <w:shd w:val="clear" w:color="auto" w:fill="auto"/>
          </w:tcPr>
          <w:p w14:paraId="2DCCB137" w14:textId="77777777" w:rsidR="004743C7" w:rsidRPr="00116746" w:rsidRDefault="004743C7" w:rsidP="006D3CB7">
            <w:pPr>
              <w:spacing w:after="0"/>
              <w:jc w:val="center"/>
              <w:rPr>
                <w:rFonts w:ascii="Lato" w:eastAsia="Times New Roman" w:hAnsi="Lato" w:cs="Times New Roman"/>
              </w:rPr>
            </w:pPr>
          </w:p>
          <w:p w14:paraId="3601261C" w14:textId="5F6B2DE6" w:rsidR="004743C7" w:rsidRPr="00116746" w:rsidRDefault="004743C7" w:rsidP="006D3CB7">
            <w:pPr>
              <w:spacing w:after="0"/>
              <w:jc w:val="center"/>
              <w:rPr>
                <w:rFonts w:ascii="Lato" w:eastAsia="Times New Roman" w:hAnsi="Lato" w:cs="Times New Roman"/>
              </w:rPr>
            </w:pPr>
            <w:r w:rsidRPr="00116746">
              <w:rPr>
                <w:rFonts w:ascii="Lato" w:eastAsia="Times New Roman" w:hAnsi="Lato" w:cs="Times New Roman"/>
              </w:rPr>
              <w:t>3 204</w:t>
            </w:r>
          </w:p>
        </w:tc>
        <w:tc>
          <w:tcPr>
            <w:tcW w:w="1418" w:type="dxa"/>
            <w:tcBorders>
              <w:top w:val="single" w:sz="4" w:space="0" w:color="000000"/>
              <w:left w:val="single" w:sz="4" w:space="0" w:color="000000"/>
              <w:bottom w:val="single" w:sz="4" w:space="0" w:color="000000"/>
            </w:tcBorders>
            <w:shd w:val="clear" w:color="auto" w:fill="auto"/>
            <w:vAlign w:val="center"/>
          </w:tcPr>
          <w:p w14:paraId="651FD118" w14:textId="77777777" w:rsidR="004743C7" w:rsidRPr="00116746" w:rsidRDefault="004743C7" w:rsidP="006D3CB7">
            <w:pPr>
              <w:spacing w:after="0"/>
              <w:jc w:val="center"/>
              <w:rPr>
                <w:rFonts w:ascii="Lato" w:eastAsia="Times New Roman" w:hAnsi="Lato" w:cs="Times New Roman"/>
              </w:rPr>
            </w:pPr>
            <w:r w:rsidRPr="00116746">
              <w:rPr>
                <w:rFonts w:ascii="Lato" w:eastAsia="Times New Roman" w:hAnsi="Lato" w:cs="Times New Roman"/>
              </w:rPr>
              <w:t>3 238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56628" w14:textId="4BF3D7F7" w:rsidR="004743C7" w:rsidRPr="00116746" w:rsidRDefault="004743C7" w:rsidP="006D3CB7">
            <w:pPr>
              <w:spacing w:after="0"/>
              <w:jc w:val="center"/>
              <w:rPr>
                <w:rFonts w:ascii="Lato" w:hAnsi="Lato" w:cs="Times New Roman"/>
              </w:rPr>
            </w:pPr>
            <w:r w:rsidRPr="00116746">
              <w:rPr>
                <w:rFonts w:ascii="Lato" w:eastAsia="Times New Roman" w:hAnsi="Lato" w:cs="Times New Roman"/>
              </w:rPr>
              <w:t>3 151</w:t>
            </w:r>
          </w:p>
        </w:tc>
        <w:tc>
          <w:tcPr>
            <w:tcW w:w="1275" w:type="dxa"/>
            <w:tcBorders>
              <w:top w:val="single" w:sz="4" w:space="0" w:color="000000"/>
              <w:left w:val="single" w:sz="4" w:space="0" w:color="000000"/>
              <w:bottom w:val="single" w:sz="4" w:space="0" w:color="000000"/>
              <w:right w:val="single" w:sz="4" w:space="0" w:color="000000"/>
            </w:tcBorders>
          </w:tcPr>
          <w:p w14:paraId="6CFE4944" w14:textId="77777777" w:rsidR="004743C7" w:rsidRPr="00116746" w:rsidRDefault="004743C7" w:rsidP="006D3CB7">
            <w:pPr>
              <w:spacing w:after="0"/>
              <w:jc w:val="center"/>
              <w:rPr>
                <w:rFonts w:ascii="Lato" w:eastAsia="Times New Roman" w:hAnsi="Lato" w:cs="Times New Roman"/>
              </w:rPr>
            </w:pPr>
          </w:p>
          <w:p w14:paraId="075E128A" w14:textId="2D12F519" w:rsidR="004743C7" w:rsidRPr="00116746" w:rsidRDefault="004743C7" w:rsidP="006D3CB7">
            <w:pPr>
              <w:spacing w:after="0"/>
              <w:jc w:val="center"/>
              <w:rPr>
                <w:rFonts w:ascii="Lato" w:eastAsia="Times New Roman" w:hAnsi="Lato" w:cs="Times New Roman"/>
              </w:rPr>
            </w:pPr>
            <w:r w:rsidRPr="00116746">
              <w:rPr>
                <w:rFonts w:ascii="Lato" w:eastAsia="Times New Roman" w:hAnsi="Lato" w:cs="Times New Roman"/>
              </w:rPr>
              <w:t>2 853</w:t>
            </w:r>
          </w:p>
        </w:tc>
      </w:tr>
    </w:tbl>
    <w:p w14:paraId="78673D1D" w14:textId="77777777" w:rsidR="006D3CB7" w:rsidRDefault="006D3CB7" w:rsidP="00116746">
      <w:pPr>
        <w:spacing w:after="0"/>
        <w:jc w:val="both"/>
        <w:rPr>
          <w:rFonts w:ascii="Lato" w:hAnsi="Lato" w:cs="Times New Roman"/>
        </w:rPr>
      </w:pPr>
    </w:p>
    <w:p w14:paraId="7E1E8D87" w14:textId="0D3F5757" w:rsidR="006D7AF3" w:rsidRPr="006D3CB7" w:rsidRDefault="006D7AF3" w:rsidP="00116746">
      <w:pPr>
        <w:spacing w:after="0"/>
        <w:jc w:val="both"/>
        <w:rPr>
          <w:rFonts w:ascii="Lato" w:hAnsi="Lato" w:cs="Times New Roman"/>
          <w:i/>
          <w:sz w:val="20"/>
        </w:rPr>
      </w:pPr>
      <w:r w:rsidRPr="006D3CB7">
        <w:rPr>
          <w:rFonts w:ascii="Lato" w:hAnsi="Lato" w:cs="Times New Roman"/>
          <w:b/>
          <w:sz w:val="20"/>
        </w:rPr>
        <w:t xml:space="preserve">Tabela nr </w:t>
      </w:r>
      <w:r w:rsidR="00392540" w:rsidRPr="006D3CB7">
        <w:rPr>
          <w:rFonts w:ascii="Lato" w:hAnsi="Lato" w:cs="Times New Roman"/>
          <w:b/>
          <w:sz w:val="20"/>
        </w:rPr>
        <w:t>2</w:t>
      </w:r>
      <w:r w:rsidRPr="006D3CB7">
        <w:rPr>
          <w:rFonts w:ascii="Lato" w:hAnsi="Lato" w:cs="Times New Roman"/>
          <w:b/>
          <w:sz w:val="20"/>
        </w:rPr>
        <w:t xml:space="preserve">. </w:t>
      </w:r>
      <w:r w:rsidRPr="006D3CB7">
        <w:rPr>
          <w:rFonts w:ascii="Lato" w:hAnsi="Lato" w:cs="Times New Roman"/>
          <w:i/>
          <w:sz w:val="20"/>
        </w:rPr>
        <w:t>Liczba rodzin i osób, dotkniętych przemocą objętych pomocą MOPS w ramach Programu w latach 2017 – 20</w:t>
      </w:r>
      <w:r w:rsidR="004743C7" w:rsidRPr="006D3CB7">
        <w:rPr>
          <w:rFonts w:ascii="Lato" w:hAnsi="Lato" w:cs="Times New Roman"/>
          <w:i/>
          <w:sz w:val="20"/>
        </w:rPr>
        <w:t>20</w:t>
      </w:r>
      <w:r w:rsidRPr="006D3CB7">
        <w:rPr>
          <w:rFonts w:ascii="Lato" w:hAnsi="Lato" w:cs="Times New Roman"/>
          <w:i/>
          <w:sz w:val="20"/>
        </w:rPr>
        <w:t xml:space="preserve"> (opracowanie własne na podstawie danych MOPS)</w:t>
      </w:r>
      <w:r w:rsidR="00715619">
        <w:rPr>
          <w:rFonts w:ascii="Lato" w:hAnsi="Lato" w:cs="Times New Roman"/>
          <w:i/>
          <w:sz w:val="20"/>
        </w:rPr>
        <w:t>.</w:t>
      </w:r>
    </w:p>
    <w:p w14:paraId="7528633C" w14:textId="77777777" w:rsidR="006D7AF3" w:rsidRPr="00116746" w:rsidRDefault="006D7AF3" w:rsidP="00116746">
      <w:pPr>
        <w:pStyle w:val="Akapitzlist"/>
        <w:spacing w:after="0"/>
        <w:ind w:left="1080"/>
        <w:jc w:val="both"/>
        <w:rPr>
          <w:rFonts w:ascii="Lato" w:hAnsi="Lato" w:cs="Times New Roman"/>
        </w:rPr>
      </w:pPr>
    </w:p>
    <w:p w14:paraId="2973E3EB" w14:textId="7EAFC36F" w:rsidR="006D7AF3" w:rsidRPr="00116746" w:rsidRDefault="006D7AF3" w:rsidP="00116746">
      <w:pPr>
        <w:spacing w:after="0"/>
        <w:ind w:firstLine="708"/>
        <w:jc w:val="both"/>
        <w:rPr>
          <w:rFonts w:ascii="Lato" w:hAnsi="Lato" w:cs="Times New Roman"/>
        </w:rPr>
      </w:pPr>
      <w:r w:rsidRPr="00116746">
        <w:rPr>
          <w:rFonts w:ascii="Lato" w:hAnsi="Lato" w:cs="Times New Roman"/>
        </w:rPr>
        <w:t xml:space="preserve">Na zakres i skalę problemu przemocy w rodzinie wskazują dane statystyczne dotyczące specjalistycznych oddziaływań pomocowych. Spośród wszystkich działań podejmowanych przez krakowski Ośrodek Interwencji Kryzysowej </w:t>
      </w:r>
      <w:r w:rsidR="00385434">
        <w:rPr>
          <w:rFonts w:ascii="Lato" w:hAnsi="Lato" w:cs="Times New Roman"/>
        </w:rPr>
        <w:t xml:space="preserve">(dalej OIK) </w:t>
      </w:r>
      <w:r w:rsidRPr="00116746">
        <w:rPr>
          <w:rFonts w:ascii="Lato" w:hAnsi="Lato" w:cs="Times New Roman"/>
        </w:rPr>
        <w:t>w 2017 r. przemocy w rodzinie dotyczyło 11,4 </w:t>
      </w:r>
      <w:r w:rsidR="00DA3725" w:rsidRPr="00116746">
        <w:rPr>
          <w:rFonts w:ascii="Lato" w:hAnsi="Lato" w:cs="Times New Roman"/>
        </w:rPr>
        <w:t>%,</w:t>
      </w:r>
      <w:r w:rsidRPr="00116746">
        <w:rPr>
          <w:rFonts w:ascii="Lato" w:hAnsi="Lato" w:cs="Times New Roman"/>
        </w:rPr>
        <w:t xml:space="preserve"> w 2018 r. 12,1 %</w:t>
      </w:r>
      <w:r w:rsidR="004743C7" w:rsidRPr="00116746">
        <w:rPr>
          <w:rFonts w:ascii="Lato" w:hAnsi="Lato" w:cs="Times New Roman"/>
        </w:rPr>
        <w:t>,</w:t>
      </w:r>
      <w:r w:rsidRPr="00116746">
        <w:rPr>
          <w:rFonts w:ascii="Lato" w:hAnsi="Lato" w:cs="Times New Roman"/>
        </w:rPr>
        <w:t xml:space="preserve"> w 2019 r. 12,3 % </w:t>
      </w:r>
      <w:r w:rsidR="004743C7" w:rsidRPr="00116746">
        <w:rPr>
          <w:rFonts w:ascii="Lato" w:hAnsi="Lato" w:cs="Times New Roman"/>
        </w:rPr>
        <w:t xml:space="preserve"> a w 2020 r. 16,7% </w:t>
      </w:r>
      <w:r w:rsidRPr="00116746">
        <w:rPr>
          <w:rFonts w:ascii="Lato" w:hAnsi="Lato" w:cs="Times New Roman"/>
        </w:rPr>
        <w:t xml:space="preserve">wszystkich interwencji. </w:t>
      </w:r>
    </w:p>
    <w:p w14:paraId="5DFB703B" w14:textId="2B46B0E5" w:rsidR="006D7AF3" w:rsidRPr="00116746" w:rsidRDefault="006D7AF3" w:rsidP="00715619">
      <w:pPr>
        <w:spacing w:after="0"/>
        <w:ind w:firstLine="708"/>
        <w:jc w:val="both"/>
        <w:rPr>
          <w:rFonts w:ascii="Lato" w:hAnsi="Lato" w:cs="Times New Roman"/>
        </w:rPr>
      </w:pPr>
      <w:r w:rsidRPr="00116746">
        <w:rPr>
          <w:rFonts w:ascii="Lato" w:hAnsi="Lato" w:cs="Times New Roman"/>
        </w:rPr>
        <w:t>W uzasadnionych sytuacjach Ośrodek udzielał schronienia</w:t>
      </w:r>
      <w:r w:rsidR="00715619">
        <w:rPr>
          <w:rFonts w:ascii="Lato" w:hAnsi="Lato" w:cs="Times New Roman"/>
        </w:rPr>
        <w:t xml:space="preserve"> w Hostelu funkcjonującym w </w:t>
      </w:r>
      <w:r w:rsidR="00CE7917" w:rsidRPr="00116746">
        <w:rPr>
          <w:rFonts w:ascii="Lato" w:hAnsi="Lato" w:cs="Times New Roman"/>
        </w:rPr>
        <w:t>strukturze OIK</w:t>
      </w:r>
      <w:r w:rsidRPr="00116746">
        <w:rPr>
          <w:rFonts w:ascii="Lato" w:hAnsi="Lato" w:cs="Times New Roman"/>
        </w:rPr>
        <w:t>, dysponując 8 miejscami m.in. dla osób dot</w:t>
      </w:r>
      <w:r w:rsidR="00715619">
        <w:rPr>
          <w:rFonts w:ascii="Lato" w:hAnsi="Lato" w:cs="Times New Roman"/>
        </w:rPr>
        <w:t>kniętych przemocą w rodzinie. W </w:t>
      </w:r>
      <w:r w:rsidRPr="00116746">
        <w:rPr>
          <w:rFonts w:ascii="Lato" w:hAnsi="Lato" w:cs="Times New Roman"/>
        </w:rPr>
        <w:t>2017 r. z pobytu w Hostelu skorzystało 14 osób doświadczając</w:t>
      </w:r>
      <w:r w:rsidR="00715619">
        <w:rPr>
          <w:rFonts w:ascii="Lato" w:hAnsi="Lato" w:cs="Times New Roman"/>
        </w:rPr>
        <w:t>ych przemocy w rodzinie, w 2018 </w:t>
      </w:r>
      <w:r w:rsidRPr="00116746">
        <w:rPr>
          <w:rFonts w:ascii="Lato" w:hAnsi="Lato" w:cs="Times New Roman"/>
        </w:rPr>
        <w:t>r. – 7 osób, w 2019 r. 5 osób</w:t>
      </w:r>
      <w:r w:rsidR="004743C7" w:rsidRPr="00116746">
        <w:rPr>
          <w:rFonts w:ascii="Lato" w:hAnsi="Lato" w:cs="Times New Roman"/>
        </w:rPr>
        <w:t xml:space="preserve"> a w 2020 r. 14 osób</w:t>
      </w:r>
      <w:r w:rsidRPr="00116746">
        <w:rPr>
          <w:rFonts w:ascii="Lato" w:hAnsi="Lato" w:cs="Times New Roman"/>
        </w:rPr>
        <w:t xml:space="preserve">. W ramach dodatkowych oddziaływań skierowanych do osób doświadczających przemocy w rodzinie Ośrodek od wielu lat prowadzi grupy wsparcia i grupy terapeutyczne dla kobiet oraz grupy </w:t>
      </w:r>
      <w:proofErr w:type="spellStart"/>
      <w:r w:rsidRPr="00116746">
        <w:rPr>
          <w:rFonts w:ascii="Lato" w:hAnsi="Lato" w:cs="Times New Roman"/>
        </w:rPr>
        <w:t>psychoedukacyjne</w:t>
      </w:r>
      <w:proofErr w:type="spellEnd"/>
      <w:r w:rsidRPr="00116746">
        <w:rPr>
          <w:rFonts w:ascii="Lato" w:hAnsi="Lato" w:cs="Times New Roman"/>
        </w:rPr>
        <w:t xml:space="preserve"> dla dzieci ofiar przemocy w rodzinie. W 2017 r. Ośrodek udzielił pomocy 437 osobom w związku z przemocą w rodzinie, w 2018 r. 550 osobom, w 2019 r. 459 osobom</w:t>
      </w:r>
      <w:r w:rsidR="004743C7" w:rsidRPr="00116746">
        <w:rPr>
          <w:rFonts w:ascii="Lato" w:hAnsi="Lato" w:cs="Times New Roman"/>
        </w:rPr>
        <w:t>, natomiast w 2020 r. 708 osobom.</w:t>
      </w:r>
    </w:p>
    <w:p w14:paraId="120D7AAD" w14:textId="06228C7C" w:rsidR="006D7AF3" w:rsidRPr="00116746" w:rsidRDefault="006D7AF3" w:rsidP="00715619">
      <w:pPr>
        <w:spacing w:after="0"/>
        <w:ind w:firstLine="708"/>
        <w:jc w:val="both"/>
        <w:rPr>
          <w:rFonts w:ascii="Lato" w:hAnsi="Lato" w:cs="Times New Roman"/>
        </w:rPr>
      </w:pPr>
      <w:r w:rsidRPr="00116746">
        <w:rPr>
          <w:rFonts w:ascii="Lato" w:hAnsi="Lato" w:cs="Times New Roman"/>
        </w:rPr>
        <w:t xml:space="preserve">Gmina Miejska Kraków realizuje zadanie zapewnienia schronienia oraz pomocy osobom dotkniętym przemocą, w formie powierzenia do realizacji zadania publicznego organizacji pozarządowej wyłonionej w ramach otwartego konkursu ofert. </w:t>
      </w:r>
      <w:r w:rsidR="00CE7917" w:rsidRPr="00116746">
        <w:rPr>
          <w:rFonts w:ascii="Lato" w:hAnsi="Lato" w:cs="Times New Roman"/>
        </w:rPr>
        <w:t>D</w:t>
      </w:r>
      <w:r w:rsidRPr="00116746">
        <w:rPr>
          <w:rFonts w:ascii="Lato" w:hAnsi="Lato" w:cs="Times New Roman"/>
        </w:rPr>
        <w:t xml:space="preserve">o </w:t>
      </w:r>
      <w:r w:rsidR="00CE7917" w:rsidRPr="00116746">
        <w:rPr>
          <w:rFonts w:ascii="Lato" w:hAnsi="Lato" w:cs="Times New Roman"/>
        </w:rPr>
        <w:t xml:space="preserve">30 </w:t>
      </w:r>
      <w:r w:rsidR="00DA3725" w:rsidRPr="00116746">
        <w:rPr>
          <w:rFonts w:ascii="Lato" w:hAnsi="Lato" w:cs="Times New Roman"/>
        </w:rPr>
        <w:t>listopada 2018</w:t>
      </w:r>
      <w:r w:rsidRPr="00116746">
        <w:rPr>
          <w:rFonts w:ascii="Lato" w:hAnsi="Lato" w:cs="Times New Roman"/>
        </w:rPr>
        <w:t xml:space="preserve"> roku </w:t>
      </w:r>
      <w:r w:rsidR="00CE7917" w:rsidRPr="00116746">
        <w:rPr>
          <w:rFonts w:ascii="Lato" w:hAnsi="Lato" w:cs="Times New Roman"/>
        </w:rPr>
        <w:t xml:space="preserve">schronienia i pomocy osobom doświadczającym przemocy w rodzinie udzielał </w:t>
      </w:r>
      <w:r w:rsidRPr="00116746">
        <w:rPr>
          <w:rFonts w:ascii="Lato" w:hAnsi="Lato" w:cs="Times New Roman"/>
        </w:rPr>
        <w:t>w Krakowie Ośrodek dla Osób Dotkniętych Przemocą (OODP). Od grudnia 2018 w miejsce ww. Ośrodka powstał Specjalistyczny Ośrodek Wsparcia dla Ofiar Przemocy w Rodzinie (</w:t>
      </w:r>
      <w:r w:rsidR="00F87182">
        <w:rPr>
          <w:rFonts w:ascii="Lato" w:hAnsi="Lato" w:cs="Times New Roman"/>
        </w:rPr>
        <w:t xml:space="preserve">dalej </w:t>
      </w:r>
      <w:r w:rsidRPr="00116746">
        <w:rPr>
          <w:rFonts w:ascii="Lato" w:hAnsi="Lato" w:cs="Times New Roman"/>
        </w:rPr>
        <w:t>SOW). W roku 2017 ze schronienia w OODP skorzystało 3</w:t>
      </w:r>
      <w:r w:rsidR="006259DE" w:rsidRPr="00116746">
        <w:rPr>
          <w:rFonts w:ascii="Lato" w:hAnsi="Lato" w:cs="Times New Roman"/>
        </w:rPr>
        <w:t>6</w:t>
      </w:r>
      <w:r w:rsidRPr="00116746">
        <w:rPr>
          <w:rFonts w:ascii="Lato" w:hAnsi="Lato" w:cs="Times New Roman"/>
        </w:rPr>
        <w:t xml:space="preserve"> osób, w 2018 r. w okresie styczeń </w:t>
      </w:r>
      <w:r w:rsidR="00CE7917" w:rsidRPr="00116746">
        <w:rPr>
          <w:rFonts w:ascii="Lato" w:hAnsi="Lato" w:cs="Times New Roman"/>
        </w:rPr>
        <w:t xml:space="preserve">- </w:t>
      </w:r>
      <w:r w:rsidRPr="00116746">
        <w:rPr>
          <w:rFonts w:ascii="Lato" w:hAnsi="Lato" w:cs="Times New Roman"/>
        </w:rPr>
        <w:t>listopad tych osób było 46. W grudniu 2018 r. z miejsc całodobowych w SOW skorzystało 7 osób. W 2019 Specjalistyczny Ośrodek wsparcia udzielił pomocy w postaci schronienia 97 osobom</w:t>
      </w:r>
      <w:r w:rsidR="00C637FD" w:rsidRPr="00116746">
        <w:rPr>
          <w:rFonts w:ascii="Lato" w:hAnsi="Lato" w:cs="Times New Roman"/>
        </w:rPr>
        <w:t xml:space="preserve"> a w roku 2020 – 67 osobom</w:t>
      </w:r>
      <w:r w:rsidRPr="00116746">
        <w:rPr>
          <w:rFonts w:ascii="Lato" w:hAnsi="Lato" w:cs="Times New Roman"/>
        </w:rPr>
        <w:t xml:space="preserve"> Mieszkańcom Ośrodka udzielano porad specjalistycznych. W 2017 r. pracownicy Ośrodka dla Osób Dotkniętych Przemocą udzielili 477 konsultacji psychologicznych, 157</w:t>
      </w:r>
      <w:r w:rsidR="00B4358C" w:rsidRPr="00116746">
        <w:rPr>
          <w:rFonts w:ascii="Lato" w:hAnsi="Lato" w:cs="Times New Roman"/>
        </w:rPr>
        <w:t xml:space="preserve"> </w:t>
      </w:r>
      <w:r w:rsidRPr="00116746">
        <w:rPr>
          <w:rFonts w:ascii="Lato" w:hAnsi="Lato" w:cs="Times New Roman"/>
        </w:rPr>
        <w:t>pedagogicznych, 90 wychowawczych, 333 pracownika socjalnego, 51</w:t>
      </w:r>
      <w:r w:rsidR="00B4358C" w:rsidRPr="00116746">
        <w:rPr>
          <w:rFonts w:ascii="Lato" w:hAnsi="Lato" w:cs="Times New Roman"/>
        </w:rPr>
        <w:t xml:space="preserve"> </w:t>
      </w:r>
      <w:r w:rsidRPr="00116746">
        <w:rPr>
          <w:rFonts w:ascii="Lato" w:hAnsi="Lato" w:cs="Times New Roman"/>
        </w:rPr>
        <w:t>prawnych, 400</w:t>
      </w:r>
      <w:r w:rsidR="00B4358C" w:rsidRPr="00116746">
        <w:rPr>
          <w:rFonts w:ascii="Lato" w:hAnsi="Lato" w:cs="Times New Roman"/>
        </w:rPr>
        <w:t xml:space="preserve"> </w:t>
      </w:r>
      <w:r w:rsidRPr="00116746">
        <w:rPr>
          <w:rFonts w:ascii="Lato" w:hAnsi="Lato" w:cs="Times New Roman"/>
        </w:rPr>
        <w:t xml:space="preserve">specjalistycznych </w:t>
      </w:r>
      <w:r w:rsidR="00592C07" w:rsidRPr="00116746">
        <w:rPr>
          <w:rFonts w:ascii="Lato" w:hAnsi="Lato" w:cs="Times New Roman"/>
        </w:rPr>
        <w:t>w zakresie przeciwdziałania przemocy w rodzinie</w:t>
      </w:r>
      <w:r w:rsidRPr="00116746">
        <w:rPr>
          <w:rFonts w:ascii="Lato" w:hAnsi="Lato" w:cs="Times New Roman"/>
        </w:rPr>
        <w:t xml:space="preserve">. W 2018 r. (I–XI) udzielono następujących konsultacji: psychologicznych (224), pedagogicznych (163), </w:t>
      </w:r>
      <w:r w:rsidRPr="00116746">
        <w:rPr>
          <w:rFonts w:ascii="Lato" w:hAnsi="Lato" w:cs="Times New Roman"/>
        </w:rPr>
        <w:lastRenderedPageBreak/>
        <w:t xml:space="preserve">wychowawczych (80), przez pracownika socjalnego (265), konsultacji specjalistycznych dyrektora OODP (216), prawnych (34). </w:t>
      </w:r>
    </w:p>
    <w:p w14:paraId="2A280043" w14:textId="581AF549" w:rsidR="006D7AF3" w:rsidRPr="00116746" w:rsidRDefault="006D7AF3" w:rsidP="00715619">
      <w:pPr>
        <w:spacing w:after="0"/>
        <w:ind w:firstLine="708"/>
        <w:jc w:val="both"/>
        <w:rPr>
          <w:rFonts w:ascii="Lato" w:hAnsi="Lato" w:cs="Times New Roman"/>
        </w:rPr>
      </w:pPr>
      <w:r w:rsidRPr="00116746">
        <w:rPr>
          <w:rFonts w:ascii="Lato" w:hAnsi="Lato" w:cs="Times New Roman"/>
        </w:rPr>
        <w:t xml:space="preserve">W pierwszym miesiącu działalności (grudzień 2018 r.) </w:t>
      </w:r>
      <w:r w:rsidR="00F87182">
        <w:rPr>
          <w:rFonts w:ascii="Lato" w:hAnsi="Lato" w:cs="Times New Roman"/>
        </w:rPr>
        <w:t>SOW</w:t>
      </w:r>
      <w:r w:rsidRPr="00116746">
        <w:rPr>
          <w:rFonts w:ascii="Lato" w:hAnsi="Lato" w:cs="Times New Roman"/>
        </w:rPr>
        <w:t xml:space="preserve"> osobom doświadczającym przemocy w rodzinie udzielono 27 porad w ramach poradnictwa psychologicznego, 15 porad udzielił pracownik </w:t>
      </w:r>
      <w:r w:rsidR="00DA3725" w:rsidRPr="00116746">
        <w:rPr>
          <w:rFonts w:ascii="Lato" w:hAnsi="Lato" w:cs="Times New Roman"/>
        </w:rPr>
        <w:t>socjalny, 12</w:t>
      </w:r>
      <w:r w:rsidRPr="00116746">
        <w:rPr>
          <w:rFonts w:ascii="Lato" w:hAnsi="Lato" w:cs="Times New Roman"/>
        </w:rPr>
        <w:t xml:space="preserve"> pedagog, zrealizowano 7 porad w ramach poradnictwa prawnego. W 2019 r. w</w:t>
      </w:r>
      <w:r w:rsidR="004610B4" w:rsidRPr="00116746">
        <w:rPr>
          <w:rFonts w:ascii="Lato" w:hAnsi="Lato" w:cs="Times New Roman"/>
        </w:rPr>
        <w:t> </w:t>
      </w:r>
      <w:r w:rsidR="00F87182">
        <w:rPr>
          <w:rFonts w:ascii="Lato" w:hAnsi="Lato" w:cs="Times New Roman"/>
        </w:rPr>
        <w:t>SOW</w:t>
      </w:r>
      <w:r w:rsidRPr="00116746">
        <w:rPr>
          <w:rFonts w:ascii="Lato" w:hAnsi="Lato" w:cs="Times New Roman"/>
        </w:rPr>
        <w:t xml:space="preserve"> udzielono 164 konsultacji wychowawczych, 21 porad w ramach poradnictwa psychologicznego, 558 porad udzielił pracownik socjalny, 265 pedagog, zrealizowano 40 porad w ramach poradnictwa prawnego. Odbyło się również 140 spotkań w</w:t>
      </w:r>
      <w:r w:rsidR="004610B4" w:rsidRPr="00116746">
        <w:rPr>
          <w:rFonts w:ascii="Lato" w:hAnsi="Lato" w:cs="Times New Roman"/>
        </w:rPr>
        <w:t> </w:t>
      </w:r>
      <w:r w:rsidRPr="00116746">
        <w:rPr>
          <w:rFonts w:ascii="Lato" w:hAnsi="Lato" w:cs="Times New Roman"/>
        </w:rPr>
        <w:t>ramach terapii indywidualnej.</w:t>
      </w:r>
      <w:r w:rsidR="00370BC2" w:rsidRPr="00116746">
        <w:rPr>
          <w:rFonts w:ascii="Lato" w:hAnsi="Lato" w:cs="Times New Roman"/>
        </w:rPr>
        <w:t xml:space="preserve"> W 2020 r. udzielono natomiast 139 konsultacji wychowawczych, 451 porad psychologicznych, 432 przez pracownika socjalnego, 232 pedagogicznych, 38 prawnych a w ramach w ramach terapii indywidualnej odbyło się 40 spotkań.</w:t>
      </w:r>
    </w:p>
    <w:p w14:paraId="1EB44D59" w14:textId="50B14450" w:rsidR="00D8225D" w:rsidRPr="00116746" w:rsidRDefault="006D7AF3" w:rsidP="00116746">
      <w:pPr>
        <w:spacing w:after="0"/>
        <w:ind w:firstLine="708"/>
        <w:jc w:val="both"/>
        <w:rPr>
          <w:rFonts w:ascii="Lato" w:hAnsi="Lato" w:cs="Times New Roman"/>
        </w:rPr>
      </w:pPr>
      <w:r w:rsidRPr="00116746">
        <w:rPr>
          <w:rFonts w:ascii="Lato" w:hAnsi="Lato" w:cs="Times New Roman"/>
        </w:rPr>
        <w:t>Pomoc dla rodzin dotkniętych przemocą na terenie Gminy Miejskiej Kraków świadczą również 4 ośrodki poradnictwa i terapii rodzin</w:t>
      </w:r>
      <w:r w:rsidR="00007F8D">
        <w:rPr>
          <w:rFonts w:ascii="Lato" w:hAnsi="Lato" w:cs="Times New Roman"/>
        </w:rPr>
        <w:t xml:space="preserve"> (dalej </w:t>
      </w:r>
      <w:proofErr w:type="spellStart"/>
      <w:r w:rsidR="00007F8D">
        <w:rPr>
          <w:rFonts w:ascii="Lato" w:hAnsi="Lato" w:cs="Times New Roman"/>
        </w:rPr>
        <w:t>OPiTR</w:t>
      </w:r>
      <w:proofErr w:type="spellEnd"/>
      <w:r w:rsidR="00007F8D">
        <w:rPr>
          <w:rFonts w:ascii="Lato" w:hAnsi="Lato" w:cs="Times New Roman"/>
        </w:rPr>
        <w:t>)</w:t>
      </w:r>
      <w:r w:rsidRPr="00116746">
        <w:rPr>
          <w:rFonts w:ascii="Lato" w:hAnsi="Lato" w:cs="Times New Roman"/>
        </w:rPr>
        <w:t xml:space="preserve">, które oferują wsparcie w postaci terapii indywidualnej, rodzinnej, grupowej. Prowadzą również grupy </w:t>
      </w:r>
      <w:proofErr w:type="spellStart"/>
      <w:r w:rsidRPr="00116746">
        <w:rPr>
          <w:rFonts w:ascii="Lato" w:hAnsi="Lato" w:cs="Times New Roman"/>
        </w:rPr>
        <w:t>psychoedukacyjne</w:t>
      </w:r>
      <w:proofErr w:type="spellEnd"/>
      <w:r w:rsidRPr="00116746">
        <w:rPr>
          <w:rFonts w:ascii="Lato" w:hAnsi="Lato" w:cs="Times New Roman"/>
        </w:rPr>
        <w:t>.</w:t>
      </w:r>
      <w:r w:rsidR="00D8225D" w:rsidRPr="00116746">
        <w:rPr>
          <w:rFonts w:ascii="Lato" w:hAnsi="Lato" w:cs="Times New Roman"/>
        </w:rPr>
        <w:t xml:space="preserve"> </w:t>
      </w:r>
    </w:p>
    <w:p w14:paraId="5B9ED3C5" w14:textId="60FEC633" w:rsidR="006D7AF3" w:rsidRPr="00116746" w:rsidRDefault="00D8225D" w:rsidP="00116746">
      <w:pPr>
        <w:spacing w:after="0"/>
        <w:ind w:firstLine="708"/>
        <w:jc w:val="both"/>
        <w:rPr>
          <w:rFonts w:ascii="Lato" w:hAnsi="Lato" w:cs="Times New Roman"/>
        </w:rPr>
      </w:pPr>
      <w:r w:rsidRPr="00116746">
        <w:rPr>
          <w:rFonts w:ascii="Lato" w:hAnsi="Lato" w:cs="Times New Roman"/>
        </w:rPr>
        <w:t xml:space="preserve">W 2017 roku 3 </w:t>
      </w:r>
      <w:proofErr w:type="spellStart"/>
      <w:r w:rsidR="00007F8D">
        <w:rPr>
          <w:rFonts w:ascii="Lato" w:hAnsi="Lato" w:cs="Times New Roman"/>
        </w:rPr>
        <w:t>OPiTR</w:t>
      </w:r>
      <w:proofErr w:type="spellEnd"/>
      <w:r w:rsidR="00007F8D" w:rsidRPr="00116746">
        <w:rPr>
          <w:rFonts w:ascii="Lato" w:hAnsi="Lato" w:cs="Times New Roman"/>
        </w:rPr>
        <w:t xml:space="preserve"> </w:t>
      </w:r>
      <w:r w:rsidRPr="00116746">
        <w:rPr>
          <w:rFonts w:ascii="Lato" w:hAnsi="Lato" w:cs="Times New Roman"/>
        </w:rPr>
        <w:t>prowadzone na zlecenie Gminy Miejskiej Kraków przez Stowarzyszenie Siemacha oraz 1 prowadzony przez Stowarzyszenie Dobrej Nadziei zrealizowało łącznie 1 867 usług w ramach diagnozy, 7 673 w ramach terapii (terapia indywidualna, rodzinna, grupowa) oraz udzieliło ponad 2 120 porad. Z pomocy ośrodków skorzystało 1 976 osób. W 2018 roku w ośrodkach przeprowadzono 2 375 diagnoz, odbyło się 8 144 spotkań terapeutycznych oraz udzielono 1 666 porad. Łącznie objęto wsparciem 2 145 osób. W 2019 roku działań w ramach diagnozy było 1870, natomiast w 2020 roku 1 615, spotkań terapeutycznych w 2019 roku odnotow</w:t>
      </w:r>
      <w:r w:rsidR="00715619">
        <w:rPr>
          <w:rFonts w:ascii="Lato" w:hAnsi="Lato" w:cs="Times New Roman"/>
        </w:rPr>
        <w:t>ano 8 063, w 2020 roku 7 172, w </w:t>
      </w:r>
      <w:r w:rsidRPr="00116746">
        <w:rPr>
          <w:rFonts w:ascii="Lato" w:hAnsi="Lato" w:cs="Times New Roman"/>
        </w:rPr>
        <w:t xml:space="preserve">ramach poradnictwa w 2019 roku zrealizowano 1 445 usług a w 2020 roku 2 598.  </w:t>
      </w:r>
    </w:p>
    <w:p w14:paraId="772F06B4" w14:textId="2A4F999D" w:rsidR="006D7AF3" w:rsidRPr="00116746" w:rsidRDefault="006D7AF3" w:rsidP="00116746">
      <w:pPr>
        <w:pStyle w:val="Default"/>
        <w:spacing w:line="276" w:lineRule="auto"/>
        <w:ind w:firstLine="360"/>
        <w:jc w:val="both"/>
        <w:rPr>
          <w:rFonts w:ascii="Lato" w:hAnsi="Lato" w:cs="Times New Roman"/>
          <w:color w:val="auto"/>
          <w:sz w:val="22"/>
          <w:szCs w:val="22"/>
        </w:rPr>
      </w:pPr>
      <w:r w:rsidRPr="00116746">
        <w:rPr>
          <w:rFonts w:ascii="Lato" w:hAnsi="Lato" w:cs="Times New Roman"/>
          <w:sz w:val="22"/>
          <w:szCs w:val="22"/>
        </w:rPr>
        <w:t xml:space="preserve">Równolegle do oddziaływań </w:t>
      </w:r>
      <w:r w:rsidR="00B4358C" w:rsidRPr="00116746">
        <w:rPr>
          <w:rFonts w:ascii="Lato" w:hAnsi="Lato" w:cs="Times New Roman"/>
          <w:sz w:val="22"/>
          <w:szCs w:val="22"/>
        </w:rPr>
        <w:t>adresowanych</w:t>
      </w:r>
      <w:r w:rsidRPr="00116746">
        <w:rPr>
          <w:rFonts w:ascii="Lato" w:hAnsi="Lato" w:cs="Times New Roman"/>
          <w:sz w:val="22"/>
          <w:szCs w:val="22"/>
        </w:rPr>
        <w:t xml:space="preserve"> do osób dotkniętych przemocą w rodzinie MOPS realizuje również zadania skierowane do osób stosujących przemoc w rodzinie</w:t>
      </w:r>
      <w:r w:rsidR="00592C07" w:rsidRPr="00116746">
        <w:rPr>
          <w:rFonts w:ascii="Lato" w:hAnsi="Lato" w:cs="Times New Roman"/>
          <w:sz w:val="22"/>
          <w:szCs w:val="22"/>
        </w:rPr>
        <w:t xml:space="preserve"> </w:t>
      </w:r>
      <w:r w:rsidRPr="00116746">
        <w:rPr>
          <w:rFonts w:ascii="Lato" w:hAnsi="Lato" w:cs="Times New Roman"/>
          <w:sz w:val="22"/>
          <w:szCs w:val="22"/>
        </w:rPr>
        <w:t xml:space="preserve">polegające na regularnych wizytach pracowników socjalnych w miejscu zamieszkania rodziny, motywowaniu </w:t>
      </w:r>
      <w:r w:rsidR="0088655B" w:rsidRPr="00116746">
        <w:rPr>
          <w:rFonts w:ascii="Lato" w:hAnsi="Lato" w:cs="Times New Roman"/>
          <w:sz w:val="22"/>
          <w:szCs w:val="22"/>
        </w:rPr>
        <w:t>tych osób</w:t>
      </w:r>
      <w:r w:rsidR="0025683D" w:rsidRPr="00116746">
        <w:rPr>
          <w:rFonts w:ascii="Lato" w:hAnsi="Lato" w:cs="Times New Roman"/>
          <w:sz w:val="22"/>
          <w:szCs w:val="22"/>
        </w:rPr>
        <w:t xml:space="preserve"> </w:t>
      </w:r>
      <w:r w:rsidRPr="00116746">
        <w:rPr>
          <w:rFonts w:ascii="Lato" w:hAnsi="Lato" w:cs="Times New Roman"/>
          <w:sz w:val="22"/>
          <w:szCs w:val="22"/>
        </w:rPr>
        <w:t xml:space="preserve">do zmiany zachowania oraz do uczestniczenia w spotkaniach grupy </w:t>
      </w:r>
      <w:proofErr w:type="spellStart"/>
      <w:r w:rsidRPr="00116746">
        <w:rPr>
          <w:rFonts w:ascii="Lato" w:hAnsi="Lato" w:cs="Times New Roman"/>
          <w:sz w:val="22"/>
          <w:szCs w:val="22"/>
        </w:rPr>
        <w:t>korekcyjno</w:t>
      </w:r>
      <w:proofErr w:type="spellEnd"/>
      <w:r w:rsidRPr="00116746">
        <w:rPr>
          <w:rFonts w:ascii="Lato" w:hAnsi="Lato" w:cs="Times New Roman"/>
          <w:sz w:val="22"/>
          <w:szCs w:val="22"/>
        </w:rPr>
        <w:t xml:space="preserve"> – edukacyjnej</w:t>
      </w:r>
      <w:r w:rsidR="00663C23" w:rsidRPr="00116746">
        <w:rPr>
          <w:rFonts w:ascii="Lato" w:hAnsi="Lato" w:cs="Times New Roman"/>
          <w:sz w:val="22"/>
          <w:szCs w:val="22"/>
        </w:rPr>
        <w:t xml:space="preserve">. </w:t>
      </w:r>
      <w:r w:rsidR="0025683D" w:rsidRPr="00116746">
        <w:rPr>
          <w:rFonts w:ascii="Lato" w:hAnsi="Lato" w:cs="Times New Roman"/>
          <w:sz w:val="22"/>
          <w:szCs w:val="22"/>
        </w:rPr>
        <w:t>Oddziaływania w ramach Programu kor</w:t>
      </w:r>
      <w:r w:rsidR="0088655B" w:rsidRPr="00116746">
        <w:rPr>
          <w:rFonts w:ascii="Lato" w:hAnsi="Lato" w:cs="Times New Roman"/>
          <w:sz w:val="22"/>
          <w:szCs w:val="22"/>
        </w:rPr>
        <w:t>ekcyjno-edukacyjnego dla osób stosujących przemoc w rodzinie</w:t>
      </w:r>
      <w:r w:rsidRPr="00116746">
        <w:rPr>
          <w:rFonts w:ascii="Lato" w:hAnsi="Lato" w:cs="Times New Roman"/>
          <w:sz w:val="22"/>
          <w:szCs w:val="22"/>
        </w:rPr>
        <w:t xml:space="preserve"> </w:t>
      </w:r>
      <w:r w:rsidR="00663C23" w:rsidRPr="00116746">
        <w:rPr>
          <w:rFonts w:ascii="Lato" w:hAnsi="Lato" w:cs="Times New Roman"/>
          <w:sz w:val="22"/>
          <w:szCs w:val="22"/>
        </w:rPr>
        <w:t>prowadz</w:t>
      </w:r>
      <w:r w:rsidR="0088655B" w:rsidRPr="00116746">
        <w:rPr>
          <w:rFonts w:ascii="Lato" w:hAnsi="Lato" w:cs="Times New Roman"/>
          <w:sz w:val="22"/>
          <w:szCs w:val="22"/>
        </w:rPr>
        <w:t>i</w:t>
      </w:r>
      <w:r w:rsidR="00663C23" w:rsidRPr="00116746">
        <w:rPr>
          <w:rFonts w:ascii="Lato" w:hAnsi="Lato" w:cs="Times New Roman"/>
          <w:sz w:val="22"/>
          <w:szCs w:val="22"/>
        </w:rPr>
        <w:t xml:space="preserve"> </w:t>
      </w:r>
      <w:r w:rsidR="00385434">
        <w:rPr>
          <w:rFonts w:ascii="Lato" w:hAnsi="Lato" w:cs="Times New Roman"/>
          <w:sz w:val="22"/>
          <w:szCs w:val="22"/>
        </w:rPr>
        <w:t>OIK</w:t>
      </w:r>
      <w:r w:rsidRPr="00116746">
        <w:rPr>
          <w:rFonts w:ascii="Lato" w:hAnsi="Lato" w:cs="Times New Roman"/>
          <w:sz w:val="22"/>
          <w:szCs w:val="22"/>
        </w:rPr>
        <w:t xml:space="preserve">. </w:t>
      </w:r>
      <w:r w:rsidR="0088655B" w:rsidRPr="00116746">
        <w:rPr>
          <w:rFonts w:ascii="Lato" w:hAnsi="Lato" w:cs="Times New Roman"/>
          <w:sz w:val="22"/>
          <w:szCs w:val="22"/>
        </w:rPr>
        <w:t xml:space="preserve">Spotkania grupowe dla osób stosujących przemoc w rodzinie prowadzone </w:t>
      </w:r>
      <w:r w:rsidR="00F756CC" w:rsidRPr="00116746">
        <w:rPr>
          <w:rFonts w:ascii="Lato" w:hAnsi="Lato" w:cs="Times New Roman"/>
          <w:sz w:val="22"/>
          <w:szCs w:val="22"/>
        </w:rPr>
        <w:t xml:space="preserve">przez </w:t>
      </w:r>
      <w:r w:rsidR="0088655B" w:rsidRPr="00116746">
        <w:rPr>
          <w:rFonts w:ascii="Lato" w:hAnsi="Lato" w:cs="Times New Roman"/>
          <w:sz w:val="22"/>
          <w:szCs w:val="22"/>
        </w:rPr>
        <w:t xml:space="preserve">dwoje specjalistów </w:t>
      </w:r>
      <w:r w:rsidRPr="00116746">
        <w:rPr>
          <w:rFonts w:ascii="Lato" w:hAnsi="Lato" w:cs="Times New Roman"/>
          <w:sz w:val="22"/>
          <w:szCs w:val="22"/>
        </w:rPr>
        <w:t xml:space="preserve">obejmują cykl 40 dwugodzinnych spotkań. W 2017 r. w cotygodniowych spotkaniach dla osób stosujących przemoc w rodzinie udział wzięło 16 </w:t>
      </w:r>
      <w:r w:rsidRPr="00116746">
        <w:rPr>
          <w:rFonts w:ascii="Lato" w:hAnsi="Lato" w:cs="Times New Roman"/>
          <w:color w:val="auto"/>
          <w:sz w:val="22"/>
          <w:szCs w:val="22"/>
        </w:rPr>
        <w:t>mężczyzn, w 2018 r. było ich 13, w 2019 r.</w:t>
      </w:r>
      <w:r w:rsidR="00C637FD" w:rsidRPr="00116746">
        <w:rPr>
          <w:rFonts w:ascii="Lato" w:hAnsi="Lato" w:cs="Times New Roman"/>
          <w:color w:val="auto"/>
          <w:sz w:val="22"/>
          <w:szCs w:val="22"/>
        </w:rPr>
        <w:t xml:space="preserve"> podobnie jak w 2020 r.</w:t>
      </w:r>
      <w:r w:rsidRPr="00116746">
        <w:rPr>
          <w:rFonts w:ascii="Lato" w:hAnsi="Lato" w:cs="Times New Roman"/>
          <w:color w:val="auto"/>
          <w:sz w:val="22"/>
          <w:szCs w:val="22"/>
        </w:rPr>
        <w:t xml:space="preserve"> 15. Ponadto </w:t>
      </w:r>
      <w:r w:rsidR="0088655B" w:rsidRPr="00116746">
        <w:rPr>
          <w:rFonts w:ascii="Lato" w:hAnsi="Lato" w:cs="Times New Roman"/>
          <w:color w:val="auto"/>
          <w:sz w:val="22"/>
          <w:szCs w:val="22"/>
        </w:rPr>
        <w:t xml:space="preserve">uczestnicy </w:t>
      </w:r>
      <w:r w:rsidRPr="00116746">
        <w:rPr>
          <w:rFonts w:ascii="Lato" w:hAnsi="Lato" w:cs="Times New Roman"/>
          <w:color w:val="auto"/>
          <w:sz w:val="22"/>
          <w:szCs w:val="22"/>
        </w:rPr>
        <w:t>korzystali z bezpłatnych indywidualnych konsultacji psychologicznych.</w:t>
      </w:r>
    </w:p>
    <w:p w14:paraId="622114EF" w14:textId="433B6DF6" w:rsidR="006D7AF3" w:rsidRPr="00116746" w:rsidRDefault="006D7AF3" w:rsidP="00715619">
      <w:pPr>
        <w:pStyle w:val="Default"/>
        <w:spacing w:line="276" w:lineRule="auto"/>
        <w:ind w:firstLine="708"/>
        <w:jc w:val="both"/>
        <w:rPr>
          <w:rFonts w:ascii="Lato" w:hAnsi="Lato" w:cs="Times New Roman"/>
          <w:color w:val="FF0000"/>
          <w:sz w:val="22"/>
          <w:szCs w:val="22"/>
        </w:rPr>
      </w:pPr>
      <w:r w:rsidRPr="00116746">
        <w:rPr>
          <w:rFonts w:ascii="Lato" w:hAnsi="Lato" w:cs="Times New Roman"/>
          <w:sz w:val="22"/>
          <w:szCs w:val="22"/>
        </w:rPr>
        <w:t>Działania skierowane do rodzin dotkniętych przemocą inicjuje procedura „Niebieskie Karty”</w:t>
      </w:r>
      <w:r w:rsidR="0088655B" w:rsidRPr="00116746">
        <w:rPr>
          <w:rFonts w:ascii="Lato" w:hAnsi="Lato" w:cs="Times New Roman"/>
          <w:sz w:val="22"/>
          <w:szCs w:val="22"/>
        </w:rPr>
        <w:t>,</w:t>
      </w:r>
      <w:r w:rsidRPr="00116746">
        <w:rPr>
          <w:rFonts w:ascii="Lato" w:hAnsi="Lato" w:cs="Times New Roman"/>
          <w:sz w:val="22"/>
          <w:szCs w:val="22"/>
        </w:rPr>
        <w:t xml:space="preserve"> do wszczynania której uprawnieni są przedstawiciele Policji, pomocy społecznej, oświaty, ochrony zdrowia i komisji ds. rozwiązywania problemów </w:t>
      </w:r>
      <w:r w:rsidR="00715619">
        <w:rPr>
          <w:rFonts w:ascii="Lato" w:hAnsi="Lato" w:cs="Times New Roman"/>
          <w:color w:val="auto"/>
          <w:sz w:val="22"/>
          <w:szCs w:val="22"/>
        </w:rPr>
        <w:t>alkoholowych (wykres 1).</w:t>
      </w:r>
    </w:p>
    <w:p w14:paraId="2A2D043F" w14:textId="77777777" w:rsidR="006D7AF3" w:rsidRPr="00116746" w:rsidRDefault="006D7AF3" w:rsidP="00116746">
      <w:pPr>
        <w:pStyle w:val="Akapitzlist"/>
        <w:autoSpaceDE w:val="0"/>
        <w:spacing w:after="0"/>
        <w:ind w:left="1080"/>
        <w:jc w:val="both"/>
        <w:rPr>
          <w:rFonts w:ascii="Lato" w:hAnsi="Lato" w:cs="Times New Roman"/>
          <w:shd w:val="clear" w:color="auto" w:fill="FFFF00"/>
        </w:rPr>
      </w:pPr>
    </w:p>
    <w:p w14:paraId="1C089C30" w14:textId="77777777" w:rsidR="006D7AF3" w:rsidRPr="00116746" w:rsidRDefault="006D7AF3" w:rsidP="00715619">
      <w:pPr>
        <w:pStyle w:val="Default"/>
        <w:spacing w:line="276" w:lineRule="auto"/>
        <w:ind w:left="567" w:hanging="567"/>
        <w:jc w:val="both"/>
        <w:rPr>
          <w:rFonts w:ascii="Lato" w:hAnsi="Lato" w:cs="Times New Roman"/>
          <w:sz w:val="22"/>
          <w:szCs w:val="22"/>
        </w:rPr>
      </w:pPr>
      <w:bookmarkStart w:id="0" w:name="_Hlk53051947"/>
      <w:bookmarkStart w:id="1" w:name="_1663665035"/>
      <w:bookmarkEnd w:id="0"/>
      <w:bookmarkEnd w:id="1"/>
      <w:r w:rsidRPr="00116746">
        <w:rPr>
          <w:rFonts w:ascii="Lato" w:hAnsi="Lato" w:cs="Times New Roman"/>
          <w:noProof/>
          <w:sz w:val="22"/>
          <w:szCs w:val="22"/>
          <w:lang w:eastAsia="pl-PL"/>
        </w:rPr>
        <w:lastRenderedPageBreak/>
        <w:drawing>
          <wp:inline distT="0" distB="0" distL="0" distR="0" wp14:anchorId="766D98D9" wp14:editId="3E83D967">
            <wp:extent cx="5734050" cy="3200400"/>
            <wp:effectExtent l="0" t="0" r="0" b="0"/>
            <wp:docPr id="4" name="Wykres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07C6B7" w14:textId="77777777" w:rsidR="00715619" w:rsidRDefault="00715619" w:rsidP="00715619">
      <w:pPr>
        <w:pStyle w:val="Default"/>
        <w:spacing w:line="276" w:lineRule="auto"/>
        <w:jc w:val="both"/>
        <w:rPr>
          <w:rFonts w:ascii="Lato" w:hAnsi="Lato" w:cs="Times New Roman"/>
          <w:sz w:val="22"/>
          <w:szCs w:val="22"/>
        </w:rPr>
      </w:pPr>
    </w:p>
    <w:p w14:paraId="115C92DD" w14:textId="38E9C950" w:rsidR="006D7AF3" w:rsidRPr="00715619" w:rsidRDefault="006D7AF3" w:rsidP="00715619">
      <w:pPr>
        <w:pStyle w:val="Default"/>
        <w:spacing w:line="276" w:lineRule="auto"/>
        <w:jc w:val="both"/>
        <w:rPr>
          <w:rFonts w:ascii="Lato" w:hAnsi="Lato" w:cs="Times New Roman"/>
          <w:i/>
          <w:sz w:val="20"/>
          <w:szCs w:val="22"/>
          <w:shd w:val="clear" w:color="auto" w:fill="FFFF00"/>
        </w:rPr>
      </w:pPr>
      <w:r w:rsidRPr="00715619">
        <w:rPr>
          <w:rFonts w:ascii="Lato" w:hAnsi="Lato" w:cs="Times New Roman"/>
          <w:b/>
          <w:sz w:val="20"/>
          <w:szCs w:val="22"/>
        </w:rPr>
        <w:t>Wykres nr 1.</w:t>
      </w:r>
      <w:r w:rsidRPr="00715619">
        <w:rPr>
          <w:rFonts w:ascii="Lato" w:hAnsi="Lato" w:cs="Times New Roman"/>
          <w:sz w:val="20"/>
          <w:szCs w:val="22"/>
        </w:rPr>
        <w:t xml:space="preserve"> </w:t>
      </w:r>
      <w:r w:rsidRPr="00715619">
        <w:rPr>
          <w:rFonts w:ascii="Lato" w:hAnsi="Lato" w:cs="Times New Roman"/>
          <w:i/>
          <w:sz w:val="20"/>
          <w:szCs w:val="22"/>
        </w:rPr>
        <w:t>Instytucje wszczynające procedurę „Niebieskie Karty” w 2017 r., 2018 r.</w:t>
      </w:r>
      <w:r w:rsidR="00C637FD" w:rsidRPr="00715619">
        <w:rPr>
          <w:rFonts w:ascii="Lato" w:hAnsi="Lato" w:cs="Times New Roman"/>
          <w:i/>
          <w:sz w:val="20"/>
          <w:szCs w:val="22"/>
        </w:rPr>
        <w:t>,</w:t>
      </w:r>
      <w:r w:rsidRPr="00715619">
        <w:rPr>
          <w:rFonts w:ascii="Lato" w:hAnsi="Lato" w:cs="Times New Roman"/>
          <w:i/>
          <w:sz w:val="20"/>
          <w:szCs w:val="22"/>
        </w:rPr>
        <w:t xml:space="preserve"> 2019 r.</w:t>
      </w:r>
      <w:r w:rsidR="00C637FD" w:rsidRPr="00715619">
        <w:rPr>
          <w:rFonts w:ascii="Lato" w:hAnsi="Lato" w:cs="Times New Roman"/>
          <w:i/>
          <w:sz w:val="20"/>
          <w:szCs w:val="22"/>
        </w:rPr>
        <w:t xml:space="preserve"> i 2020 r.</w:t>
      </w:r>
      <w:r w:rsidR="00B26637" w:rsidRPr="00715619">
        <w:rPr>
          <w:rFonts w:ascii="Lato" w:hAnsi="Lato" w:cs="Times New Roman"/>
          <w:i/>
          <w:sz w:val="20"/>
          <w:szCs w:val="22"/>
        </w:rPr>
        <w:t xml:space="preserve"> (opracowanie własne na podstawie danych MOPS)</w:t>
      </w:r>
    </w:p>
    <w:p w14:paraId="277AEF52" w14:textId="77777777" w:rsidR="006D7AF3" w:rsidRPr="00116746" w:rsidRDefault="006D7AF3" w:rsidP="00116746">
      <w:pPr>
        <w:pStyle w:val="Default"/>
        <w:spacing w:line="276" w:lineRule="auto"/>
        <w:ind w:left="1080"/>
        <w:jc w:val="both"/>
        <w:rPr>
          <w:rFonts w:ascii="Lato" w:hAnsi="Lato" w:cs="Times New Roman"/>
          <w:sz w:val="22"/>
          <w:szCs w:val="22"/>
          <w:shd w:val="clear" w:color="auto" w:fill="FFFF00"/>
        </w:rPr>
      </w:pPr>
    </w:p>
    <w:p w14:paraId="323BD7C2" w14:textId="3A0FB78B" w:rsidR="006D7AF3" w:rsidRPr="00116746" w:rsidRDefault="006D7AF3" w:rsidP="00715619">
      <w:pPr>
        <w:pStyle w:val="Default"/>
        <w:spacing w:line="276" w:lineRule="auto"/>
        <w:ind w:firstLine="708"/>
        <w:jc w:val="both"/>
        <w:rPr>
          <w:rFonts w:ascii="Lato" w:hAnsi="Lato" w:cs="Times New Roman"/>
          <w:color w:val="auto"/>
          <w:sz w:val="22"/>
          <w:szCs w:val="22"/>
        </w:rPr>
      </w:pPr>
      <w:r w:rsidRPr="00116746">
        <w:rPr>
          <w:rFonts w:ascii="Lato" w:hAnsi="Lato" w:cs="Times New Roman"/>
          <w:sz w:val="22"/>
          <w:szCs w:val="22"/>
        </w:rPr>
        <w:t>W 2017 roku, w Krakowie wszczętych zostało 850 „Niebieskich Kart”, w 2018 r. 831,</w:t>
      </w:r>
      <w:r w:rsidR="004116DD" w:rsidRPr="00116746">
        <w:rPr>
          <w:rFonts w:ascii="Lato" w:hAnsi="Lato" w:cs="Times New Roman"/>
          <w:sz w:val="22"/>
          <w:szCs w:val="22"/>
        </w:rPr>
        <w:t> </w:t>
      </w:r>
      <w:r w:rsidRPr="00116746">
        <w:rPr>
          <w:rFonts w:ascii="Lato" w:hAnsi="Lato" w:cs="Times New Roman"/>
          <w:sz w:val="22"/>
          <w:szCs w:val="22"/>
        </w:rPr>
        <w:t>w 2019 r. 809</w:t>
      </w:r>
      <w:r w:rsidR="00C637FD" w:rsidRPr="00116746">
        <w:rPr>
          <w:rFonts w:ascii="Lato" w:hAnsi="Lato" w:cs="Times New Roman"/>
          <w:sz w:val="22"/>
          <w:szCs w:val="22"/>
        </w:rPr>
        <w:t xml:space="preserve"> a w 2020 r. 732</w:t>
      </w:r>
      <w:r w:rsidRPr="00116746">
        <w:rPr>
          <w:rFonts w:ascii="Lato" w:hAnsi="Lato" w:cs="Times New Roman"/>
          <w:sz w:val="22"/>
          <w:szCs w:val="22"/>
        </w:rPr>
        <w:t xml:space="preserve"> Działania związane z reagowaniem na zgłoszenia sytuacji przemocy w</w:t>
      </w:r>
      <w:r w:rsidR="004116DD" w:rsidRPr="00116746">
        <w:rPr>
          <w:rFonts w:ascii="Lato" w:hAnsi="Lato" w:cs="Times New Roman"/>
          <w:sz w:val="22"/>
          <w:szCs w:val="22"/>
        </w:rPr>
        <w:t> </w:t>
      </w:r>
      <w:r w:rsidRPr="00116746">
        <w:rPr>
          <w:rFonts w:ascii="Lato" w:hAnsi="Lato" w:cs="Times New Roman"/>
          <w:sz w:val="22"/>
          <w:szCs w:val="22"/>
        </w:rPr>
        <w:t xml:space="preserve">rodzinie są realizowane w największym wymiarze przez Policję oraz przez pomoc społeczną. W ramach procedury „Niebieskie </w:t>
      </w:r>
      <w:r w:rsidR="0088655B" w:rsidRPr="00116746">
        <w:rPr>
          <w:rFonts w:ascii="Lato" w:hAnsi="Lato" w:cs="Times New Roman"/>
          <w:sz w:val="22"/>
          <w:szCs w:val="22"/>
        </w:rPr>
        <w:t>K</w:t>
      </w:r>
      <w:r w:rsidRPr="00116746">
        <w:rPr>
          <w:rFonts w:ascii="Lato" w:hAnsi="Lato" w:cs="Times New Roman"/>
          <w:sz w:val="22"/>
          <w:szCs w:val="22"/>
        </w:rPr>
        <w:t xml:space="preserve">arty” przeprowadzane są </w:t>
      </w:r>
      <w:r w:rsidR="00B4358C" w:rsidRPr="00116746">
        <w:rPr>
          <w:rFonts w:ascii="Lato" w:hAnsi="Lato" w:cs="Times New Roman"/>
          <w:sz w:val="22"/>
          <w:szCs w:val="22"/>
        </w:rPr>
        <w:t xml:space="preserve">między innymi </w:t>
      </w:r>
      <w:r w:rsidRPr="00116746">
        <w:rPr>
          <w:rFonts w:ascii="Lato" w:hAnsi="Lato" w:cs="Times New Roman"/>
          <w:sz w:val="22"/>
          <w:szCs w:val="22"/>
        </w:rPr>
        <w:t xml:space="preserve">przez pracowników socjalnych regularne wizyty w </w:t>
      </w:r>
      <w:r w:rsidRPr="00116746">
        <w:rPr>
          <w:rFonts w:ascii="Lato" w:hAnsi="Lato" w:cs="Times New Roman"/>
          <w:color w:val="auto"/>
          <w:sz w:val="22"/>
          <w:szCs w:val="22"/>
        </w:rPr>
        <w:t>środowiskach dotkniętych przemocą w rodzinie, mające na celu udzielanie wsparcia i pomocy w przerwaniu sytuacji przemocy w rodzinie. W</w:t>
      </w:r>
      <w:r w:rsidR="004116DD" w:rsidRPr="00116746">
        <w:rPr>
          <w:rFonts w:ascii="Lato" w:hAnsi="Lato" w:cs="Times New Roman"/>
          <w:color w:val="auto"/>
          <w:sz w:val="22"/>
          <w:szCs w:val="22"/>
        </w:rPr>
        <w:t> </w:t>
      </w:r>
      <w:r w:rsidRPr="00116746">
        <w:rPr>
          <w:rFonts w:ascii="Lato" w:hAnsi="Lato" w:cs="Times New Roman"/>
          <w:color w:val="auto"/>
          <w:sz w:val="22"/>
          <w:szCs w:val="22"/>
        </w:rPr>
        <w:t>2017 r. zrealizowanych zostało 5 792 wizyt, w 2018 r. było ich już 6 308, w 2019 r. 6</w:t>
      </w:r>
      <w:r w:rsidR="00B531B7" w:rsidRPr="00116746">
        <w:rPr>
          <w:rFonts w:ascii="Lato" w:hAnsi="Lato" w:cs="Times New Roman"/>
          <w:color w:val="auto"/>
          <w:sz w:val="22"/>
          <w:szCs w:val="22"/>
        </w:rPr>
        <w:t> </w:t>
      </w:r>
      <w:r w:rsidRPr="00116746">
        <w:rPr>
          <w:rFonts w:ascii="Lato" w:hAnsi="Lato" w:cs="Times New Roman"/>
          <w:color w:val="auto"/>
          <w:sz w:val="22"/>
          <w:szCs w:val="22"/>
        </w:rPr>
        <w:t>988</w:t>
      </w:r>
      <w:r w:rsidR="00B531B7" w:rsidRPr="00116746">
        <w:rPr>
          <w:rFonts w:ascii="Lato" w:hAnsi="Lato" w:cs="Times New Roman"/>
          <w:color w:val="auto"/>
          <w:sz w:val="22"/>
          <w:szCs w:val="22"/>
        </w:rPr>
        <w:t xml:space="preserve"> natomiast w 2020 r. 15 565</w:t>
      </w:r>
      <w:r w:rsidRPr="00116746">
        <w:rPr>
          <w:rFonts w:ascii="Lato" w:hAnsi="Lato" w:cs="Times New Roman"/>
          <w:color w:val="auto"/>
          <w:sz w:val="22"/>
          <w:szCs w:val="22"/>
        </w:rPr>
        <w:t xml:space="preserve"> </w:t>
      </w:r>
    </w:p>
    <w:p w14:paraId="3CD10571" w14:textId="77777777" w:rsidR="006D7AF3" w:rsidRPr="00116746" w:rsidRDefault="006D7AF3" w:rsidP="00715619">
      <w:pPr>
        <w:pStyle w:val="Default"/>
        <w:spacing w:line="276" w:lineRule="auto"/>
        <w:ind w:firstLine="708"/>
        <w:jc w:val="both"/>
        <w:rPr>
          <w:rFonts w:ascii="Lato" w:hAnsi="Lato" w:cs="Times New Roman"/>
          <w:sz w:val="22"/>
          <w:szCs w:val="22"/>
        </w:rPr>
      </w:pPr>
      <w:r w:rsidRPr="00116746">
        <w:rPr>
          <w:rFonts w:ascii="Lato" w:hAnsi="Lato" w:cs="Times New Roman"/>
          <w:sz w:val="22"/>
          <w:szCs w:val="22"/>
        </w:rPr>
        <w:t>Analiza struktury demograficznej krakowskich rodzin, w przypadku których została wszczęta procedura „Niebieskie Karty”, wskazuje, że wśród osób dotkniętych przemocą w</w:t>
      </w:r>
      <w:r w:rsidR="004116DD" w:rsidRPr="00116746">
        <w:rPr>
          <w:rFonts w:ascii="Lato" w:hAnsi="Lato" w:cs="Times New Roman"/>
          <w:sz w:val="22"/>
          <w:szCs w:val="22"/>
        </w:rPr>
        <w:t> </w:t>
      </w:r>
      <w:r w:rsidRPr="00116746">
        <w:rPr>
          <w:rFonts w:ascii="Lato" w:hAnsi="Lato" w:cs="Times New Roman"/>
          <w:sz w:val="22"/>
          <w:szCs w:val="22"/>
        </w:rPr>
        <w:t xml:space="preserve">rodzinie większość stanowią kobiety. </w:t>
      </w:r>
    </w:p>
    <w:p w14:paraId="39CAA355" w14:textId="77777777" w:rsidR="006D7AF3" w:rsidRPr="00116746" w:rsidRDefault="006D7AF3" w:rsidP="00116746">
      <w:pPr>
        <w:pStyle w:val="Default"/>
        <w:spacing w:line="276" w:lineRule="auto"/>
        <w:jc w:val="both"/>
        <w:rPr>
          <w:rFonts w:ascii="Lato" w:hAnsi="Lato" w:cs="Times New Roman"/>
          <w:sz w:val="22"/>
          <w:szCs w:val="22"/>
        </w:rPr>
      </w:pPr>
    </w:p>
    <w:p w14:paraId="2DE8C135" w14:textId="0801207F" w:rsidR="006D7AF3" w:rsidRPr="00116746" w:rsidRDefault="005B23BE" w:rsidP="00715619">
      <w:pPr>
        <w:pStyle w:val="Akapitzlist"/>
        <w:spacing w:after="0"/>
        <w:ind w:left="1080" w:hanging="1080"/>
        <w:rPr>
          <w:rFonts w:ascii="Lato" w:hAnsi="Lato" w:cs="Times New Roman"/>
        </w:rPr>
      </w:pPr>
      <w:r w:rsidRPr="00116746">
        <w:rPr>
          <w:rFonts w:ascii="Lato" w:hAnsi="Lato" w:cs="Times New Roman"/>
          <w:noProof/>
          <w:lang w:eastAsia="pl-PL"/>
        </w:rPr>
        <w:lastRenderedPageBreak/>
        <w:drawing>
          <wp:inline distT="0" distB="0" distL="0" distR="0" wp14:anchorId="0C90962C" wp14:editId="28ABBBA7">
            <wp:extent cx="5743575" cy="3200400"/>
            <wp:effectExtent l="0" t="0" r="9525" b="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75A94EB" w14:textId="77777777" w:rsidR="00715619" w:rsidRDefault="00715619" w:rsidP="00715619">
      <w:pPr>
        <w:spacing w:after="0"/>
        <w:rPr>
          <w:rFonts w:ascii="Lato" w:hAnsi="Lato" w:cs="Times New Roman"/>
        </w:rPr>
      </w:pPr>
    </w:p>
    <w:p w14:paraId="5548D31D" w14:textId="590FB630" w:rsidR="006D7AF3" w:rsidRPr="00715619" w:rsidRDefault="006D7AF3" w:rsidP="00715619">
      <w:pPr>
        <w:spacing w:after="0"/>
        <w:jc w:val="both"/>
        <w:rPr>
          <w:rFonts w:ascii="Lato" w:hAnsi="Lato" w:cs="Times New Roman"/>
          <w:i/>
          <w:sz w:val="20"/>
        </w:rPr>
      </w:pPr>
      <w:r w:rsidRPr="00715619">
        <w:rPr>
          <w:rFonts w:ascii="Lato" w:hAnsi="Lato" w:cs="Times New Roman"/>
          <w:b/>
          <w:i/>
          <w:sz w:val="20"/>
        </w:rPr>
        <w:t xml:space="preserve">Wykres nr </w:t>
      </w:r>
      <w:r w:rsidR="004116DD" w:rsidRPr="00715619">
        <w:rPr>
          <w:rFonts w:ascii="Lato" w:hAnsi="Lato" w:cs="Times New Roman"/>
          <w:b/>
          <w:i/>
          <w:sz w:val="20"/>
        </w:rPr>
        <w:t>2</w:t>
      </w:r>
      <w:r w:rsidRPr="00715619">
        <w:rPr>
          <w:rFonts w:ascii="Lato" w:hAnsi="Lato" w:cs="Times New Roman"/>
          <w:b/>
          <w:i/>
          <w:sz w:val="20"/>
        </w:rPr>
        <w:t>.</w:t>
      </w:r>
      <w:r w:rsidRPr="00715619">
        <w:rPr>
          <w:rFonts w:ascii="Lato" w:hAnsi="Lato" w:cs="Times New Roman"/>
          <w:i/>
          <w:sz w:val="20"/>
        </w:rPr>
        <w:t xml:space="preserve"> Podział ze względu na płeć osób, wobec których istnieje podejrzenie, że są dotknięte przemocą w rodzinie </w:t>
      </w:r>
      <w:r w:rsidR="00B26637" w:rsidRPr="00715619">
        <w:rPr>
          <w:rFonts w:ascii="Lato" w:hAnsi="Lato" w:cs="Times New Roman"/>
          <w:i/>
          <w:sz w:val="20"/>
        </w:rPr>
        <w:t>(opracowanie własne na podstawie danych MOPS)</w:t>
      </w:r>
      <w:r w:rsidR="00715619">
        <w:rPr>
          <w:rFonts w:ascii="Lato" w:hAnsi="Lato" w:cs="Times New Roman"/>
          <w:i/>
          <w:sz w:val="20"/>
        </w:rPr>
        <w:t>.</w:t>
      </w:r>
    </w:p>
    <w:p w14:paraId="03EEB46F" w14:textId="77777777" w:rsidR="00B07221" w:rsidRPr="00116746" w:rsidRDefault="00B07221" w:rsidP="00116746">
      <w:pPr>
        <w:pStyle w:val="Akapitzlist"/>
        <w:spacing w:after="0"/>
        <w:ind w:left="1080"/>
        <w:rPr>
          <w:rFonts w:ascii="Lato" w:hAnsi="Lato" w:cs="Times New Roman"/>
          <w:shd w:val="clear" w:color="auto" w:fill="FFFF00"/>
        </w:rPr>
      </w:pPr>
    </w:p>
    <w:p w14:paraId="65D7D69A" w14:textId="6026E1B5" w:rsidR="006D7AF3" w:rsidRPr="00116746" w:rsidRDefault="006D7AF3" w:rsidP="00715619">
      <w:pPr>
        <w:pStyle w:val="Default"/>
        <w:spacing w:line="276" w:lineRule="auto"/>
        <w:ind w:firstLine="708"/>
        <w:jc w:val="both"/>
        <w:rPr>
          <w:rFonts w:ascii="Lato" w:hAnsi="Lato" w:cs="Times New Roman"/>
          <w:sz w:val="22"/>
          <w:szCs w:val="22"/>
        </w:rPr>
      </w:pPr>
      <w:r w:rsidRPr="00116746">
        <w:rPr>
          <w:rFonts w:ascii="Lato" w:hAnsi="Lato" w:cs="Times New Roman"/>
          <w:sz w:val="22"/>
          <w:szCs w:val="22"/>
        </w:rPr>
        <w:t xml:space="preserve">W 2017 r. liczba kobiet doświadczających przemocy </w:t>
      </w:r>
      <w:r w:rsidR="0088655B" w:rsidRPr="00116746">
        <w:rPr>
          <w:rFonts w:ascii="Lato" w:hAnsi="Lato" w:cs="Times New Roman"/>
          <w:sz w:val="22"/>
          <w:szCs w:val="22"/>
        </w:rPr>
        <w:t xml:space="preserve">w rodzinie wskazanych </w:t>
      </w:r>
      <w:r w:rsidR="00715619">
        <w:rPr>
          <w:rFonts w:ascii="Lato" w:hAnsi="Lato" w:cs="Times New Roman"/>
          <w:sz w:val="22"/>
          <w:szCs w:val="22"/>
        </w:rPr>
        <w:t>w </w:t>
      </w:r>
      <w:r w:rsidR="00E04C66" w:rsidRPr="00116746">
        <w:rPr>
          <w:rFonts w:ascii="Lato" w:hAnsi="Lato" w:cs="Times New Roman"/>
          <w:sz w:val="22"/>
          <w:szCs w:val="22"/>
        </w:rPr>
        <w:t>realizowanych</w:t>
      </w:r>
      <w:r w:rsidR="0088655B" w:rsidRPr="00116746">
        <w:rPr>
          <w:rFonts w:ascii="Lato" w:hAnsi="Lato" w:cs="Times New Roman"/>
          <w:sz w:val="22"/>
          <w:szCs w:val="22"/>
        </w:rPr>
        <w:t xml:space="preserve"> procedurach „Niebieskie Karty” </w:t>
      </w:r>
      <w:r w:rsidRPr="00116746">
        <w:rPr>
          <w:rFonts w:ascii="Lato" w:hAnsi="Lato" w:cs="Times New Roman"/>
          <w:sz w:val="22"/>
          <w:szCs w:val="22"/>
        </w:rPr>
        <w:t>wyniosła 921</w:t>
      </w:r>
      <w:r w:rsidR="0088655B" w:rsidRPr="00116746">
        <w:rPr>
          <w:rFonts w:ascii="Lato" w:hAnsi="Lato" w:cs="Times New Roman"/>
          <w:sz w:val="22"/>
          <w:szCs w:val="22"/>
        </w:rPr>
        <w:t>,</w:t>
      </w:r>
      <w:r w:rsidRPr="00116746">
        <w:rPr>
          <w:rFonts w:ascii="Lato" w:hAnsi="Lato" w:cs="Times New Roman"/>
          <w:sz w:val="22"/>
          <w:szCs w:val="22"/>
        </w:rPr>
        <w:t xml:space="preserve"> </w:t>
      </w:r>
      <w:r w:rsidR="00592C07" w:rsidRPr="00116746">
        <w:rPr>
          <w:rFonts w:ascii="Lato" w:hAnsi="Lato" w:cs="Times New Roman"/>
          <w:sz w:val="22"/>
          <w:szCs w:val="22"/>
        </w:rPr>
        <w:t xml:space="preserve">co stanowiło </w:t>
      </w:r>
      <w:r w:rsidRPr="00116746">
        <w:rPr>
          <w:rFonts w:ascii="Lato" w:hAnsi="Lato" w:cs="Times New Roman"/>
          <w:sz w:val="22"/>
          <w:szCs w:val="22"/>
        </w:rPr>
        <w:t>78%</w:t>
      </w:r>
      <w:r w:rsidR="00592C07" w:rsidRPr="00116746">
        <w:rPr>
          <w:rFonts w:ascii="Lato" w:hAnsi="Lato" w:cs="Times New Roman"/>
          <w:sz w:val="22"/>
          <w:szCs w:val="22"/>
        </w:rPr>
        <w:t xml:space="preserve"> ogółu osób doświadczających przemocy w rodzinie</w:t>
      </w:r>
      <w:r w:rsidRPr="00116746">
        <w:rPr>
          <w:rFonts w:ascii="Lato" w:hAnsi="Lato" w:cs="Times New Roman"/>
          <w:sz w:val="22"/>
          <w:szCs w:val="22"/>
        </w:rPr>
        <w:t xml:space="preserve">. Odsetek ten w 2018 r. nieznacznie spadł do wartości 74% (876 kobiet) przy mniejszej liczbie ogółu wszczętych procedur. W 2019 r. utrzymał się na analogicznym poziomie 74% (828 kobiet). </w:t>
      </w:r>
      <w:r w:rsidR="00E04C66" w:rsidRPr="00116746">
        <w:rPr>
          <w:rFonts w:ascii="Lato" w:hAnsi="Lato" w:cs="Times New Roman"/>
          <w:sz w:val="22"/>
          <w:szCs w:val="22"/>
        </w:rPr>
        <w:t xml:space="preserve">W 2020 r. kobiet, które doświadczały przemocy było 787, co stanowił 75% ogółu osób doświadczających przemocy. </w:t>
      </w:r>
      <w:r w:rsidRPr="00116746">
        <w:rPr>
          <w:rFonts w:ascii="Lato" w:hAnsi="Lato" w:cs="Times New Roman"/>
          <w:sz w:val="22"/>
          <w:szCs w:val="22"/>
        </w:rPr>
        <w:t>Dla porównania, odsetek mężczyzn</w:t>
      </w:r>
      <w:r w:rsidR="00B4358C" w:rsidRPr="00116746">
        <w:rPr>
          <w:rFonts w:ascii="Lato" w:hAnsi="Lato" w:cs="Times New Roman"/>
          <w:sz w:val="22"/>
          <w:szCs w:val="22"/>
        </w:rPr>
        <w:t>,</w:t>
      </w:r>
      <w:r w:rsidRPr="00116746">
        <w:rPr>
          <w:rFonts w:ascii="Lato" w:hAnsi="Lato" w:cs="Times New Roman"/>
          <w:sz w:val="22"/>
          <w:szCs w:val="22"/>
        </w:rPr>
        <w:t xml:space="preserve"> wobec których istniało podejrzenie, że doświadczają przemocy w rodzinie, </w:t>
      </w:r>
      <w:r w:rsidR="00E04C66" w:rsidRPr="00116746">
        <w:rPr>
          <w:rFonts w:ascii="Lato" w:hAnsi="Lato" w:cs="Times New Roman"/>
          <w:sz w:val="22"/>
          <w:szCs w:val="22"/>
        </w:rPr>
        <w:t xml:space="preserve">w okresie </w:t>
      </w:r>
      <w:r w:rsidRPr="00116746">
        <w:rPr>
          <w:rFonts w:ascii="Lato" w:hAnsi="Lato" w:cs="Times New Roman"/>
          <w:sz w:val="22"/>
          <w:szCs w:val="22"/>
        </w:rPr>
        <w:t>2017</w:t>
      </w:r>
      <w:r w:rsidR="00E04C66" w:rsidRPr="00116746">
        <w:rPr>
          <w:rFonts w:ascii="Lato" w:hAnsi="Lato" w:cs="Times New Roman"/>
          <w:sz w:val="22"/>
          <w:szCs w:val="22"/>
        </w:rPr>
        <w:t>-2019</w:t>
      </w:r>
      <w:r w:rsidRPr="00116746">
        <w:rPr>
          <w:rFonts w:ascii="Lato" w:hAnsi="Lato" w:cs="Times New Roman"/>
          <w:sz w:val="22"/>
          <w:szCs w:val="22"/>
        </w:rPr>
        <w:t xml:space="preserve"> roku utrzym</w:t>
      </w:r>
      <w:r w:rsidR="00E04C66" w:rsidRPr="00116746">
        <w:rPr>
          <w:rFonts w:ascii="Lato" w:hAnsi="Lato" w:cs="Times New Roman"/>
          <w:sz w:val="22"/>
          <w:szCs w:val="22"/>
        </w:rPr>
        <w:t>ywał</w:t>
      </w:r>
      <w:r w:rsidRPr="00116746">
        <w:rPr>
          <w:rFonts w:ascii="Lato" w:hAnsi="Lato" w:cs="Times New Roman"/>
          <w:sz w:val="22"/>
          <w:szCs w:val="22"/>
        </w:rPr>
        <w:t xml:space="preserve"> się na podobnym, około 12 % poziomie</w:t>
      </w:r>
      <w:r w:rsidR="00E04C66" w:rsidRPr="00116746">
        <w:rPr>
          <w:rFonts w:ascii="Lato" w:hAnsi="Lato" w:cs="Times New Roman"/>
          <w:sz w:val="22"/>
          <w:szCs w:val="22"/>
        </w:rPr>
        <w:t xml:space="preserve">, natomiast w 2020 r. ukształtował się na poziomie 10%. </w:t>
      </w:r>
    </w:p>
    <w:p w14:paraId="2450AE55" w14:textId="7885625D" w:rsidR="006D7AF3" w:rsidRPr="00116746" w:rsidRDefault="006D7AF3" w:rsidP="00715619">
      <w:pPr>
        <w:pStyle w:val="Default"/>
        <w:spacing w:line="276" w:lineRule="auto"/>
        <w:ind w:firstLine="708"/>
        <w:jc w:val="both"/>
        <w:rPr>
          <w:rFonts w:ascii="Lato" w:hAnsi="Lato" w:cs="Times New Roman"/>
          <w:sz w:val="22"/>
          <w:szCs w:val="22"/>
        </w:rPr>
      </w:pPr>
      <w:r w:rsidRPr="00116746">
        <w:rPr>
          <w:rFonts w:ascii="Lato" w:hAnsi="Lato" w:cs="Times New Roman"/>
          <w:sz w:val="22"/>
          <w:szCs w:val="22"/>
        </w:rPr>
        <w:t xml:space="preserve">Rozkład płci w odniesieniu do osób, co do których istnieje podejrzenie, że stosują przemoc w rodzinie jest odwrotny. </w:t>
      </w:r>
      <w:r w:rsidR="00B4358C" w:rsidRPr="00116746">
        <w:rPr>
          <w:rFonts w:ascii="Lato" w:hAnsi="Lato" w:cs="Times New Roman"/>
          <w:sz w:val="22"/>
          <w:szCs w:val="22"/>
        </w:rPr>
        <w:t xml:space="preserve">W 2017 roku w 723 przypadkach to mężczyzna był wskazywany jako osoba, co do której istnieje podejrzenie, </w:t>
      </w:r>
      <w:r w:rsidR="00DA3725" w:rsidRPr="00116746">
        <w:rPr>
          <w:rFonts w:ascii="Lato" w:hAnsi="Lato" w:cs="Times New Roman"/>
          <w:sz w:val="22"/>
          <w:szCs w:val="22"/>
        </w:rPr>
        <w:t>że</w:t>
      </w:r>
      <w:r w:rsidR="00B4358C" w:rsidRPr="00116746">
        <w:rPr>
          <w:rFonts w:ascii="Lato" w:hAnsi="Lato" w:cs="Times New Roman"/>
          <w:sz w:val="22"/>
          <w:szCs w:val="22"/>
        </w:rPr>
        <w:t xml:space="preserve"> stosuje przemoc w rodzinie. Stanowi to 85% wszczętych procedur „Niebieskie karty”.</w:t>
      </w:r>
      <w:r w:rsidRPr="00116746">
        <w:rPr>
          <w:rFonts w:ascii="Lato" w:hAnsi="Lato" w:cs="Times New Roman"/>
          <w:sz w:val="22"/>
          <w:szCs w:val="22"/>
        </w:rPr>
        <w:t xml:space="preserve"> Podobny rozkład płci odnotowano w 2018 r., w</w:t>
      </w:r>
      <w:r w:rsidR="004116DD" w:rsidRPr="00116746">
        <w:rPr>
          <w:rFonts w:ascii="Lato" w:hAnsi="Lato" w:cs="Times New Roman"/>
          <w:sz w:val="22"/>
          <w:szCs w:val="22"/>
        </w:rPr>
        <w:t> </w:t>
      </w:r>
      <w:r w:rsidRPr="00116746">
        <w:rPr>
          <w:rFonts w:ascii="Lato" w:hAnsi="Lato" w:cs="Times New Roman"/>
          <w:sz w:val="22"/>
          <w:szCs w:val="22"/>
        </w:rPr>
        <w:t>którym w 80% „Niebieskich Kart” mężczyzna był wskazywany jako osoba stosująca przemoc w rodzinie, w 2019 r. w 81%</w:t>
      </w:r>
      <w:r w:rsidR="002F6597" w:rsidRPr="00116746">
        <w:rPr>
          <w:rFonts w:ascii="Lato" w:hAnsi="Lato" w:cs="Times New Roman"/>
          <w:sz w:val="22"/>
          <w:szCs w:val="22"/>
        </w:rPr>
        <w:t>, natomiast w 2020 r. w 79% ogółu wszczętych procedur</w:t>
      </w:r>
      <w:r w:rsidRPr="00116746">
        <w:rPr>
          <w:rFonts w:ascii="Lato" w:hAnsi="Lato" w:cs="Times New Roman"/>
          <w:sz w:val="22"/>
          <w:szCs w:val="22"/>
        </w:rPr>
        <w:t xml:space="preserve"> (wykres </w:t>
      </w:r>
      <w:r w:rsidR="00DA4EB2" w:rsidRPr="00116746">
        <w:rPr>
          <w:rFonts w:ascii="Lato" w:hAnsi="Lato" w:cs="Times New Roman"/>
          <w:sz w:val="22"/>
          <w:szCs w:val="22"/>
        </w:rPr>
        <w:t>3</w:t>
      </w:r>
      <w:r w:rsidRPr="00116746">
        <w:rPr>
          <w:rFonts w:ascii="Lato" w:hAnsi="Lato" w:cs="Times New Roman"/>
          <w:sz w:val="22"/>
          <w:szCs w:val="22"/>
        </w:rPr>
        <w:t>).</w:t>
      </w:r>
    </w:p>
    <w:p w14:paraId="463CCB4B" w14:textId="77777777" w:rsidR="003B7302" w:rsidRPr="00116746" w:rsidRDefault="003B7302" w:rsidP="00116746">
      <w:pPr>
        <w:pStyle w:val="Default"/>
        <w:spacing w:line="276" w:lineRule="auto"/>
        <w:ind w:firstLine="360"/>
        <w:jc w:val="both"/>
        <w:rPr>
          <w:rFonts w:ascii="Lato" w:hAnsi="Lato" w:cs="Times New Roman"/>
          <w:sz w:val="22"/>
          <w:szCs w:val="22"/>
          <w:shd w:val="clear" w:color="auto" w:fill="FFFF00"/>
        </w:rPr>
      </w:pPr>
    </w:p>
    <w:p w14:paraId="254FE2FA" w14:textId="77777777" w:rsidR="006D7AF3" w:rsidRPr="00116746" w:rsidRDefault="006D7AF3" w:rsidP="00116746">
      <w:pPr>
        <w:pStyle w:val="Default"/>
        <w:spacing w:line="276" w:lineRule="auto"/>
        <w:ind w:left="1080"/>
        <w:jc w:val="both"/>
        <w:rPr>
          <w:rFonts w:ascii="Lato" w:hAnsi="Lato" w:cs="Times New Roman"/>
          <w:sz w:val="22"/>
          <w:szCs w:val="22"/>
          <w:shd w:val="clear" w:color="auto" w:fill="FFFF00"/>
        </w:rPr>
      </w:pPr>
    </w:p>
    <w:p w14:paraId="04C3456D" w14:textId="301B8ABD" w:rsidR="006D7AF3" w:rsidRPr="00116746" w:rsidRDefault="00427F8F" w:rsidP="00715619">
      <w:pPr>
        <w:pStyle w:val="Default"/>
        <w:spacing w:line="276" w:lineRule="auto"/>
        <w:ind w:left="1080" w:hanging="1080"/>
        <w:jc w:val="both"/>
        <w:rPr>
          <w:rFonts w:ascii="Lato" w:hAnsi="Lato" w:cs="Times New Roman"/>
          <w:sz w:val="22"/>
          <w:szCs w:val="22"/>
        </w:rPr>
      </w:pPr>
      <w:r w:rsidRPr="00116746">
        <w:rPr>
          <w:rFonts w:ascii="Lato" w:hAnsi="Lato" w:cs="Times New Roman"/>
          <w:noProof/>
          <w:sz w:val="22"/>
          <w:szCs w:val="22"/>
          <w:lang w:eastAsia="pl-PL"/>
        </w:rPr>
        <w:lastRenderedPageBreak/>
        <w:drawing>
          <wp:inline distT="0" distB="0" distL="0" distR="0" wp14:anchorId="66B3C3F8" wp14:editId="116304E7">
            <wp:extent cx="5743575" cy="3200400"/>
            <wp:effectExtent l="0" t="0" r="9525" b="0"/>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EBFD701" w14:textId="77777777" w:rsidR="00715619" w:rsidRDefault="00715619" w:rsidP="00715619">
      <w:pPr>
        <w:pStyle w:val="Default"/>
        <w:spacing w:line="276" w:lineRule="auto"/>
        <w:jc w:val="both"/>
        <w:rPr>
          <w:rFonts w:ascii="Lato" w:hAnsi="Lato" w:cs="Times New Roman"/>
          <w:b/>
          <w:i/>
          <w:sz w:val="20"/>
          <w:szCs w:val="22"/>
        </w:rPr>
      </w:pPr>
    </w:p>
    <w:p w14:paraId="524B0757" w14:textId="4B248EA7" w:rsidR="006D7AF3" w:rsidRPr="00715619" w:rsidRDefault="006D7AF3" w:rsidP="00715619">
      <w:pPr>
        <w:pStyle w:val="Default"/>
        <w:spacing w:line="276" w:lineRule="auto"/>
        <w:jc w:val="both"/>
        <w:rPr>
          <w:rFonts w:ascii="Lato" w:hAnsi="Lato" w:cs="Times New Roman"/>
          <w:i/>
          <w:sz w:val="20"/>
          <w:szCs w:val="22"/>
          <w:shd w:val="clear" w:color="auto" w:fill="FFFF00"/>
        </w:rPr>
      </w:pPr>
      <w:r w:rsidRPr="00715619">
        <w:rPr>
          <w:rFonts w:ascii="Lato" w:hAnsi="Lato" w:cs="Times New Roman"/>
          <w:b/>
          <w:i/>
          <w:sz w:val="20"/>
          <w:szCs w:val="22"/>
        </w:rPr>
        <w:t xml:space="preserve">Wykres nr </w:t>
      </w:r>
      <w:r w:rsidR="00DA4EB2" w:rsidRPr="00715619">
        <w:rPr>
          <w:rFonts w:ascii="Lato" w:hAnsi="Lato" w:cs="Times New Roman"/>
          <w:b/>
          <w:i/>
          <w:sz w:val="20"/>
          <w:szCs w:val="22"/>
        </w:rPr>
        <w:t>3</w:t>
      </w:r>
      <w:r w:rsidRPr="00715619">
        <w:rPr>
          <w:rFonts w:ascii="Lato" w:hAnsi="Lato" w:cs="Times New Roman"/>
          <w:b/>
          <w:i/>
          <w:sz w:val="20"/>
          <w:szCs w:val="22"/>
        </w:rPr>
        <w:t>.</w:t>
      </w:r>
      <w:r w:rsidRPr="00715619">
        <w:rPr>
          <w:rFonts w:ascii="Lato" w:hAnsi="Lato" w:cs="Times New Roman"/>
          <w:i/>
          <w:sz w:val="20"/>
          <w:szCs w:val="22"/>
        </w:rPr>
        <w:t xml:space="preserve"> Podział ze względu na płeć osób, co do których istnieje podejrzenie, że stosują przemoc w rodzinie</w:t>
      </w:r>
      <w:r w:rsidR="00277EA0" w:rsidRPr="00715619">
        <w:rPr>
          <w:rFonts w:ascii="Lato" w:hAnsi="Lato" w:cs="Times New Roman"/>
          <w:i/>
          <w:sz w:val="20"/>
          <w:szCs w:val="22"/>
        </w:rPr>
        <w:t xml:space="preserve"> (opracowanie własne na podstawie danych MOPS)</w:t>
      </w:r>
    </w:p>
    <w:p w14:paraId="23657CE8" w14:textId="77777777" w:rsidR="006D7AF3" w:rsidRPr="00116746" w:rsidRDefault="006D7AF3" w:rsidP="00116746">
      <w:pPr>
        <w:pStyle w:val="Default"/>
        <w:spacing w:line="276" w:lineRule="auto"/>
        <w:ind w:left="1080"/>
        <w:jc w:val="both"/>
        <w:rPr>
          <w:rFonts w:ascii="Lato" w:hAnsi="Lato" w:cs="Times New Roman"/>
          <w:sz w:val="22"/>
          <w:szCs w:val="22"/>
          <w:shd w:val="clear" w:color="auto" w:fill="FFFF00"/>
        </w:rPr>
      </w:pPr>
    </w:p>
    <w:p w14:paraId="5813F005" w14:textId="593F4BC1" w:rsidR="00B4358C" w:rsidRPr="00116746" w:rsidRDefault="006D7AF3" w:rsidP="00116746">
      <w:pPr>
        <w:autoSpaceDE w:val="0"/>
        <w:spacing w:after="0"/>
        <w:ind w:firstLine="708"/>
        <w:jc w:val="both"/>
        <w:rPr>
          <w:rFonts w:ascii="Lato" w:hAnsi="Lato" w:cs="Times New Roman"/>
        </w:rPr>
      </w:pPr>
      <w:r w:rsidRPr="00116746">
        <w:rPr>
          <w:rFonts w:ascii="Lato" w:hAnsi="Lato" w:cs="Times New Roman"/>
        </w:rPr>
        <w:t xml:space="preserve">Z danych Komendy </w:t>
      </w:r>
      <w:r w:rsidR="0088655B" w:rsidRPr="00116746">
        <w:rPr>
          <w:rFonts w:ascii="Lato" w:hAnsi="Lato" w:cs="Times New Roman"/>
        </w:rPr>
        <w:t xml:space="preserve">Miejskiej </w:t>
      </w:r>
      <w:r w:rsidRPr="00116746">
        <w:rPr>
          <w:rFonts w:ascii="Lato" w:hAnsi="Lato" w:cs="Times New Roman"/>
        </w:rPr>
        <w:t xml:space="preserve">Policji </w:t>
      </w:r>
      <w:r w:rsidR="000B5BED">
        <w:rPr>
          <w:rFonts w:ascii="Lato" w:hAnsi="Lato" w:cs="Times New Roman"/>
        </w:rPr>
        <w:t xml:space="preserve">(dalej KMP) </w:t>
      </w:r>
      <w:r w:rsidRPr="00116746">
        <w:rPr>
          <w:rFonts w:ascii="Lato" w:hAnsi="Lato" w:cs="Times New Roman"/>
        </w:rPr>
        <w:t>w Krakowie wynika, że wśród osób dotkniętych przemocą w rodzinach, w których funkcjonariusze Policji podejmowali interwencje i wszczynali procedurę „Niebieskie Karty”, w 2017 r. kobiety stanowiły ok. 66% ogółu, w 2018 r. 67%,</w:t>
      </w:r>
      <w:r w:rsidR="00DA4EB2" w:rsidRPr="00116746">
        <w:rPr>
          <w:rFonts w:ascii="Lato" w:hAnsi="Lato" w:cs="Times New Roman"/>
        </w:rPr>
        <w:t> </w:t>
      </w:r>
      <w:r w:rsidRPr="00116746">
        <w:rPr>
          <w:rFonts w:ascii="Lato" w:hAnsi="Lato" w:cs="Times New Roman"/>
        </w:rPr>
        <w:t>w</w:t>
      </w:r>
      <w:r w:rsidR="00DA4EB2" w:rsidRPr="00116746">
        <w:rPr>
          <w:rFonts w:ascii="Lato" w:hAnsi="Lato" w:cs="Times New Roman"/>
        </w:rPr>
        <w:t> </w:t>
      </w:r>
      <w:r w:rsidRPr="00116746">
        <w:rPr>
          <w:rFonts w:ascii="Lato" w:hAnsi="Lato" w:cs="Times New Roman"/>
        </w:rPr>
        <w:t>2019 r.  podobnie jak w 2017 r. 66%</w:t>
      </w:r>
      <w:r w:rsidR="00474596" w:rsidRPr="00116746">
        <w:rPr>
          <w:rFonts w:ascii="Lato" w:hAnsi="Lato" w:cs="Times New Roman"/>
        </w:rPr>
        <w:t>, natomiast w 2020 r. już 73,6%</w:t>
      </w:r>
      <w:r w:rsidRPr="00116746">
        <w:rPr>
          <w:rFonts w:ascii="Lato" w:hAnsi="Lato" w:cs="Times New Roman"/>
        </w:rPr>
        <w:t>. Następna grupa osób dotkniętych przemocą w</w:t>
      </w:r>
      <w:r w:rsidR="00DA4EB2" w:rsidRPr="00116746">
        <w:rPr>
          <w:rFonts w:ascii="Lato" w:hAnsi="Lato" w:cs="Times New Roman"/>
        </w:rPr>
        <w:t> </w:t>
      </w:r>
      <w:r w:rsidRPr="00116746">
        <w:rPr>
          <w:rFonts w:ascii="Lato" w:hAnsi="Lato" w:cs="Times New Roman"/>
        </w:rPr>
        <w:t>rodzinach to małoletni, czyli każde dziecko będące ofiarą lub świadkiem przemocy w</w:t>
      </w:r>
      <w:r w:rsidR="00DA4EB2" w:rsidRPr="00116746">
        <w:rPr>
          <w:rFonts w:ascii="Lato" w:hAnsi="Lato" w:cs="Times New Roman"/>
        </w:rPr>
        <w:t> </w:t>
      </w:r>
      <w:r w:rsidRPr="00116746">
        <w:rPr>
          <w:rFonts w:ascii="Lato" w:hAnsi="Lato" w:cs="Times New Roman"/>
        </w:rPr>
        <w:t>rodzinie. W 2017 r. dzieci stanowiły 32,3%, w 2018 r. 20</w:t>
      </w:r>
      <w:r w:rsidR="00DA3725" w:rsidRPr="00116746">
        <w:rPr>
          <w:rFonts w:ascii="Lato" w:hAnsi="Lato" w:cs="Times New Roman"/>
        </w:rPr>
        <w:t xml:space="preserve">%, </w:t>
      </w:r>
      <w:r w:rsidRPr="00116746">
        <w:rPr>
          <w:rFonts w:ascii="Lato" w:hAnsi="Lato" w:cs="Times New Roman"/>
        </w:rPr>
        <w:t>w 2019 r. ok. 23,5%</w:t>
      </w:r>
      <w:r w:rsidR="00474596" w:rsidRPr="00116746">
        <w:rPr>
          <w:rFonts w:ascii="Lato" w:hAnsi="Lato" w:cs="Times New Roman"/>
        </w:rPr>
        <w:t>, natomiast w 2020 r. 16,7%</w:t>
      </w:r>
      <w:r w:rsidRPr="00116746">
        <w:rPr>
          <w:rFonts w:ascii="Lato" w:hAnsi="Lato" w:cs="Times New Roman"/>
        </w:rPr>
        <w:t xml:space="preserve"> wszystkich osób wskazanych jako dotknięte przemocą w rodzinie. Wśród osób doświadczających przemocy w rodzinie wskazywani są także mężczyźni, których zgodnie z</w:t>
      </w:r>
      <w:r w:rsidR="00DA4EB2" w:rsidRPr="00116746">
        <w:rPr>
          <w:rFonts w:ascii="Lato" w:hAnsi="Lato" w:cs="Times New Roman"/>
        </w:rPr>
        <w:t> </w:t>
      </w:r>
      <w:r w:rsidRPr="00116746">
        <w:rPr>
          <w:rFonts w:ascii="Lato" w:hAnsi="Lato" w:cs="Times New Roman"/>
        </w:rPr>
        <w:t xml:space="preserve">danymi </w:t>
      </w:r>
      <w:r w:rsidR="000B5BED">
        <w:rPr>
          <w:rFonts w:ascii="Lato" w:hAnsi="Lato" w:cs="Times New Roman"/>
        </w:rPr>
        <w:t>KMP</w:t>
      </w:r>
      <w:r w:rsidRPr="00116746">
        <w:rPr>
          <w:rFonts w:ascii="Lato" w:hAnsi="Lato" w:cs="Times New Roman"/>
        </w:rPr>
        <w:t xml:space="preserve"> w Krakowie w 2017 r. było ok. 12%, w 2018 r. 11,8%,</w:t>
      </w:r>
      <w:r w:rsidR="00DA4EB2" w:rsidRPr="00116746">
        <w:rPr>
          <w:rFonts w:ascii="Lato" w:hAnsi="Lato" w:cs="Times New Roman"/>
        </w:rPr>
        <w:t> </w:t>
      </w:r>
      <w:r w:rsidRPr="00116746">
        <w:rPr>
          <w:rFonts w:ascii="Lato" w:hAnsi="Lato" w:cs="Times New Roman"/>
        </w:rPr>
        <w:t>w 2019 r. ok. 9,6</w:t>
      </w:r>
      <w:r w:rsidR="00DA3725" w:rsidRPr="00116746">
        <w:rPr>
          <w:rFonts w:ascii="Lato" w:hAnsi="Lato" w:cs="Times New Roman"/>
        </w:rPr>
        <w:t xml:space="preserve">% </w:t>
      </w:r>
      <w:r w:rsidR="00474596" w:rsidRPr="00116746">
        <w:rPr>
          <w:rFonts w:ascii="Lato" w:hAnsi="Lato" w:cs="Times New Roman"/>
        </w:rPr>
        <w:t xml:space="preserve">a w 2020 r. 9,7% </w:t>
      </w:r>
      <w:r w:rsidR="00DA3725" w:rsidRPr="00116746">
        <w:rPr>
          <w:rFonts w:ascii="Lato" w:hAnsi="Lato" w:cs="Times New Roman"/>
        </w:rPr>
        <w:t>ogółu</w:t>
      </w:r>
      <w:r w:rsidRPr="00116746">
        <w:rPr>
          <w:rFonts w:ascii="Lato" w:hAnsi="Lato" w:cs="Times New Roman"/>
        </w:rPr>
        <w:t xml:space="preserve"> osób dotkniętych przemocą w rodzinie. Natomiast już w kategorii osób stosujących przemoc, podobnie jak w latach ubiegłych, mężczyźni byli w 2017 r. zdecydowanie dominującą grupą, </w:t>
      </w:r>
      <w:r w:rsidR="00DA3725" w:rsidRPr="00116746">
        <w:rPr>
          <w:rFonts w:ascii="Lato" w:hAnsi="Lato" w:cs="Times New Roman"/>
        </w:rPr>
        <w:t>stanowili ok.</w:t>
      </w:r>
      <w:r w:rsidRPr="00116746">
        <w:rPr>
          <w:rFonts w:ascii="Lato" w:hAnsi="Lato" w:cs="Times New Roman"/>
        </w:rPr>
        <w:t xml:space="preserve"> 8</w:t>
      </w:r>
      <w:r w:rsidR="006259DE" w:rsidRPr="00116746">
        <w:rPr>
          <w:rFonts w:ascii="Lato" w:hAnsi="Lato" w:cs="Times New Roman"/>
        </w:rPr>
        <w:t>5</w:t>
      </w:r>
      <w:r w:rsidRPr="00116746">
        <w:rPr>
          <w:rFonts w:ascii="Lato" w:hAnsi="Lato" w:cs="Times New Roman"/>
        </w:rPr>
        <w:t>% ogółu, w 2018 r.  8</w:t>
      </w:r>
      <w:r w:rsidR="006259DE" w:rsidRPr="00116746">
        <w:rPr>
          <w:rFonts w:ascii="Lato" w:hAnsi="Lato" w:cs="Times New Roman"/>
        </w:rPr>
        <w:t>0</w:t>
      </w:r>
      <w:r w:rsidRPr="00116746">
        <w:rPr>
          <w:rFonts w:ascii="Lato" w:hAnsi="Lato" w:cs="Times New Roman"/>
        </w:rPr>
        <w:t>%, w 2019 r. było ich ok. 8</w:t>
      </w:r>
      <w:r w:rsidR="006259DE" w:rsidRPr="00116746">
        <w:rPr>
          <w:rFonts w:ascii="Lato" w:hAnsi="Lato" w:cs="Times New Roman"/>
        </w:rPr>
        <w:t>1</w:t>
      </w:r>
      <w:r w:rsidRPr="00116746">
        <w:rPr>
          <w:rFonts w:ascii="Lato" w:hAnsi="Lato" w:cs="Times New Roman"/>
        </w:rPr>
        <w:t>%</w:t>
      </w:r>
      <w:r w:rsidR="00474596" w:rsidRPr="00116746">
        <w:rPr>
          <w:rFonts w:ascii="Lato" w:hAnsi="Lato" w:cs="Times New Roman"/>
        </w:rPr>
        <w:t xml:space="preserve"> a w 2020 r. 85,4%</w:t>
      </w:r>
      <w:r w:rsidRPr="00116746">
        <w:rPr>
          <w:rFonts w:ascii="Lato" w:hAnsi="Lato" w:cs="Times New Roman"/>
        </w:rPr>
        <w:t>. W przypadku kobiet ta kategoria przedstawiała się następująco: w 2017 stanowiły</w:t>
      </w:r>
      <w:r w:rsidR="00B4358C" w:rsidRPr="00116746">
        <w:rPr>
          <w:rFonts w:ascii="Lato" w:hAnsi="Lato" w:cs="Times New Roman"/>
        </w:rPr>
        <w:t xml:space="preserve"> one</w:t>
      </w:r>
      <w:r w:rsidRPr="00116746">
        <w:rPr>
          <w:rFonts w:ascii="Lato" w:hAnsi="Lato" w:cs="Times New Roman"/>
        </w:rPr>
        <w:t xml:space="preserve"> </w:t>
      </w:r>
      <w:r w:rsidR="006259DE" w:rsidRPr="00116746">
        <w:rPr>
          <w:rFonts w:ascii="Lato" w:hAnsi="Lato" w:cs="Times New Roman"/>
        </w:rPr>
        <w:t>15</w:t>
      </w:r>
      <w:r w:rsidRPr="00116746">
        <w:rPr>
          <w:rFonts w:ascii="Lato" w:hAnsi="Lato" w:cs="Times New Roman"/>
        </w:rPr>
        <w:t xml:space="preserve">% ogółu osób stosujących przemoc, w 2018 r. odsetek ten wynosił </w:t>
      </w:r>
      <w:r w:rsidR="006259DE" w:rsidRPr="00116746">
        <w:rPr>
          <w:rFonts w:ascii="Lato" w:hAnsi="Lato" w:cs="Times New Roman"/>
        </w:rPr>
        <w:t>20</w:t>
      </w:r>
      <w:r w:rsidRPr="00116746">
        <w:rPr>
          <w:rFonts w:ascii="Lato" w:hAnsi="Lato" w:cs="Times New Roman"/>
        </w:rPr>
        <w:t xml:space="preserve">% </w:t>
      </w:r>
      <w:r w:rsidR="00474596" w:rsidRPr="00116746">
        <w:rPr>
          <w:rFonts w:ascii="Lato" w:hAnsi="Lato" w:cs="Times New Roman"/>
        </w:rPr>
        <w:t>,</w:t>
      </w:r>
      <w:r w:rsidRPr="00116746">
        <w:rPr>
          <w:rFonts w:ascii="Lato" w:hAnsi="Lato" w:cs="Times New Roman"/>
        </w:rPr>
        <w:t>1</w:t>
      </w:r>
      <w:r w:rsidR="006259DE" w:rsidRPr="00116746">
        <w:rPr>
          <w:rFonts w:ascii="Lato" w:hAnsi="Lato" w:cs="Times New Roman"/>
        </w:rPr>
        <w:t>8</w:t>
      </w:r>
      <w:r w:rsidRPr="00116746">
        <w:rPr>
          <w:rFonts w:ascii="Lato" w:hAnsi="Lato" w:cs="Times New Roman"/>
        </w:rPr>
        <w:t xml:space="preserve">% w 2019 r. </w:t>
      </w:r>
      <w:r w:rsidR="00474596" w:rsidRPr="00116746">
        <w:rPr>
          <w:rFonts w:ascii="Lato" w:hAnsi="Lato" w:cs="Times New Roman"/>
        </w:rPr>
        <w:t xml:space="preserve">a 13,9% w 2020 r. </w:t>
      </w:r>
      <w:r w:rsidRPr="00116746">
        <w:rPr>
          <w:rFonts w:ascii="Lato" w:hAnsi="Lato" w:cs="Times New Roman"/>
        </w:rPr>
        <w:t xml:space="preserve">ogółu osób stosujących przemoc w rodzinie. Odnotowano również, że w 2017 r. wystąpiły 4 przypadki stosowania przemocy ze strony osób </w:t>
      </w:r>
      <w:r w:rsidR="0088655B" w:rsidRPr="00116746">
        <w:rPr>
          <w:rFonts w:ascii="Lato" w:hAnsi="Lato" w:cs="Times New Roman"/>
        </w:rPr>
        <w:t>małoletnich</w:t>
      </w:r>
      <w:r w:rsidRPr="00116746">
        <w:rPr>
          <w:rFonts w:ascii="Lato" w:hAnsi="Lato" w:cs="Times New Roman"/>
        </w:rPr>
        <w:t>, w 2018 r. było ich 5,  w 2019 r. nie odnotowano</w:t>
      </w:r>
      <w:r w:rsidR="00E809F2" w:rsidRPr="00116746">
        <w:rPr>
          <w:rFonts w:ascii="Lato" w:hAnsi="Lato" w:cs="Times New Roman"/>
        </w:rPr>
        <w:t>,</w:t>
      </w:r>
      <w:r w:rsidRPr="00116746">
        <w:rPr>
          <w:rFonts w:ascii="Lato" w:hAnsi="Lato" w:cs="Times New Roman"/>
        </w:rPr>
        <w:t xml:space="preserve"> </w:t>
      </w:r>
      <w:r w:rsidR="00B4358C" w:rsidRPr="00116746">
        <w:rPr>
          <w:rFonts w:ascii="Lato" w:hAnsi="Lato" w:cs="Times New Roman"/>
        </w:rPr>
        <w:t>sytuacji, w której osobą wskazaną jako sprawca przemocy w rodzinie byłaby osoba nieletnia</w:t>
      </w:r>
      <w:r w:rsidR="00474596" w:rsidRPr="00116746">
        <w:rPr>
          <w:rFonts w:ascii="Lato" w:hAnsi="Lato" w:cs="Times New Roman"/>
        </w:rPr>
        <w:t>, w 2020 r. odnotowano 3 takie zdarzenia</w:t>
      </w:r>
    </w:p>
    <w:p w14:paraId="47264348" w14:textId="55C4F6CC" w:rsidR="006D7AF3" w:rsidRPr="00116746" w:rsidRDefault="006D7AF3" w:rsidP="00116746">
      <w:pPr>
        <w:autoSpaceDE w:val="0"/>
        <w:spacing w:after="0"/>
        <w:ind w:firstLine="708"/>
        <w:jc w:val="both"/>
        <w:rPr>
          <w:rFonts w:ascii="Lato" w:hAnsi="Lato" w:cs="Times New Roman"/>
        </w:rPr>
      </w:pPr>
      <w:r w:rsidRPr="00116746">
        <w:rPr>
          <w:rFonts w:ascii="Lato" w:hAnsi="Lato" w:cs="Times New Roman"/>
        </w:rPr>
        <w:t>W 2017 r. wśród wszczętych w Krakowie procedur „Niebieskie Karty” w 191 przypadkach jako osoba doświadczająca przemocy była wskazana osob</w:t>
      </w:r>
      <w:r w:rsidR="00BC3C07" w:rsidRPr="00116746">
        <w:rPr>
          <w:rFonts w:ascii="Lato" w:hAnsi="Lato" w:cs="Times New Roman"/>
        </w:rPr>
        <w:t xml:space="preserve">a starsza (po 60 roku życia). </w:t>
      </w:r>
      <w:r w:rsidRPr="00116746">
        <w:rPr>
          <w:rFonts w:ascii="Lato" w:hAnsi="Lato" w:cs="Times New Roman"/>
        </w:rPr>
        <w:t xml:space="preserve">Stanowiło to 22,5% wszystkich wszczętych Niebieskich Kart. Rok później liczba procedur wszczętych dla osób starszych wyniosła już 241, czyli 29% ogółu procedur. W 2019 r. liczba procedur Niebieskie Karty, w których seniorzy zostali wskazani jako osoby doświadczające przemocy była niższa i wyniosła 209, co stanowiło 26% wszystkich wszczętych Niebieskich </w:t>
      </w:r>
      <w:r w:rsidRPr="00116746">
        <w:rPr>
          <w:rFonts w:ascii="Lato" w:hAnsi="Lato" w:cs="Times New Roman"/>
        </w:rPr>
        <w:lastRenderedPageBreak/>
        <w:t>Kart.</w:t>
      </w:r>
      <w:r w:rsidR="00D31A95" w:rsidRPr="00116746">
        <w:rPr>
          <w:rFonts w:ascii="Lato" w:hAnsi="Lato" w:cs="Times New Roman"/>
        </w:rPr>
        <w:t xml:space="preserve"> Natomiast w 2020 r. liczba wskazanych procedur Niebieskie Karty wyniosła 191, czyli</w:t>
      </w:r>
      <w:r w:rsidR="006130AA" w:rsidRPr="00116746">
        <w:rPr>
          <w:rFonts w:ascii="Lato" w:hAnsi="Lato" w:cs="Times New Roman"/>
        </w:rPr>
        <w:t xml:space="preserve"> podobnie jak w 2019 r. 26% ogółu wszczętych procedur. </w:t>
      </w:r>
    </w:p>
    <w:p w14:paraId="21EFEAF6" w14:textId="00517683" w:rsidR="006D7AF3" w:rsidRPr="00116746" w:rsidRDefault="006D7AF3" w:rsidP="00715619">
      <w:pPr>
        <w:pStyle w:val="Default"/>
        <w:spacing w:line="276" w:lineRule="auto"/>
        <w:ind w:firstLine="708"/>
        <w:jc w:val="both"/>
        <w:rPr>
          <w:rFonts w:ascii="Lato" w:hAnsi="Lato" w:cs="Times New Roman"/>
          <w:sz w:val="22"/>
          <w:szCs w:val="22"/>
        </w:rPr>
      </w:pPr>
      <w:r w:rsidRPr="00116746">
        <w:rPr>
          <w:rFonts w:ascii="Lato" w:hAnsi="Lato" w:cs="Times New Roman"/>
          <w:sz w:val="22"/>
          <w:szCs w:val="22"/>
        </w:rPr>
        <w:t>Należy zauważyć, że w latach 2017-2018, jedynie w przypadku około 4% „Niebieskich Kart” wskazano więcej niż jedną osobę dotkniętą przemocą w rodzinie, natomiast w 2019 r. odsetek ten wzrósł do poziomu 6%</w:t>
      </w:r>
      <w:r w:rsidR="006C5A89" w:rsidRPr="00116746">
        <w:rPr>
          <w:rFonts w:ascii="Lato" w:hAnsi="Lato" w:cs="Times New Roman"/>
          <w:sz w:val="22"/>
          <w:szCs w:val="22"/>
        </w:rPr>
        <w:t xml:space="preserve"> a w 2020 r. wynosił już około 10%. </w:t>
      </w:r>
      <w:r w:rsidRPr="00116746">
        <w:rPr>
          <w:rFonts w:ascii="Lato" w:hAnsi="Lato" w:cs="Times New Roman"/>
          <w:sz w:val="22"/>
          <w:szCs w:val="22"/>
        </w:rPr>
        <w:t>Zmiana ta, dowodząc tendencji do dokonywania głębszej diagnozy przez specjalistów, sugeruje rozwój systemowego postrzegania i podejścia do zjawiska przemocy w rodzinie. Świadczy również o większej otwartości i świadomości osób jej doświadczających, szczególnie w aspekcie wielowymiarowego charakteru traumatycznych przeżyć i ich skutków, wpływu przemocy na funkcjonowanie całej rodziny.</w:t>
      </w:r>
    </w:p>
    <w:p w14:paraId="0C15B5FD" w14:textId="2C102EA6" w:rsidR="006D7AF3" w:rsidRPr="00116746" w:rsidRDefault="006D7AF3" w:rsidP="00715619">
      <w:pPr>
        <w:spacing w:after="0"/>
        <w:ind w:firstLine="708"/>
        <w:jc w:val="both"/>
        <w:rPr>
          <w:rFonts w:ascii="Lato" w:hAnsi="Lato" w:cs="Times New Roman"/>
        </w:rPr>
      </w:pPr>
      <w:r w:rsidRPr="00116746">
        <w:rPr>
          <w:rFonts w:ascii="Lato" w:hAnsi="Lato" w:cs="Times New Roman"/>
        </w:rPr>
        <w:t xml:space="preserve">Nadużywanie alkoholu to okoliczność, </w:t>
      </w:r>
      <w:r w:rsidR="00BC3C07" w:rsidRPr="00116746">
        <w:rPr>
          <w:rFonts w:ascii="Lato" w:hAnsi="Lato" w:cs="Times New Roman"/>
        </w:rPr>
        <w:t>często towarzysząca</w:t>
      </w:r>
      <w:r w:rsidRPr="00116746">
        <w:rPr>
          <w:rFonts w:ascii="Lato" w:hAnsi="Lato" w:cs="Times New Roman"/>
        </w:rPr>
        <w:t xml:space="preserve"> w sytuacji stwierdzanej przemocy w rodzinie. Z danych Policji wynika, że spośród wszystkich osób stosujących przemoc w rodzinie w 2017 r. 168 </w:t>
      </w:r>
      <w:r w:rsidR="008F089D" w:rsidRPr="00116746">
        <w:rPr>
          <w:rFonts w:ascii="Lato" w:hAnsi="Lato" w:cs="Times New Roman"/>
        </w:rPr>
        <w:t>z nich</w:t>
      </w:r>
      <w:r w:rsidRPr="00116746">
        <w:rPr>
          <w:rFonts w:ascii="Lato" w:hAnsi="Lato" w:cs="Times New Roman"/>
        </w:rPr>
        <w:t xml:space="preserve">, tj. ok. 27% w trakcie podejmowanej interwencji było pod wpływem alkoholu, z tego 53 osoby, tj. ok. 31% ze względu na stan nietrzeźwości zostało doprowadzonych przez Policję do izby wytrzeźwień. W 2018 r. stosujących przemoc pod wpływem alkoholu było 156, tj. ok. 29% ogółu, z których 30, tj. ok. 19% ze względu na stan nietrzeźwości doprowadzono do wytrzeźwienia. Natomiast w 2019 r. w trakcie podejmowanej interwencji osób stosujących przemoc pod wpływem alkoholu było 138, co stanowi blisko 30% ogółu osób stosujących przemoc w rodzinie. Wśród nich do izby wytrzeźwień zostało doprowadzonych 28 osób (20%). </w:t>
      </w:r>
      <w:r w:rsidR="00C15932" w:rsidRPr="00116746">
        <w:rPr>
          <w:rFonts w:ascii="Lato" w:hAnsi="Lato" w:cs="Times New Roman"/>
        </w:rPr>
        <w:t>Dane za rok 2020 r. wskazują, że stosujących przemoc pod wpływem alkohol</w:t>
      </w:r>
      <w:r w:rsidR="00277EA0" w:rsidRPr="00116746">
        <w:rPr>
          <w:rFonts w:ascii="Lato" w:hAnsi="Lato" w:cs="Times New Roman"/>
        </w:rPr>
        <w:t>u</w:t>
      </w:r>
      <w:r w:rsidR="00C15932" w:rsidRPr="00116746">
        <w:rPr>
          <w:rFonts w:ascii="Lato" w:hAnsi="Lato" w:cs="Times New Roman"/>
        </w:rPr>
        <w:t xml:space="preserve"> było 105, czyli 23% ogółu osób stosujących przemoc w rodzinie. Z czego do izby wytrzeźwień zostało doprowadzonych 12 osób (11,4%). </w:t>
      </w:r>
      <w:r w:rsidRPr="00116746">
        <w:rPr>
          <w:rFonts w:ascii="Lato" w:hAnsi="Lato" w:cs="Times New Roman"/>
        </w:rPr>
        <w:t xml:space="preserve">Grupę stosujących przemoc pod wpływem alkoholu w 2017 r. podobnie jak w latach ubiegłych silnie </w:t>
      </w:r>
      <w:r w:rsidR="00DA3725" w:rsidRPr="00116746">
        <w:rPr>
          <w:rFonts w:ascii="Lato" w:hAnsi="Lato" w:cs="Times New Roman"/>
        </w:rPr>
        <w:t>zdominowali mężczyźni</w:t>
      </w:r>
      <w:r w:rsidRPr="00116746">
        <w:rPr>
          <w:rFonts w:ascii="Lato" w:hAnsi="Lato" w:cs="Times New Roman"/>
        </w:rPr>
        <w:t xml:space="preserve"> – 156, tj. ok. 92% ogółu (w</w:t>
      </w:r>
      <w:r w:rsidR="004610B4" w:rsidRPr="00116746">
        <w:rPr>
          <w:rFonts w:ascii="Lato" w:hAnsi="Lato" w:cs="Times New Roman"/>
        </w:rPr>
        <w:t> </w:t>
      </w:r>
      <w:r w:rsidRPr="00116746">
        <w:rPr>
          <w:rFonts w:ascii="Lato" w:hAnsi="Lato" w:cs="Times New Roman"/>
        </w:rPr>
        <w:t>2018 r. 146, tj. ok. 93%, w 2019 r. 128, tj. ok. 92%</w:t>
      </w:r>
      <w:r w:rsidR="00C15932" w:rsidRPr="00116746">
        <w:rPr>
          <w:rFonts w:ascii="Lato" w:hAnsi="Lato" w:cs="Times New Roman"/>
        </w:rPr>
        <w:t>, w 2020 r. 101, tj. 96%</w:t>
      </w:r>
      <w:r w:rsidRPr="00116746">
        <w:rPr>
          <w:rFonts w:ascii="Lato" w:hAnsi="Lato" w:cs="Times New Roman"/>
        </w:rPr>
        <w:t>), z których 50, tj. ok. 94% doprowadzono do wytrzeźwienia (w 2018 r. 30, tj. 100%, w 2019 r. 26, tj. ok. 93%</w:t>
      </w:r>
      <w:r w:rsidR="00366886" w:rsidRPr="00116746">
        <w:rPr>
          <w:rFonts w:ascii="Lato" w:hAnsi="Lato" w:cs="Times New Roman"/>
        </w:rPr>
        <w:t>, w 2020 r. 11, tj. ok. 92%</w:t>
      </w:r>
      <w:r w:rsidRPr="00116746">
        <w:rPr>
          <w:rFonts w:ascii="Lato" w:hAnsi="Lato" w:cs="Times New Roman"/>
        </w:rPr>
        <w:t>). Pozostała część to kobiety w 2017 r. w liczbie 11, tj. ok. 6,5% ogółu stosujących przemoc pod wpływem alkoholu (w 2018 r. 10, tj. 6,4%, w 2019 r 10, tj. 7,2%</w:t>
      </w:r>
      <w:r w:rsidR="00366886" w:rsidRPr="00116746">
        <w:rPr>
          <w:rFonts w:ascii="Lato" w:hAnsi="Lato" w:cs="Times New Roman"/>
        </w:rPr>
        <w:t>, w 2020 r. 4, tj. 4%</w:t>
      </w:r>
      <w:r w:rsidRPr="00116746">
        <w:rPr>
          <w:rFonts w:ascii="Lato" w:hAnsi="Lato" w:cs="Times New Roman"/>
        </w:rPr>
        <w:t>), z których 3, tj. 5,6% zostało doprowadzonych do izby wytrzeźwień (w 2018 r. 0,w 2019 r. 2, tj. ok. 1,4%</w:t>
      </w:r>
      <w:r w:rsidR="00366886" w:rsidRPr="00116746">
        <w:rPr>
          <w:rFonts w:ascii="Lato" w:hAnsi="Lato" w:cs="Times New Roman"/>
        </w:rPr>
        <w:t xml:space="preserve"> a w 2020 r. 1, </w:t>
      </w:r>
      <w:proofErr w:type="spellStart"/>
      <w:r w:rsidR="00366886" w:rsidRPr="00116746">
        <w:rPr>
          <w:rFonts w:ascii="Lato" w:hAnsi="Lato" w:cs="Times New Roman"/>
        </w:rPr>
        <w:t>tj</w:t>
      </w:r>
      <w:proofErr w:type="spellEnd"/>
      <w:r w:rsidR="00366886" w:rsidRPr="00116746">
        <w:rPr>
          <w:rFonts w:ascii="Lato" w:hAnsi="Lato" w:cs="Times New Roman"/>
        </w:rPr>
        <w:t xml:space="preserve"> ok 1%</w:t>
      </w:r>
      <w:r w:rsidRPr="00116746">
        <w:rPr>
          <w:rFonts w:ascii="Lato" w:hAnsi="Lato" w:cs="Times New Roman"/>
        </w:rPr>
        <w:t xml:space="preserve">). </w:t>
      </w:r>
    </w:p>
    <w:p w14:paraId="37F35D7D" w14:textId="5902A48D" w:rsidR="006D7AF3" w:rsidRPr="00116746" w:rsidRDefault="006D7AF3" w:rsidP="00715619">
      <w:pPr>
        <w:autoSpaceDE w:val="0"/>
        <w:spacing w:after="0"/>
        <w:ind w:firstLine="708"/>
        <w:jc w:val="both"/>
        <w:rPr>
          <w:rFonts w:ascii="Lato" w:hAnsi="Lato" w:cs="Times New Roman"/>
        </w:rPr>
      </w:pPr>
      <w:r w:rsidRPr="00116746">
        <w:rPr>
          <w:rFonts w:ascii="Lato" w:hAnsi="Lato" w:cs="Times New Roman"/>
        </w:rPr>
        <w:t xml:space="preserve">W trakcie interwencji Policji w sytuacjach przemocy w rodzinie podejmowane były czynności mające na celu izolację sprawców przemocy. </w:t>
      </w:r>
      <w:r w:rsidR="008F089D" w:rsidRPr="00116746">
        <w:rPr>
          <w:rFonts w:ascii="Lato" w:hAnsi="Lato" w:cs="Times New Roman"/>
        </w:rPr>
        <w:t xml:space="preserve">Z danych </w:t>
      </w:r>
      <w:r w:rsidR="000B5BED">
        <w:rPr>
          <w:rFonts w:ascii="Lato" w:hAnsi="Lato" w:cs="Times New Roman"/>
        </w:rPr>
        <w:t>KMP</w:t>
      </w:r>
      <w:r w:rsidR="008F089D" w:rsidRPr="00116746">
        <w:rPr>
          <w:rFonts w:ascii="Lato" w:hAnsi="Lato" w:cs="Times New Roman"/>
        </w:rPr>
        <w:t xml:space="preserve"> wynika</w:t>
      </w:r>
      <w:r w:rsidRPr="00116746">
        <w:rPr>
          <w:rFonts w:ascii="Lato" w:hAnsi="Lato" w:cs="Times New Roman"/>
        </w:rPr>
        <w:t>, że w 2017 r. wobec 272 mężczyzn, tj. ok. 44% ogółu stosujących przemoc wystąpiły przesłanki uprawniające do ich procesowego odizolowania (</w:t>
      </w:r>
      <w:r w:rsidR="00DA3725" w:rsidRPr="00116746">
        <w:rPr>
          <w:rFonts w:ascii="Lato" w:hAnsi="Lato" w:cs="Times New Roman"/>
        </w:rPr>
        <w:t>zatrzymanie do</w:t>
      </w:r>
      <w:r w:rsidRPr="00116746">
        <w:rPr>
          <w:rFonts w:ascii="Lato" w:hAnsi="Lato" w:cs="Times New Roman"/>
        </w:rPr>
        <w:t xml:space="preserve"> 48 godzin do dyspozycji Sądu), w 2018 r. było ich 219, tj. ok. 40% ogółu,</w:t>
      </w:r>
      <w:r w:rsidR="006C5A89" w:rsidRPr="00116746">
        <w:rPr>
          <w:rFonts w:ascii="Lato" w:hAnsi="Lato" w:cs="Times New Roman"/>
        </w:rPr>
        <w:t xml:space="preserve"> </w:t>
      </w:r>
      <w:r w:rsidRPr="00116746">
        <w:rPr>
          <w:rFonts w:ascii="Lato" w:hAnsi="Lato" w:cs="Times New Roman"/>
        </w:rPr>
        <w:t>w 2019 r. 162, tj. ok 34%</w:t>
      </w:r>
      <w:r w:rsidR="00B9744C" w:rsidRPr="00116746">
        <w:rPr>
          <w:rFonts w:ascii="Lato" w:hAnsi="Lato" w:cs="Times New Roman"/>
        </w:rPr>
        <w:t xml:space="preserve">, natomiast w 2020 r. było ich 146, tj. ok. </w:t>
      </w:r>
      <w:r w:rsidR="00B06C94" w:rsidRPr="00116746">
        <w:rPr>
          <w:rFonts w:ascii="Lato" w:hAnsi="Lato" w:cs="Times New Roman"/>
        </w:rPr>
        <w:t>32%</w:t>
      </w:r>
      <w:r w:rsidRPr="00116746">
        <w:rPr>
          <w:rFonts w:ascii="Lato" w:hAnsi="Lato" w:cs="Times New Roman"/>
        </w:rPr>
        <w:t>. W przypadku kobiet w 2017 r. zatrzymanie zastosowano wobec 22 osób, tj. 3,5% ogółu osób stosujących przemoc,</w:t>
      </w:r>
      <w:r w:rsidR="006C5A89" w:rsidRPr="00116746">
        <w:rPr>
          <w:rFonts w:ascii="Lato" w:hAnsi="Lato" w:cs="Times New Roman"/>
        </w:rPr>
        <w:t xml:space="preserve"> </w:t>
      </w:r>
      <w:r w:rsidRPr="00116746">
        <w:rPr>
          <w:rFonts w:ascii="Lato" w:hAnsi="Lato" w:cs="Times New Roman"/>
        </w:rPr>
        <w:t>w 2018 r. wobec 26</w:t>
      </w:r>
      <w:r w:rsidR="00B06C94" w:rsidRPr="00116746">
        <w:rPr>
          <w:rFonts w:ascii="Lato" w:hAnsi="Lato" w:cs="Times New Roman"/>
        </w:rPr>
        <w:t xml:space="preserve"> kobiet</w:t>
      </w:r>
      <w:r w:rsidRPr="00116746">
        <w:rPr>
          <w:rFonts w:ascii="Lato" w:hAnsi="Lato" w:cs="Times New Roman"/>
        </w:rPr>
        <w:t>, tj. ok. 4,7% ogółu stosujących przemoc, w 2019 r. wobec 21, tj. 4,5%</w:t>
      </w:r>
      <w:r w:rsidR="00B06C94" w:rsidRPr="00116746">
        <w:rPr>
          <w:rFonts w:ascii="Lato" w:hAnsi="Lato" w:cs="Times New Roman"/>
        </w:rPr>
        <w:t xml:space="preserve"> a w 2020 r. wobec 12 kobiet, tj. 2,65% ogółu osób stosujących przemoc w rodzinie</w:t>
      </w:r>
    </w:p>
    <w:p w14:paraId="0E564F31" w14:textId="4B9116D0" w:rsidR="006D7AF3" w:rsidRPr="00116746" w:rsidRDefault="006D7AF3" w:rsidP="00715619">
      <w:pPr>
        <w:autoSpaceDE w:val="0"/>
        <w:spacing w:after="0"/>
        <w:ind w:firstLine="708"/>
        <w:jc w:val="both"/>
        <w:rPr>
          <w:rFonts w:ascii="Lato" w:hAnsi="Lato" w:cs="Times New Roman"/>
        </w:rPr>
      </w:pPr>
      <w:r w:rsidRPr="00116746">
        <w:rPr>
          <w:rFonts w:ascii="Lato" w:hAnsi="Lato" w:cs="Times New Roman"/>
        </w:rPr>
        <w:t>W 2017 r. podczas wykonywanych czynności związanych z wystąpieniem przemocy,  decyzję o konieczności udzielenia pomocy medycznej, podjęto 13 razy, w 2018 r. 11, w 2019</w:t>
      </w:r>
      <w:r w:rsidR="00191E86" w:rsidRPr="00116746">
        <w:rPr>
          <w:rFonts w:ascii="Lato" w:hAnsi="Lato" w:cs="Times New Roman"/>
        </w:rPr>
        <w:t> </w:t>
      </w:r>
      <w:r w:rsidRPr="00116746">
        <w:rPr>
          <w:rFonts w:ascii="Lato" w:hAnsi="Lato" w:cs="Times New Roman"/>
        </w:rPr>
        <w:t>r. 5</w:t>
      </w:r>
      <w:r w:rsidR="00B06C94" w:rsidRPr="00116746">
        <w:rPr>
          <w:rFonts w:ascii="Lato" w:hAnsi="Lato" w:cs="Times New Roman"/>
        </w:rPr>
        <w:t xml:space="preserve"> a w 2020 r. 2 razy</w:t>
      </w:r>
      <w:r w:rsidRPr="00116746">
        <w:rPr>
          <w:rFonts w:ascii="Lato" w:hAnsi="Lato" w:cs="Times New Roman"/>
        </w:rPr>
        <w:t xml:space="preserve"> Spośród wszystkich dzieci </w:t>
      </w:r>
      <w:r w:rsidR="00191E86" w:rsidRPr="00116746">
        <w:rPr>
          <w:rFonts w:ascii="Lato" w:hAnsi="Lato" w:cs="Times New Roman"/>
        </w:rPr>
        <w:t xml:space="preserve">w rodzinach, w których podejmowane były interwencje policji </w:t>
      </w:r>
      <w:r w:rsidRPr="00116746">
        <w:rPr>
          <w:rFonts w:ascii="Lato" w:hAnsi="Lato" w:cs="Times New Roman"/>
        </w:rPr>
        <w:t>w 2017 r. podczas zdarzeń przemocy w rodzinie – 6 z nich, tj. 6,8% umieszczono u innej osoby najbliższej, w rodzinie zastępczej lub w</w:t>
      </w:r>
      <w:r w:rsidR="004610B4" w:rsidRPr="00116746">
        <w:rPr>
          <w:rFonts w:ascii="Lato" w:hAnsi="Lato" w:cs="Times New Roman"/>
        </w:rPr>
        <w:t> </w:t>
      </w:r>
      <w:r w:rsidRPr="00116746">
        <w:rPr>
          <w:rFonts w:ascii="Lato" w:hAnsi="Lato" w:cs="Times New Roman"/>
        </w:rPr>
        <w:t>placówce opiekuńczo-wychowawczej, w 2018 r. było ich 3, tj. 2,5%, a w 2019 r. było ich 4 co stanowiło 3,3%.</w:t>
      </w:r>
      <w:r w:rsidR="00B06C94" w:rsidRPr="00116746">
        <w:rPr>
          <w:rFonts w:ascii="Lato" w:hAnsi="Lato" w:cs="Times New Roman"/>
        </w:rPr>
        <w:t xml:space="preserve"> W 2020 r. nie odnotowano takich zdarzeń.</w:t>
      </w:r>
    </w:p>
    <w:p w14:paraId="2028C8EB" w14:textId="5D962862" w:rsidR="006D7AF3" w:rsidRPr="00116746" w:rsidRDefault="006D7AF3" w:rsidP="00715619">
      <w:pPr>
        <w:spacing w:after="0"/>
        <w:ind w:firstLine="708"/>
        <w:jc w:val="both"/>
        <w:rPr>
          <w:rFonts w:ascii="Lato" w:hAnsi="Lato" w:cs="Times New Roman"/>
        </w:rPr>
      </w:pPr>
      <w:r w:rsidRPr="00116746">
        <w:rPr>
          <w:rFonts w:ascii="Lato" w:hAnsi="Lato" w:cs="Times New Roman"/>
        </w:rPr>
        <w:lastRenderedPageBreak/>
        <w:t>W 2017 roku, w trakcie realizacji procedury „Niebieskie Karty”, grupy robocze wystosowały 68 zawiadomień w sprawie podejrzenia popełnienia przestępstwa wynikającego ze stosowania przemocy. W kolejnych latach, liczba tego typu działań stopniowo wzrastała</w:t>
      </w:r>
      <w:r w:rsidR="003E0C65" w:rsidRPr="00116746">
        <w:rPr>
          <w:rFonts w:ascii="Lato" w:hAnsi="Lato" w:cs="Times New Roman"/>
        </w:rPr>
        <w:t xml:space="preserve"> i </w:t>
      </w:r>
      <w:r w:rsidR="00DA3725" w:rsidRPr="00116746">
        <w:rPr>
          <w:rFonts w:ascii="Lato" w:hAnsi="Lato" w:cs="Times New Roman"/>
        </w:rPr>
        <w:t>wynosiła 71</w:t>
      </w:r>
      <w:r w:rsidRPr="00116746">
        <w:rPr>
          <w:rFonts w:ascii="Lato" w:hAnsi="Lato" w:cs="Times New Roman"/>
        </w:rPr>
        <w:t xml:space="preserve"> w 2018 roku</w:t>
      </w:r>
      <w:r w:rsidR="00674D43" w:rsidRPr="00116746">
        <w:rPr>
          <w:rFonts w:ascii="Lato" w:hAnsi="Lato" w:cs="Times New Roman"/>
        </w:rPr>
        <w:t>,</w:t>
      </w:r>
      <w:r w:rsidRPr="00116746">
        <w:rPr>
          <w:rFonts w:ascii="Lato" w:hAnsi="Lato" w:cs="Times New Roman"/>
        </w:rPr>
        <w:t xml:space="preserve"> 88 przekazanych zawiadomień w 2019 roku</w:t>
      </w:r>
      <w:r w:rsidR="00674D43" w:rsidRPr="00116746">
        <w:rPr>
          <w:rFonts w:ascii="Lato" w:hAnsi="Lato" w:cs="Times New Roman"/>
        </w:rPr>
        <w:t xml:space="preserve"> oraz 127 w 2020 r.</w:t>
      </w:r>
      <w:r w:rsidRPr="00116746">
        <w:rPr>
          <w:rFonts w:ascii="Lato" w:hAnsi="Lato" w:cs="Times New Roman"/>
        </w:rPr>
        <w:t xml:space="preserve"> Z danych Sądu Okręgowego w Krakowie</w:t>
      </w:r>
      <w:r w:rsidRPr="00116746">
        <w:rPr>
          <w:rStyle w:val="Odwoanieprzypisudolnego"/>
          <w:rFonts w:ascii="Lato" w:hAnsi="Lato" w:cs="Times New Roman"/>
        </w:rPr>
        <w:footnoteReference w:id="2"/>
      </w:r>
      <w:r w:rsidRPr="00116746">
        <w:rPr>
          <w:rFonts w:ascii="Lato" w:hAnsi="Lato" w:cs="Times New Roman"/>
        </w:rPr>
        <w:t xml:space="preserve"> wynika, iż w latach 2017-2019 prowadzono łącznie 29 postępowań w sprawie przestępstw związanych ze stosowaniem przemocy w rodzinie, w wyniku których 24 oskarżonym wymierzono kary pozbawienia wolności. Wśród osób skazanych było 23 mężczyzn, natomiast w grupie ofiar przestępstw dominowały kobiety i dzieci.</w:t>
      </w:r>
    </w:p>
    <w:p w14:paraId="1ECCE31D" w14:textId="376F9E39" w:rsidR="006D7AF3" w:rsidRPr="00116746" w:rsidRDefault="006D7AF3" w:rsidP="00715619">
      <w:pPr>
        <w:spacing w:after="0"/>
        <w:ind w:firstLine="708"/>
        <w:jc w:val="both"/>
        <w:rPr>
          <w:rFonts w:ascii="Lato" w:hAnsi="Lato" w:cs="Times New Roman"/>
        </w:rPr>
      </w:pPr>
      <w:bookmarkStart w:id="2" w:name="_1663665018"/>
      <w:bookmarkStart w:id="3" w:name="_Hlk56070893"/>
      <w:bookmarkEnd w:id="2"/>
      <w:r w:rsidRPr="00116746">
        <w:rPr>
          <w:rFonts w:ascii="Lato" w:hAnsi="Lato" w:cs="Times New Roman"/>
        </w:rPr>
        <w:t>Łączna liczba dzieci w rodzinach dotkniętych przemocą, w których wszczęta</w:t>
      </w:r>
      <w:r w:rsidR="006D3D98" w:rsidRPr="00116746">
        <w:rPr>
          <w:rFonts w:ascii="Lato" w:hAnsi="Lato" w:cs="Times New Roman"/>
        </w:rPr>
        <w:t xml:space="preserve"> </w:t>
      </w:r>
      <w:r w:rsidRPr="00116746">
        <w:rPr>
          <w:rFonts w:ascii="Lato" w:hAnsi="Lato" w:cs="Times New Roman"/>
        </w:rPr>
        <w:t>była procedura „Niebieskie Karty” w 2017 r. wyniosła 501. Rok później liczba dzieci w</w:t>
      </w:r>
      <w:r w:rsidR="004610B4" w:rsidRPr="00116746">
        <w:rPr>
          <w:rFonts w:ascii="Lato" w:hAnsi="Lato" w:cs="Times New Roman"/>
        </w:rPr>
        <w:t> </w:t>
      </w:r>
      <w:r w:rsidR="008F089D" w:rsidRPr="00116746">
        <w:rPr>
          <w:rFonts w:ascii="Lato" w:hAnsi="Lato" w:cs="Times New Roman"/>
        </w:rPr>
        <w:t xml:space="preserve">takich </w:t>
      </w:r>
      <w:r w:rsidRPr="00116746">
        <w:rPr>
          <w:rFonts w:ascii="Lato" w:hAnsi="Lato" w:cs="Times New Roman"/>
        </w:rPr>
        <w:t xml:space="preserve">rodzinach wzrosła do 534, w 2019 r. do </w:t>
      </w:r>
      <w:r w:rsidRPr="00116746">
        <w:rPr>
          <w:rFonts w:ascii="Lato" w:eastAsia="Times New Roman" w:hAnsi="Lato" w:cs="Times New Roman"/>
        </w:rPr>
        <w:t>6</w:t>
      </w:r>
      <w:r w:rsidRPr="00116746">
        <w:rPr>
          <w:rFonts w:ascii="Lato" w:hAnsi="Lato" w:cs="Times New Roman"/>
        </w:rPr>
        <w:t>04</w:t>
      </w:r>
      <w:r w:rsidR="006D3D98" w:rsidRPr="00116746">
        <w:rPr>
          <w:rFonts w:ascii="Lato" w:hAnsi="Lato" w:cs="Times New Roman"/>
        </w:rPr>
        <w:t xml:space="preserve">, </w:t>
      </w:r>
      <w:r w:rsidR="00C374EC" w:rsidRPr="00116746">
        <w:rPr>
          <w:rFonts w:ascii="Lato" w:hAnsi="Lato" w:cs="Times New Roman"/>
        </w:rPr>
        <w:t xml:space="preserve">natomiast w 2020 r. wyniosła 424. </w:t>
      </w:r>
      <w:r w:rsidRPr="00116746">
        <w:rPr>
          <w:rFonts w:ascii="Lato" w:hAnsi="Lato" w:cs="Times New Roman"/>
        </w:rPr>
        <w:t>Wśród wszystkich dzieci w 2017 r. 87 było wskazanych jako osoby, wobec których istnieje podejrzenie, że są dotknięte przemocą w rodzinie (wdrożona została procedura „Niebieskie Karty”), w 2018 r. takich dzieci było 117,w 2019 r. 120</w:t>
      </w:r>
      <w:r w:rsidR="006D3D98" w:rsidRPr="00116746">
        <w:rPr>
          <w:rFonts w:ascii="Lato" w:hAnsi="Lato" w:cs="Times New Roman"/>
        </w:rPr>
        <w:t xml:space="preserve"> a w 2020 r. 94</w:t>
      </w:r>
      <w:r w:rsidRPr="00116746">
        <w:rPr>
          <w:rFonts w:ascii="Lato" w:hAnsi="Lato" w:cs="Times New Roman"/>
        </w:rPr>
        <w:t xml:space="preserve"> W 2017 stanowiło to ok 17,4%, ogółu dzieci żyjących w rodzinach, w których poprzez procedurę „Niebieskie Karty” ujawnione zostało zjawisko przemocy, w 2018 r. odsetek ten zwiększył się do 21,8%, w 2019 r. ukształtował się na poziomie 19,9%</w:t>
      </w:r>
      <w:r w:rsidR="006D3D98" w:rsidRPr="00116746">
        <w:rPr>
          <w:rFonts w:ascii="Lato" w:hAnsi="Lato" w:cs="Times New Roman"/>
        </w:rPr>
        <w:t xml:space="preserve"> a w 2020 r. wyniósł 22,2%</w:t>
      </w:r>
      <w:r w:rsidR="00631C84" w:rsidRPr="00116746">
        <w:rPr>
          <w:rFonts w:ascii="Lato" w:hAnsi="Lato" w:cs="Times New Roman"/>
        </w:rPr>
        <w:t xml:space="preserve"> (wykres 4)</w:t>
      </w:r>
      <w:r w:rsidRPr="00116746">
        <w:rPr>
          <w:rFonts w:ascii="Lato" w:hAnsi="Lato" w:cs="Times New Roman"/>
        </w:rPr>
        <w:t xml:space="preserve">. Fluktuacja powyższego wskaźnika </w:t>
      </w:r>
      <w:r w:rsidR="008F089D" w:rsidRPr="00116746">
        <w:rPr>
          <w:rFonts w:ascii="Lato" w:hAnsi="Lato" w:cs="Times New Roman"/>
        </w:rPr>
        <w:t>wskazuje na</w:t>
      </w:r>
      <w:r w:rsidRPr="00116746">
        <w:rPr>
          <w:rFonts w:ascii="Lato" w:hAnsi="Lato" w:cs="Times New Roman"/>
        </w:rPr>
        <w:t xml:space="preserve"> tendencję do coraz częstszego zgłaszania </w:t>
      </w:r>
      <w:proofErr w:type="spellStart"/>
      <w:r w:rsidRPr="00116746">
        <w:rPr>
          <w:rFonts w:ascii="Lato" w:hAnsi="Lato" w:cs="Times New Roman"/>
        </w:rPr>
        <w:t>zachowań</w:t>
      </w:r>
      <w:proofErr w:type="spellEnd"/>
      <w:r w:rsidRPr="00116746">
        <w:rPr>
          <w:rFonts w:ascii="Lato" w:hAnsi="Lato" w:cs="Times New Roman"/>
        </w:rPr>
        <w:t xml:space="preserve"> mogących nosić znamiona przemocy wobec dzieci. Świadczy to zarówno o wzrastającym poziomie wrażliwości społecznej, jak i o większej skali reakcji pracowników oświaty na </w:t>
      </w:r>
      <w:r w:rsidR="008F089D" w:rsidRPr="00116746">
        <w:rPr>
          <w:rFonts w:ascii="Lato" w:hAnsi="Lato" w:cs="Times New Roman"/>
        </w:rPr>
        <w:t>zjawisko krzywdzenia</w:t>
      </w:r>
      <w:r w:rsidRPr="00116746">
        <w:rPr>
          <w:rFonts w:ascii="Lato" w:hAnsi="Lato" w:cs="Times New Roman"/>
        </w:rPr>
        <w:t xml:space="preserve"> dzieci. Warto zwrócić uwagę, że efekt ten jest ściśle związany z wieloletnią strategią oddziaływania krakowskiego systemu przeciwdziałania przemocy w rodzinie. W jej ramach systematycznie realizowane są przedsięwzięcia o charakterze informacyjno-edukacyjnym adresowane do różnych grup mieszkańców Krakowa, w tym szczególnie dedykowane uczniom krakowskich szkół. Wzrost świadomości i wiedzy na temat zjawiska przemo</w:t>
      </w:r>
      <w:r w:rsidR="00715619">
        <w:rPr>
          <w:rFonts w:ascii="Lato" w:hAnsi="Lato" w:cs="Times New Roman"/>
        </w:rPr>
        <w:t>cy, jej form pozwala dzieciom i </w:t>
      </w:r>
      <w:r w:rsidRPr="00116746">
        <w:rPr>
          <w:rFonts w:ascii="Lato" w:hAnsi="Lato" w:cs="Times New Roman"/>
        </w:rPr>
        <w:t>młodzieży częściej poszukiwać pomocy w pokonaniu trudności, jaki</w:t>
      </w:r>
      <w:r w:rsidR="008F089D" w:rsidRPr="00116746">
        <w:rPr>
          <w:rFonts w:ascii="Lato" w:hAnsi="Lato" w:cs="Times New Roman"/>
        </w:rPr>
        <w:t xml:space="preserve">ch doświadczają </w:t>
      </w:r>
      <w:r w:rsidRPr="00116746">
        <w:rPr>
          <w:rFonts w:ascii="Lato" w:hAnsi="Lato" w:cs="Times New Roman"/>
        </w:rPr>
        <w:t>w swoich rodzin</w:t>
      </w:r>
      <w:bookmarkEnd w:id="3"/>
      <w:r w:rsidR="00B07221" w:rsidRPr="00116746">
        <w:rPr>
          <w:rFonts w:ascii="Lato" w:hAnsi="Lato" w:cs="Times New Roman"/>
        </w:rPr>
        <w:t>ach.</w:t>
      </w:r>
    </w:p>
    <w:p w14:paraId="0A6741C4" w14:textId="11E882E5" w:rsidR="003B4DCD" w:rsidRPr="00116746" w:rsidRDefault="003B4DCD" w:rsidP="00116746">
      <w:pPr>
        <w:spacing w:after="0"/>
        <w:jc w:val="both"/>
        <w:rPr>
          <w:rFonts w:ascii="Lato" w:eastAsiaTheme="minorHAnsi" w:hAnsi="Lato" w:cs="Times New Roman"/>
          <w:shd w:val="clear" w:color="auto" w:fill="FFFF00"/>
          <w:lang w:eastAsia="en-US"/>
        </w:rPr>
      </w:pPr>
    </w:p>
    <w:p w14:paraId="1FF23394" w14:textId="0A33C2B2" w:rsidR="00C374EC" w:rsidRPr="00116746" w:rsidRDefault="00C374EC" w:rsidP="00116746">
      <w:pPr>
        <w:spacing w:after="0"/>
        <w:jc w:val="both"/>
        <w:rPr>
          <w:rFonts w:ascii="Lato" w:eastAsiaTheme="minorHAnsi" w:hAnsi="Lato" w:cs="Times New Roman"/>
          <w:shd w:val="clear" w:color="auto" w:fill="FFFF00"/>
          <w:lang w:eastAsia="en-US"/>
        </w:rPr>
      </w:pPr>
      <w:r w:rsidRPr="00116746">
        <w:rPr>
          <w:rFonts w:ascii="Lato" w:eastAsiaTheme="minorHAnsi" w:hAnsi="Lato" w:cs="Times New Roman"/>
          <w:noProof/>
          <w:shd w:val="clear" w:color="auto" w:fill="FFFF00"/>
          <w:lang w:eastAsia="pl-PL"/>
        </w:rPr>
        <w:lastRenderedPageBreak/>
        <w:drawing>
          <wp:inline distT="0" distB="0" distL="0" distR="0" wp14:anchorId="7EC0DF3B" wp14:editId="49B5AF5E">
            <wp:extent cx="5686425" cy="3200400"/>
            <wp:effectExtent l="0" t="0" r="9525" b="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C58D33D" w14:textId="77777777" w:rsidR="00715619" w:rsidRDefault="00715619" w:rsidP="00116746">
      <w:pPr>
        <w:spacing w:after="0"/>
        <w:rPr>
          <w:rFonts w:ascii="Lato" w:eastAsiaTheme="minorHAnsi" w:hAnsi="Lato" w:cs="Times New Roman"/>
          <w:shd w:val="clear" w:color="auto" w:fill="FFFF00"/>
          <w:lang w:eastAsia="en-US"/>
        </w:rPr>
      </w:pPr>
    </w:p>
    <w:p w14:paraId="7F0DE0B2" w14:textId="76ACD21A" w:rsidR="00904E0E" w:rsidRPr="00715619" w:rsidRDefault="00904E0E" w:rsidP="00116746">
      <w:pPr>
        <w:spacing w:after="0"/>
        <w:rPr>
          <w:rFonts w:ascii="Lato" w:hAnsi="Lato" w:cs="Times New Roman"/>
          <w:i/>
          <w:iCs/>
          <w:sz w:val="20"/>
        </w:rPr>
      </w:pPr>
      <w:r w:rsidRPr="00715619">
        <w:rPr>
          <w:rFonts w:ascii="Lato" w:hAnsi="Lato" w:cs="Times New Roman"/>
          <w:i/>
          <w:iCs/>
          <w:sz w:val="20"/>
        </w:rPr>
        <w:t xml:space="preserve"> </w:t>
      </w:r>
      <w:r w:rsidRPr="00715619">
        <w:rPr>
          <w:rFonts w:ascii="Lato" w:hAnsi="Lato" w:cs="Times New Roman"/>
          <w:b/>
          <w:iCs/>
          <w:sz w:val="20"/>
        </w:rPr>
        <w:t>Wykres nr 4.</w:t>
      </w:r>
      <w:r w:rsidRPr="00715619">
        <w:rPr>
          <w:rFonts w:ascii="Lato" w:hAnsi="Lato" w:cs="Times New Roman"/>
          <w:i/>
          <w:iCs/>
          <w:sz w:val="20"/>
        </w:rPr>
        <w:t xml:space="preserve"> Liczba dzieci w rodzinach, w których realizowano procedurę Niebieskie Karty</w:t>
      </w:r>
      <w:r w:rsidR="00277EA0" w:rsidRPr="00715619">
        <w:rPr>
          <w:rFonts w:ascii="Lato" w:hAnsi="Lato" w:cs="Times New Roman"/>
          <w:i/>
          <w:iCs/>
          <w:sz w:val="20"/>
        </w:rPr>
        <w:t xml:space="preserve"> </w:t>
      </w:r>
      <w:r w:rsidR="00277EA0" w:rsidRPr="00715619">
        <w:rPr>
          <w:rFonts w:ascii="Lato" w:hAnsi="Lato" w:cs="Times New Roman"/>
          <w:i/>
          <w:sz w:val="20"/>
        </w:rPr>
        <w:t>(opracowanie własne na podstawie danych MOPS)</w:t>
      </w:r>
      <w:r w:rsidR="00715619">
        <w:rPr>
          <w:rFonts w:ascii="Lato" w:hAnsi="Lato" w:cs="Times New Roman"/>
          <w:i/>
          <w:sz w:val="20"/>
        </w:rPr>
        <w:t>.</w:t>
      </w:r>
    </w:p>
    <w:p w14:paraId="07973378" w14:textId="77777777" w:rsidR="00904E0E" w:rsidRPr="00116746" w:rsidRDefault="00904E0E" w:rsidP="00116746">
      <w:pPr>
        <w:spacing w:after="0"/>
        <w:rPr>
          <w:rFonts w:ascii="Lato" w:hAnsi="Lato" w:cs="Times New Roman"/>
          <w:iCs/>
        </w:rPr>
      </w:pPr>
    </w:p>
    <w:p w14:paraId="2835D0DB" w14:textId="1E1B0C85" w:rsidR="006D7AF3" w:rsidRPr="00715619" w:rsidRDefault="00DA3725" w:rsidP="00E66AFF">
      <w:pPr>
        <w:pStyle w:val="Akapitzlist"/>
        <w:numPr>
          <w:ilvl w:val="1"/>
          <w:numId w:val="48"/>
        </w:numPr>
        <w:spacing w:after="0"/>
        <w:ind w:left="567" w:hanging="567"/>
        <w:jc w:val="both"/>
        <w:rPr>
          <w:rFonts w:ascii="Lato" w:hAnsi="Lato" w:cs="Times New Roman"/>
          <w:b/>
          <w:bCs/>
          <w:sz w:val="24"/>
        </w:rPr>
      </w:pPr>
      <w:r w:rsidRPr="00715619">
        <w:rPr>
          <w:rFonts w:ascii="Lato" w:hAnsi="Lato" w:cs="Times New Roman"/>
          <w:b/>
          <w:bCs/>
          <w:sz w:val="24"/>
        </w:rPr>
        <w:t>Program</w:t>
      </w:r>
      <w:r w:rsidR="006D7AF3" w:rsidRPr="00715619">
        <w:rPr>
          <w:rFonts w:ascii="Lato" w:hAnsi="Lato" w:cs="Times New Roman"/>
          <w:b/>
          <w:bCs/>
          <w:sz w:val="24"/>
        </w:rPr>
        <w:t xml:space="preserve"> Przeciwdziałania Przemocy </w:t>
      </w:r>
      <w:r w:rsidRPr="00715619">
        <w:rPr>
          <w:rFonts w:ascii="Lato" w:hAnsi="Lato" w:cs="Times New Roman"/>
          <w:b/>
          <w:bCs/>
          <w:sz w:val="24"/>
        </w:rPr>
        <w:t>w</w:t>
      </w:r>
      <w:r w:rsidR="006D7AF3" w:rsidRPr="00715619">
        <w:rPr>
          <w:rFonts w:ascii="Lato" w:hAnsi="Lato" w:cs="Times New Roman"/>
          <w:b/>
          <w:bCs/>
          <w:sz w:val="24"/>
        </w:rPr>
        <w:t xml:space="preserve"> </w:t>
      </w:r>
      <w:r w:rsidRPr="00715619">
        <w:rPr>
          <w:rFonts w:ascii="Lato" w:hAnsi="Lato" w:cs="Times New Roman"/>
          <w:b/>
          <w:bCs/>
          <w:sz w:val="24"/>
        </w:rPr>
        <w:t>R</w:t>
      </w:r>
      <w:r w:rsidR="006D7AF3" w:rsidRPr="00715619">
        <w:rPr>
          <w:rFonts w:ascii="Lato" w:hAnsi="Lato" w:cs="Times New Roman"/>
          <w:b/>
          <w:bCs/>
          <w:sz w:val="24"/>
        </w:rPr>
        <w:t xml:space="preserve">odzinie i </w:t>
      </w:r>
      <w:r w:rsidRPr="00715619">
        <w:rPr>
          <w:rFonts w:ascii="Lato" w:hAnsi="Lato" w:cs="Times New Roman"/>
          <w:b/>
          <w:bCs/>
          <w:sz w:val="24"/>
        </w:rPr>
        <w:t>O</w:t>
      </w:r>
      <w:r w:rsidR="00715619">
        <w:rPr>
          <w:rFonts w:ascii="Lato" w:hAnsi="Lato" w:cs="Times New Roman"/>
          <w:b/>
          <w:bCs/>
          <w:sz w:val="24"/>
        </w:rPr>
        <w:t>chrony Ofiar Przemocy w </w:t>
      </w:r>
      <w:r w:rsidRPr="00715619">
        <w:rPr>
          <w:rFonts w:ascii="Lato" w:hAnsi="Lato" w:cs="Times New Roman"/>
          <w:b/>
          <w:bCs/>
          <w:sz w:val="24"/>
        </w:rPr>
        <w:t>R</w:t>
      </w:r>
      <w:r w:rsidR="006D7AF3" w:rsidRPr="00715619">
        <w:rPr>
          <w:rFonts w:ascii="Lato" w:hAnsi="Lato" w:cs="Times New Roman"/>
          <w:b/>
          <w:bCs/>
          <w:sz w:val="24"/>
        </w:rPr>
        <w:t xml:space="preserve">odzinie na lata 2014-2020 – przegląd </w:t>
      </w:r>
      <w:r w:rsidR="00E66AFF">
        <w:rPr>
          <w:rFonts w:ascii="Lato" w:hAnsi="Lato" w:cs="Times New Roman"/>
          <w:b/>
          <w:bCs/>
          <w:sz w:val="24"/>
        </w:rPr>
        <w:t xml:space="preserve">wybranych </w:t>
      </w:r>
      <w:r w:rsidR="006D7AF3" w:rsidRPr="00715619">
        <w:rPr>
          <w:rFonts w:ascii="Lato" w:hAnsi="Lato" w:cs="Times New Roman"/>
          <w:b/>
          <w:bCs/>
          <w:sz w:val="24"/>
        </w:rPr>
        <w:t>przedsięwzięć informacyjno-edukacyjnych</w:t>
      </w:r>
    </w:p>
    <w:p w14:paraId="6C116708" w14:textId="77777777" w:rsidR="00B07221" w:rsidRPr="00116746" w:rsidRDefault="00B07221" w:rsidP="00116746">
      <w:pPr>
        <w:spacing w:after="0"/>
        <w:rPr>
          <w:rFonts w:ascii="Lato" w:hAnsi="Lato" w:cs="Times New Roman"/>
          <w:b/>
          <w:bCs/>
          <w:i/>
        </w:rPr>
      </w:pPr>
    </w:p>
    <w:p w14:paraId="339A19D5" w14:textId="1299B2AD" w:rsidR="006D7AF3" w:rsidRPr="007830A9" w:rsidRDefault="006D7AF3" w:rsidP="00715619">
      <w:pPr>
        <w:autoSpaceDE w:val="0"/>
        <w:autoSpaceDN w:val="0"/>
        <w:adjustRightInd w:val="0"/>
        <w:spacing w:after="0"/>
        <w:ind w:firstLine="567"/>
        <w:jc w:val="both"/>
        <w:rPr>
          <w:rFonts w:ascii="Lato" w:hAnsi="Lato" w:cs="Times New Roman"/>
        </w:rPr>
      </w:pPr>
      <w:r w:rsidRPr="00116746">
        <w:rPr>
          <w:rFonts w:ascii="Lato" w:hAnsi="Lato" w:cs="Times New Roman"/>
        </w:rPr>
        <w:t xml:space="preserve">Program Przeciwdziałania Przemocy w Rodzinie oraz Ochrony Ofiar Przemocy w Rodzinie dla Gminy Miejskiej Kraków na lata 2014-2020 został przyjęty uchwałą nr CXII/1732/14 Rady Miasta Krakowa z dnia 9 lipca 2014 r. Jego realizacja opiera się na skoordynowanej współpracy krakowskich instytucji zaangażowanych w proces przeciwdziałania przemocy w rodzinie, szczególnie </w:t>
      </w:r>
      <w:r w:rsidR="002C5B44">
        <w:rPr>
          <w:rFonts w:ascii="Lato" w:hAnsi="Lato" w:cs="Times New Roman"/>
        </w:rPr>
        <w:t>MOPS</w:t>
      </w:r>
      <w:r w:rsidRPr="00116746">
        <w:rPr>
          <w:rFonts w:ascii="Lato" w:hAnsi="Lato" w:cs="Times New Roman"/>
        </w:rPr>
        <w:t xml:space="preserve">, </w:t>
      </w:r>
      <w:r w:rsidR="000B5BED">
        <w:rPr>
          <w:rFonts w:ascii="Lato" w:hAnsi="Lato" w:cs="Times New Roman"/>
        </w:rPr>
        <w:t>KMP</w:t>
      </w:r>
      <w:r w:rsidRPr="00116746">
        <w:rPr>
          <w:rFonts w:ascii="Lato" w:hAnsi="Lato" w:cs="Times New Roman"/>
        </w:rPr>
        <w:t xml:space="preserve">, </w:t>
      </w:r>
      <w:r w:rsidR="002C5B44" w:rsidRPr="007830A9">
        <w:rPr>
          <w:rFonts w:ascii="Lato" w:hAnsi="Lato" w:cs="Times New Roman"/>
        </w:rPr>
        <w:t>OIK</w:t>
      </w:r>
      <w:r w:rsidRPr="007830A9">
        <w:rPr>
          <w:rFonts w:ascii="Lato" w:hAnsi="Lato" w:cs="Times New Roman"/>
        </w:rPr>
        <w:t xml:space="preserve">, </w:t>
      </w:r>
      <w:r w:rsidR="002C5B44" w:rsidRPr="007830A9">
        <w:rPr>
          <w:rFonts w:ascii="Lato" w:hAnsi="Lato" w:cs="Times New Roman"/>
        </w:rPr>
        <w:t>SOW</w:t>
      </w:r>
      <w:r w:rsidRPr="007830A9">
        <w:rPr>
          <w:rFonts w:ascii="Lato" w:hAnsi="Lato" w:cs="Times New Roman"/>
        </w:rPr>
        <w:t xml:space="preserve">, </w:t>
      </w:r>
      <w:r w:rsidRPr="007830A9">
        <w:rPr>
          <w:rFonts w:ascii="Lato" w:hAnsi="Lato" w:cs="Times New Roman"/>
          <w:bCs/>
        </w:rPr>
        <w:t>Wydziału Edukacji UMK, Miejskiej Komisji Rozwiązywania Problemów Alkoholowych</w:t>
      </w:r>
      <w:r w:rsidR="000B5BED">
        <w:rPr>
          <w:rFonts w:ascii="Lato" w:hAnsi="Lato" w:cs="Times New Roman"/>
          <w:bCs/>
        </w:rPr>
        <w:t xml:space="preserve"> (dalej MKRPA)</w:t>
      </w:r>
      <w:r w:rsidRPr="007830A9">
        <w:rPr>
          <w:rFonts w:ascii="Lato" w:hAnsi="Lato" w:cs="Times New Roman"/>
        </w:rPr>
        <w:t>.</w:t>
      </w:r>
      <w:r w:rsidR="00AE1B80" w:rsidRPr="007830A9">
        <w:rPr>
          <w:rFonts w:ascii="Lato" w:hAnsi="Lato" w:cs="Times New Roman"/>
        </w:rPr>
        <w:t xml:space="preserve"> </w:t>
      </w:r>
    </w:p>
    <w:p w14:paraId="5E3D7852" w14:textId="0B2998D8" w:rsidR="00E66AFF" w:rsidRDefault="00E66AFF" w:rsidP="00715619">
      <w:pPr>
        <w:autoSpaceDE w:val="0"/>
        <w:autoSpaceDN w:val="0"/>
        <w:adjustRightInd w:val="0"/>
        <w:spacing w:after="0"/>
        <w:ind w:firstLine="567"/>
        <w:jc w:val="both"/>
        <w:rPr>
          <w:rFonts w:ascii="Lato" w:hAnsi="Lato" w:cs="Times New Roman"/>
        </w:rPr>
      </w:pPr>
      <w:r>
        <w:rPr>
          <w:rFonts w:ascii="Lato" w:hAnsi="Lato" w:cs="Times New Roman"/>
        </w:rPr>
        <w:t xml:space="preserve">Działania realizowane w obszarze przeciwdziałania przemocy w rodzinie skierowane są do osób doświadczających przemocy, stosujących przemoc jak również świadków przemocy, mieszkańców Gminy Miejskiej Kraków oraz profesjonalistów pracujących w omawianym obszarze. </w:t>
      </w:r>
    </w:p>
    <w:p w14:paraId="55D943B9" w14:textId="3E5957A1" w:rsidR="00E66AFF" w:rsidRDefault="00E66AFF" w:rsidP="00715619">
      <w:pPr>
        <w:autoSpaceDE w:val="0"/>
        <w:autoSpaceDN w:val="0"/>
        <w:adjustRightInd w:val="0"/>
        <w:spacing w:after="0"/>
        <w:ind w:firstLine="567"/>
        <w:jc w:val="both"/>
        <w:rPr>
          <w:rFonts w:ascii="Lato" w:hAnsi="Lato" w:cs="Times New Roman"/>
        </w:rPr>
      </w:pPr>
      <w:r>
        <w:rPr>
          <w:rFonts w:ascii="Lato" w:hAnsi="Lato" w:cs="Times New Roman"/>
        </w:rPr>
        <w:t xml:space="preserve">Podejmowane inicjatywy mają na celu między innymi wzrost społecznej wrażliwości i świadomości w obszarze zjawiska przemocy w rodzinie, zwiększenie zaangażowania mieszkańców w przeciwdziałanie przemocy, </w:t>
      </w:r>
      <w:r w:rsidR="009D67E5">
        <w:rPr>
          <w:rFonts w:ascii="Lato" w:hAnsi="Lato" w:cs="Times New Roman"/>
        </w:rPr>
        <w:t>upowszechnianie informacji odnośnie form pomocy i wsparcia w sytuacji wystąpienia przemocy w rodzinie.</w:t>
      </w:r>
    </w:p>
    <w:p w14:paraId="1F7A2B9F" w14:textId="2603A33E" w:rsidR="00E66AFF" w:rsidRDefault="00137563" w:rsidP="00715619">
      <w:pPr>
        <w:autoSpaceDE w:val="0"/>
        <w:autoSpaceDN w:val="0"/>
        <w:adjustRightInd w:val="0"/>
        <w:spacing w:after="0"/>
        <w:ind w:firstLine="567"/>
        <w:jc w:val="both"/>
        <w:rPr>
          <w:rFonts w:ascii="Lato" w:hAnsi="Lato" w:cs="Times New Roman"/>
        </w:rPr>
      </w:pPr>
      <w:r>
        <w:rPr>
          <w:rFonts w:ascii="Lato" w:hAnsi="Lato" w:cs="Times New Roman"/>
        </w:rPr>
        <w:t xml:space="preserve">Rokrocznie realizowane są działania informacyjno-edukacyjne oraz warsztaty skierowane do różnych grup odbiorców, kampania społeczna „Bądźmy wrażliwi”, specjalistyczne szkolenia, spoty, audycje radiowe oraz artykuły tematyczne, dystrybuowane są materiały profilaktyczne, informacyjne oraz edukacyjne dotyczące zjawiska przemocy. </w:t>
      </w:r>
    </w:p>
    <w:p w14:paraId="749A5464" w14:textId="7FA4D45F" w:rsidR="00137563" w:rsidRDefault="00137563" w:rsidP="00715619">
      <w:pPr>
        <w:autoSpaceDE w:val="0"/>
        <w:autoSpaceDN w:val="0"/>
        <w:adjustRightInd w:val="0"/>
        <w:spacing w:after="0"/>
        <w:ind w:firstLine="567"/>
        <w:jc w:val="both"/>
        <w:rPr>
          <w:rFonts w:ascii="Lato" w:hAnsi="Lato" w:cs="Times New Roman"/>
        </w:rPr>
      </w:pPr>
      <w:r>
        <w:rPr>
          <w:rFonts w:ascii="Lato" w:hAnsi="Lato" w:cs="Times New Roman"/>
        </w:rPr>
        <w:t xml:space="preserve">Poniżej </w:t>
      </w:r>
      <w:r w:rsidR="00F54E77">
        <w:rPr>
          <w:rFonts w:ascii="Lato" w:hAnsi="Lato" w:cs="Times New Roman"/>
        </w:rPr>
        <w:t>zostały przedstawione</w:t>
      </w:r>
      <w:r>
        <w:rPr>
          <w:rFonts w:ascii="Lato" w:hAnsi="Lato" w:cs="Times New Roman"/>
        </w:rPr>
        <w:t xml:space="preserve"> wybrane działania </w:t>
      </w:r>
      <w:r w:rsidR="00AB3D9D">
        <w:rPr>
          <w:rFonts w:ascii="Lato" w:hAnsi="Lato" w:cs="Times New Roman"/>
        </w:rPr>
        <w:t xml:space="preserve">realizowane w latach 2019 </w:t>
      </w:r>
      <w:r w:rsidR="00F54E77">
        <w:rPr>
          <w:rFonts w:ascii="Lato" w:hAnsi="Lato" w:cs="Times New Roman"/>
        </w:rPr>
        <w:t>-</w:t>
      </w:r>
      <w:r w:rsidR="00AB3D9D">
        <w:rPr>
          <w:rFonts w:ascii="Lato" w:hAnsi="Lato" w:cs="Times New Roman"/>
        </w:rPr>
        <w:t xml:space="preserve"> 2020. </w:t>
      </w:r>
    </w:p>
    <w:p w14:paraId="39DDC3AA" w14:textId="3C5DE6B6" w:rsidR="006D7AF3" w:rsidRPr="00116746" w:rsidRDefault="006D7AF3" w:rsidP="00715619">
      <w:pPr>
        <w:pStyle w:val="Default"/>
        <w:spacing w:line="276" w:lineRule="auto"/>
        <w:ind w:firstLine="567"/>
        <w:jc w:val="both"/>
        <w:rPr>
          <w:rFonts w:ascii="Lato" w:hAnsi="Lato" w:cs="Times New Roman"/>
          <w:sz w:val="22"/>
          <w:szCs w:val="22"/>
        </w:rPr>
      </w:pPr>
      <w:r w:rsidRPr="00116746">
        <w:rPr>
          <w:rFonts w:ascii="Lato" w:hAnsi="Lato" w:cs="Times New Roman"/>
          <w:sz w:val="22"/>
          <w:szCs w:val="22"/>
        </w:rPr>
        <w:t xml:space="preserve">W ramach Programu, w 2019 roku zrealizowano 168 działań </w:t>
      </w:r>
      <w:proofErr w:type="spellStart"/>
      <w:r w:rsidRPr="00116746">
        <w:rPr>
          <w:rFonts w:ascii="Lato" w:hAnsi="Lato" w:cs="Times New Roman"/>
          <w:sz w:val="22"/>
          <w:szCs w:val="22"/>
        </w:rPr>
        <w:t>informacyjno</w:t>
      </w:r>
      <w:proofErr w:type="spellEnd"/>
      <w:r w:rsidRPr="00116746">
        <w:rPr>
          <w:rFonts w:ascii="Lato" w:hAnsi="Lato" w:cs="Times New Roman"/>
          <w:sz w:val="22"/>
          <w:szCs w:val="22"/>
        </w:rPr>
        <w:t xml:space="preserve"> – edukacyjnych dotyczących problematyki przemocy w rodzinie. Szczególną rolę miały </w:t>
      </w:r>
      <w:r w:rsidRPr="00116746">
        <w:rPr>
          <w:rFonts w:ascii="Lato" w:hAnsi="Lato" w:cs="Times New Roman"/>
          <w:sz w:val="22"/>
          <w:szCs w:val="22"/>
        </w:rPr>
        <w:lastRenderedPageBreak/>
        <w:t xml:space="preserve">przedsięwzięcia związane z przeciwdziałaniem przemocy w rodzinie wobec dzieci i zmniejszaniem skutków doznanych traum. W 2019 roku, oprócz specjalistycznej pomocy psychologicznej, pedagogicznej i terapeutycznej, zapewnianej ze strony </w:t>
      </w:r>
      <w:proofErr w:type="spellStart"/>
      <w:r w:rsidR="00007F8D">
        <w:rPr>
          <w:rFonts w:ascii="Lato" w:hAnsi="Lato" w:cs="Times New Roman"/>
        </w:rPr>
        <w:t>OPiTR</w:t>
      </w:r>
      <w:proofErr w:type="spellEnd"/>
      <w:r w:rsidRPr="00116746">
        <w:rPr>
          <w:rFonts w:ascii="Lato" w:hAnsi="Lato" w:cs="Times New Roman"/>
          <w:sz w:val="22"/>
          <w:szCs w:val="22"/>
        </w:rPr>
        <w:t>, pedagogów szkolnych zaangażowanych w rozwiązywanie trudnej sytuacji rodziny, dzieciom zorganizowano możliwość uczestnictwa w grupie terapeutycznej, prowadzonej przez pracowników</w:t>
      </w:r>
      <w:r w:rsidR="00F87182">
        <w:rPr>
          <w:rFonts w:ascii="Lato" w:hAnsi="Lato" w:cs="Times New Roman"/>
          <w:sz w:val="22"/>
          <w:szCs w:val="22"/>
        </w:rPr>
        <w:t xml:space="preserve"> SOW</w:t>
      </w:r>
      <w:r w:rsidR="00715619">
        <w:rPr>
          <w:rFonts w:ascii="Lato" w:hAnsi="Lato" w:cs="Times New Roman"/>
          <w:sz w:val="22"/>
          <w:szCs w:val="22"/>
        </w:rPr>
        <w:t>. Jednocześnie, w </w:t>
      </w:r>
      <w:r w:rsidRPr="00116746">
        <w:rPr>
          <w:rFonts w:ascii="Lato" w:hAnsi="Lato" w:cs="Times New Roman"/>
          <w:sz w:val="22"/>
          <w:szCs w:val="22"/>
        </w:rPr>
        <w:t>krakowskich szkołach</w:t>
      </w:r>
      <w:r w:rsidR="00F87182">
        <w:rPr>
          <w:rFonts w:ascii="Lato" w:hAnsi="Lato" w:cs="Times New Roman"/>
          <w:sz w:val="22"/>
          <w:szCs w:val="22"/>
        </w:rPr>
        <w:t xml:space="preserve"> </w:t>
      </w:r>
      <w:r w:rsidRPr="00116746">
        <w:rPr>
          <w:rFonts w:ascii="Lato" w:hAnsi="Lato" w:cs="Times New Roman"/>
          <w:sz w:val="22"/>
          <w:szCs w:val="22"/>
        </w:rPr>
        <w:t>przeprowadzano warsztaty z zakresu przeciwdziałania prze</w:t>
      </w:r>
      <w:r w:rsidR="00715619">
        <w:rPr>
          <w:rFonts w:ascii="Lato" w:hAnsi="Lato" w:cs="Times New Roman"/>
          <w:sz w:val="22"/>
          <w:szCs w:val="22"/>
        </w:rPr>
        <w:t>mocy w </w:t>
      </w:r>
      <w:r w:rsidRPr="00116746">
        <w:rPr>
          <w:rFonts w:ascii="Lato" w:hAnsi="Lato" w:cs="Times New Roman"/>
          <w:sz w:val="22"/>
          <w:szCs w:val="22"/>
        </w:rPr>
        <w:t>rodzinie, podczas których uczestnicy mieli okazję dow</w:t>
      </w:r>
      <w:r w:rsidR="00715619">
        <w:rPr>
          <w:rFonts w:ascii="Lato" w:hAnsi="Lato" w:cs="Times New Roman"/>
          <w:sz w:val="22"/>
          <w:szCs w:val="22"/>
        </w:rPr>
        <w:t>iedzieć się czym jest przemoc w </w:t>
      </w:r>
      <w:r w:rsidRPr="00116746">
        <w:rPr>
          <w:rFonts w:ascii="Lato" w:hAnsi="Lato" w:cs="Times New Roman"/>
          <w:sz w:val="22"/>
          <w:szCs w:val="22"/>
        </w:rPr>
        <w:t>rodzinie, jak reagować, gdy się jest jej świadkiem, poznawali</w:t>
      </w:r>
      <w:r w:rsidR="00715619">
        <w:rPr>
          <w:rFonts w:ascii="Lato" w:hAnsi="Lato" w:cs="Times New Roman"/>
          <w:sz w:val="22"/>
          <w:szCs w:val="22"/>
        </w:rPr>
        <w:t xml:space="preserve"> sposoby uzyskiwania wsparcia i </w:t>
      </w:r>
      <w:r w:rsidRPr="00116746">
        <w:rPr>
          <w:rFonts w:ascii="Lato" w:hAnsi="Lato" w:cs="Times New Roman"/>
          <w:sz w:val="22"/>
          <w:szCs w:val="22"/>
        </w:rPr>
        <w:t xml:space="preserve">miejsca oferujące pomoc dzieciom na terenie Krakowa. Ponadto, </w:t>
      </w:r>
      <w:r w:rsidR="008F089D" w:rsidRPr="00116746">
        <w:rPr>
          <w:rFonts w:ascii="Lato" w:hAnsi="Lato" w:cs="Times New Roman"/>
          <w:sz w:val="22"/>
          <w:szCs w:val="22"/>
        </w:rPr>
        <w:t>w</w:t>
      </w:r>
      <w:r w:rsidRPr="00116746">
        <w:rPr>
          <w:rFonts w:ascii="Lato" w:hAnsi="Lato" w:cs="Times New Roman"/>
          <w:sz w:val="22"/>
          <w:szCs w:val="22"/>
        </w:rPr>
        <w:t> Portalu Edukacyjnym Miasta zastały opublikowane komunikaty dotyczące konieczności uwzględniania w programach wychowawczych oraz w programach profilaktycznych szkół tematyki związanej ze zjawiskiem przemocy w rodzinie. W 2019 roku, była kontynuowana realizacja projektu pod nazwą „Krakowskie Centrum Budowania Bezpieczeństwa i Przeciwdziałania Przemocy Szkolnej”. Jest on efektem przeprowadzonego w Gminie Miejskiej Kraków pilotażu projektu „Tamujemy Przemoc”, który miał na celu budowanie bezpieczeństwa w szkołach, zapobieganie różnym formom przemocy, objęcie wsparciem ofiar tego zjawiska, które dotyka nie tylko uczniów, ale również nauczycieli. W ramach projektu, w 2019 roku przeprowadzono warsztaty, zajęcia grupowe przeznaczone dla dzieci, rodziców i</w:t>
      </w:r>
      <w:r w:rsidR="004610B4" w:rsidRPr="00116746">
        <w:rPr>
          <w:rFonts w:ascii="Lato" w:hAnsi="Lato" w:cs="Times New Roman"/>
          <w:sz w:val="22"/>
          <w:szCs w:val="22"/>
        </w:rPr>
        <w:t> </w:t>
      </w:r>
      <w:r w:rsidRPr="00116746">
        <w:rPr>
          <w:rFonts w:ascii="Lato" w:hAnsi="Lato" w:cs="Times New Roman"/>
          <w:sz w:val="22"/>
          <w:szCs w:val="22"/>
        </w:rPr>
        <w:t>pracowników szkół (wychowawcy i nauczyciele). Wzięło w nich udział 184 dzieci, 39 psychologów i nauczycieli, natomiast 27 rodziców skorzystało z zajęć w ramach szkoły dla rodziców. Organizowane również konsultacje, w których uczestniczyły 124 osoby (w tym uczniowie).</w:t>
      </w:r>
    </w:p>
    <w:p w14:paraId="0BA82EF2" w14:textId="77777777" w:rsidR="006D7AF3" w:rsidRPr="00116746" w:rsidRDefault="006D7AF3" w:rsidP="00715619">
      <w:pPr>
        <w:pStyle w:val="Default"/>
        <w:spacing w:line="276" w:lineRule="auto"/>
        <w:ind w:firstLine="567"/>
        <w:jc w:val="both"/>
        <w:rPr>
          <w:rFonts w:ascii="Lato" w:hAnsi="Lato" w:cs="Times New Roman"/>
          <w:sz w:val="22"/>
          <w:szCs w:val="22"/>
        </w:rPr>
      </w:pPr>
      <w:r w:rsidRPr="00116746">
        <w:rPr>
          <w:rFonts w:ascii="Lato" w:hAnsi="Lato" w:cs="Times New Roman"/>
          <w:sz w:val="22"/>
          <w:szCs w:val="22"/>
        </w:rPr>
        <w:t xml:space="preserve">Podobnie jak w latach ubiegłych, w 2019 roku były realizowane zadania mające na celu zwiększenie zaangażowania mieszkańców Krakowa w przeciwdziałanie przemocy rodzinie, między innymi organizowano spotkania ze społecznością lokalną, dystrybuowano materiały informacyjne. W ramach spotkań </w:t>
      </w:r>
      <w:proofErr w:type="spellStart"/>
      <w:r w:rsidRPr="00116746">
        <w:rPr>
          <w:rFonts w:ascii="Lato" w:hAnsi="Lato" w:cs="Times New Roman"/>
          <w:sz w:val="22"/>
          <w:szCs w:val="22"/>
        </w:rPr>
        <w:t>informacyjno</w:t>
      </w:r>
      <w:proofErr w:type="spellEnd"/>
      <w:r w:rsidRPr="00116746">
        <w:rPr>
          <w:rFonts w:ascii="Lato" w:hAnsi="Lato" w:cs="Times New Roman"/>
          <w:sz w:val="22"/>
          <w:szCs w:val="22"/>
        </w:rPr>
        <w:t xml:space="preserve"> – edukacyjnych zostały zaprezentowane sposoby reagowania na przemoc w rodzinie, przekazywano wiedzę o lokalnych instytucjach udzielających pomocy osobom dotkniętym przemocą. W zorganizowanych spotkaniach udział wzięło ponad 1 264 mieszkańców Krakowa, rozdysponowano ok. 2 000 ulotek oraz 257 plakatów. </w:t>
      </w:r>
    </w:p>
    <w:p w14:paraId="4E1DB9C1" w14:textId="77777777" w:rsidR="006D7AF3" w:rsidRPr="00116746" w:rsidRDefault="006D7AF3" w:rsidP="00715619">
      <w:pPr>
        <w:pStyle w:val="Default"/>
        <w:spacing w:line="276" w:lineRule="auto"/>
        <w:ind w:firstLine="567"/>
        <w:jc w:val="both"/>
        <w:rPr>
          <w:rFonts w:ascii="Lato" w:hAnsi="Lato" w:cs="Times New Roman"/>
          <w:sz w:val="22"/>
          <w:szCs w:val="22"/>
        </w:rPr>
      </w:pPr>
      <w:r w:rsidRPr="00116746">
        <w:rPr>
          <w:rFonts w:ascii="Lato" w:hAnsi="Lato" w:cs="Times New Roman"/>
          <w:sz w:val="22"/>
          <w:szCs w:val="22"/>
        </w:rPr>
        <w:t xml:space="preserve">Wśród pozostałych działań skierowanych do społeczności lokalnej warto wyróżnić spotkania ze studentami, artykuły prasowe, udział osób realizujących Program w audycjach radiowych obejmujących tematykę przeciwdziałania przemocy w rodzinie. </w:t>
      </w:r>
    </w:p>
    <w:p w14:paraId="656BF1A9" w14:textId="2EEE9E7A" w:rsidR="006D7AF3" w:rsidRPr="00116746" w:rsidRDefault="006D7AF3" w:rsidP="00715619">
      <w:pPr>
        <w:pStyle w:val="Default"/>
        <w:spacing w:line="276" w:lineRule="auto"/>
        <w:ind w:firstLine="567"/>
        <w:jc w:val="both"/>
        <w:rPr>
          <w:rFonts w:ascii="Lato" w:hAnsi="Lato" w:cs="Times New Roman"/>
          <w:sz w:val="22"/>
          <w:szCs w:val="22"/>
        </w:rPr>
      </w:pPr>
      <w:r w:rsidRPr="00116746">
        <w:rPr>
          <w:rFonts w:ascii="Lato" w:hAnsi="Lato" w:cs="Times New Roman"/>
          <w:sz w:val="22"/>
          <w:szCs w:val="22"/>
        </w:rPr>
        <w:t xml:space="preserve">W 2019 roku została również zrealizowana kampania społeczna „Bądźmy wrażliwi!”, w ramach której studenci Krakowskiej Szkoły Filmowej im. Wojciecha Jerzego Hasa bezpłatnie przygotowali spot ilustrujący dramat doświadczania przez seniorów przemocy w rodzinie. Spot emitowano w pojazdach komunikacji miejskiej, został również udostępniony na stronach internetowych </w:t>
      </w:r>
      <w:hyperlink r:id="rId12" w:history="1">
        <w:r w:rsidR="006A4DD4" w:rsidRPr="00116746">
          <w:rPr>
            <w:rStyle w:val="Hipercze"/>
            <w:rFonts w:ascii="Lato" w:hAnsi="Lato" w:cs="Times New Roman"/>
            <w:sz w:val="22"/>
            <w:szCs w:val="22"/>
          </w:rPr>
          <w:t>www.krakow.pl</w:t>
        </w:r>
      </w:hyperlink>
      <w:r w:rsidR="000E680F" w:rsidRPr="00116746">
        <w:rPr>
          <w:rFonts w:ascii="Lato" w:hAnsi="Lato" w:cs="Times New Roman"/>
          <w:sz w:val="22"/>
          <w:szCs w:val="22"/>
        </w:rPr>
        <w:t>,</w:t>
      </w:r>
      <w:r w:rsidR="006A4DD4" w:rsidRPr="00116746">
        <w:rPr>
          <w:rFonts w:ascii="Lato" w:hAnsi="Lato" w:cs="Times New Roman"/>
          <w:sz w:val="22"/>
          <w:szCs w:val="22"/>
        </w:rPr>
        <w:t xml:space="preserve"> </w:t>
      </w:r>
      <w:hyperlink r:id="rId13" w:history="1">
        <w:r w:rsidRPr="00116746">
          <w:rPr>
            <w:rStyle w:val="Hipercze"/>
            <w:rFonts w:ascii="Lato" w:hAnsi="Lato" w:cs="Times New Roman"/>
            <w:sz w:val="22"/>
            <w:szCs w:val="22"/>
          </w:rPr>
          <w:t>www.mops.krakow.pl</w:t>
        </w:r>
      </w:hyperlink>
      <w:r w:rsidR="000E680F" w:rsidRPr="00116746">
        <w:rPr>
          <w:rFonts w:ascii="Lato" w:hAnsi="Lato" w:cs="Times New Roman"/>
          <w:sz w:val="22"/>
          <w:szCs w:val="22"/>
        </w:rPr>
        <w:t xml:space="preserve"> oraz na platformie YouTube</w:t>
      </w:r>
      <w:r w:rsidR="00AB72C7" w:rsidRPr="00116746">
        <w:rPr>
          <w:rFonts w:ascii="Lato" w:hAnsi="Lato" w:cs="Times New Roman"/>
          <w:sz w:val="22"/>
          <w:szCs w:val="22"/>
        </w:rPr>
        <w:t>.</w:t>
      </w:r>
    </w:p>
    <w:p w14:paraId="7922C459" w14:textId="77777777" w:rsidR="006D7AF3" w:rsidRPr="00116746" w:rsidRDefault="006D7AF3" w:rsidP="00715619">
      <w:pPr>
        <w:pStyle w:val="Default"/>
        <w:spacing w:line="276" w:lineRule="auto"/>
        <w:ind w:firstLine="567"/>
        <w:jc w:val="both"/>
        <w:rPr>
          <w:rFonts w:ascii="Lato" w:hAnsi="Lato" w:cs="Times New Roman"/>
          <w:sz w:val="22"/>
          <w:szCs w:val="22"/>
        </w:rPr>
      </w:pPr>
      <w:r w:rsidRPr="00116746">
        <w:rPr>
          <w:rFonts w:ascii="Lato" w:hAnsi="Lato" w:cs="Times New Roman"/>
          <w:sz w:val="22"/>
          <w:szCs w:val="22"/>
        </w:rPr>
        <w:t xml:space="preserve">Systematyczne oddziaływanie, uwzględniające wykorzystywanie różnorodnych kanałów przekazu, służy wzrostowi wrażliwości mieszkańców Krakowa na sygnały płynące z otoczenia. Dzięki przekazywaniu przez mieszkańców Krakowa informacji o możliwości występowania przemocy w rodzinie, w 2019 roku, w 18 przypadkach wszczęto procedurę „Niebieskie Karty”, podejmując kompleksowe działania w celu zatrzymania przemocy i ochrony osób jej doświadczających. </w:t>
      </w:r>
    </w:p>
    <w:p w14:paraId="45D37002" w14:textId="77777777" w:rsidR="006D7AF3" w:rsidRPr="00116746" w:rsidRDefault="006D7AF3" w:rsidP="00715619">
      <w:pPr>
        <w:pStyle w:val="Default"/>
        <w:spacing w:line="276" w:lineRule="auto"/>
        <w:ind w:firstLine="567"/>
        <w:jc w:val="both"/>
        <w:rPr>
          <w:rFonts w:ascii="Lato" w:hAnsi="Lato" w:cs="Times New Roman"/>
          <w:sz w:val="22"/>
          <w:szCs w:val="22"/>
        </w:rPr>
      </w:pPr>
      <w:r w:rsidRPr="00116746">
        <w:rPr>
          <w:rFonts w:ascii="Lato" w:hAnsi="Lato" w:cs="Times New Roman"/>
          <w:bCs/>
          <w:sz w:val="22"/>
          <w:szCs w:val="22"/>
        </w:rPr>
        <w:t xml:space="preserve">Rozwijanie świadomości i wrażliwości w obszarze zjawiska przemocy w rodzinie stanowi również cel działań adresowanych do przedstawicieli instytucji zobowiązanych do udzielenia pomocy rodzinom dotkniętym przemocą. Dostrzegając konieczność zwiększania poziomu </w:t>
      </w:r>
      <w:r w:rsidRPr="00116746">
        <w:rPr>
          <w:rFonts w:ascii="Lato" w:hAnsi="Lato" w:cs="Times New Roman"/>
          <w:bCs/>
          <w:sz w:val="22"/>
          <w:szCs w:val="22"/>
        </w:rPr>
        <w:lastRenderedPageBreak/>
        <w:t xml:space="preserve">kompetencji niezbędnych do właściwego </w:t>
      </w:r>
      <w:r w:rsidRPr="00116746">
        <w:rPr>
          <w:rFonts w:ascii="Lato" w:hAnsi="Lato" w:cs="Times New Roman"/>
          <w:sz w:val="22"/>
          <w:szCs w:val="22"/>
        </w:rPr>
        <w:t xml:space="preserve">reagowania w sytuacji przemocy oraz doskonalenia </w:t>
      </w:r>
      <w:proofErr w:type="spellStart"/>
      <w:r w:rsidRPr="00116746">
        <w:rPr>
          <w:rFonts w:ascii="Lato" w:hAnsi="Lato" w:cs="Times New Roman"/>
          <w:sz w:val="22"/>
          <w:szCs w:val="22"/>
        </w:rPr>
        <w:t>multiprofesjonalnej</w:t>
      </w:r>
      <w:proofErr w:type="spellEnd"/>
      <w:r w:rsidRPr="00116746">
        <w:rPr>
          <w:rFonts w:ascii="Lato" w:hAnsi="Lato" w:cs="Times New Roman"/>
          <w:sz w:val="22"/>
          <w:szCs w:val="22"/>
        </w:rPr>
        <w:t xml:space="preserve"> współpracy między instytucjami, organizacjami zaangażowanymi w</w:t>
      </w:r>
      <w:r w:rsidR="004610B4" w:rsidRPr="00116746">
        <w:rPr>
          <w:rFonts w:ascii="Lato" w:hAnsi="Lato" w:cs="Times New Roman"/>
          <w:sz w:val="22"/>
          <w:szCs w:val="22"/>
        </w:rPr>
        <w:t> </w:t>
      </w:r>
      <w:r w:rsidRPr="00116746">
        <w:rPr>
          <w:rFonts w:ascii="Lato" w:hAnsi="Lato" w:cs="Times New Roman"/>
          <w:sz w:val="22"/>
          <w:szCs w:val="22"/>
        </w:rPr>
        <w:t xml:space="preserve">proces przeciwdziałania przemocy w rodzinie, zrealizowano szereg działań o charakterze </w:t>
      </w:r>
      <w:proofErr w:type="spellStart"/>
      <w:r w:rsidRPr="00116746">
        <w:rPr>
          <w:rFonts w:ascii="Lato" w:hAnsi="Lato" w:cs="Times New Roman"/>
          <w:sz w:val="22"/>
          <w:szCs w:val="22"/>
        </w:rPr>
        <w:t>informacyjno</w:t>
      </w:r>
      <w:proofErr w:type="spellEnd"/>
      <w:r w:rsidRPr="00116746">
        <w:rPr>
          <w:rFonts w:ascii="Lato" w:hAnsi="Lato" w:cs="Times New Roman"/>
          <w:sz w:val="22"/>
          <w:szCs w:val="22"/>
        </w:rPr>
        <w:t xml:space="preserve"> – edukacyjnym oraz szkoleniowym. 144 członków interdyscyplinarnych grup roboczych (przedstawicieli m.in. oświaty, policji, pomocy społecznej, organizacji pozarządowych) wzięło udział w 10 szkoleniach z zakresu przeciwdziałania przemocy w</w:t>
      </w:r>
      <w:r w:rsidR="004610B4" w:rsidRPr="00116746">
        <w:rPr>
          <w:rFonts w:ascii="Lato" w:hAnsi="Lato" w:cs="Times New Roman"/>
          <w:sz w:val="22"/>
          <w:szCs w:val="22"/>
        </w:rPr>
        <w:t> </w:t>
      </w:r>
      <w:r w:rsidRPr="00116746">
        <w:rPr>
          <w:rFonts w:ascii="Lato" w:hAnsi="Lato" w:cs="Times New Roman"/>
          <w:sz w:val="22"/>
          <w:szCs w:val="22"/>
        </w:rPr>
        <w:t>rodzinie, doskonaląc w ten sposób swoje kompetencje. 21 osób skorzystało natomiast z</w:t>
      </w:r>
      <w:r w:rsidR="004610B4" w:rsidRPr="00116746">
        <w:rPr>
          <w:rFonts w:ascii="Lato" w:hAnsi="Lato" w:cs="Times New Roman"/>
          <w:sz w:val="22"/>
          <w:szCs w:val="22"/>
        </w:rPr>
        <w:t> </w:t>
      </w:r>
      <w:r w:rsidRPr="00116746">
        <w:rPr>
          <w:rFonts w:ascii="Lato" w:hAnsi="Lato" w:cs="Times New Roman"/>
          <w:sz w:val="22"/>
          <w:szCs w:val="22"/>
        </w:rPr>
        <w:t xml:space="preserve">uczestnictwa w </w:t>
      </w:r>
      <w:proofErr w:type="spellStart"/>
      <w:r w:rsidRPr="00116746">
        <w:rPr>
          <w:rFonts w:ascii="Lato" w:hAnsi="Lato" w:cs="Times New Roman"/>
          <w:sz w:val="22"/>
          <w:szCs w:val="22"/>
        </w:rPr>
        <w:t>superwizji</w:t>
      </w:r>
      <w:proofErr w:type="spellEnd"/>
      <w:r w:rsidRPr="00116746">
        <w:rPr>
          <w:rFonts w:ascii="Lato" w:hAnsi="Lato" w:cs="Times New Roman"/>
          <w:sz w:val="22"/>
          <w:szCs w:val="22"/>
        </w:rPr>
        <w:t xml:space="preserve"> grupowej dedykowanej profesjonalistom zaangażowanym w</w:t>
      </w:r>
      <w:r w:rsidR="004610B4" w:rsidRPr="00116746">
        <w:rPr>
          <w:rFonts w:ascii="Lato" w:hAnsi="Lato" w:cs="Times New Roman"/>
          <w:sz w:val="22"/>
          <w:szCs w:val="22"/>
        </w:rPr>
        <w:t> </w:t>
      </w:r>
      <w:r w:rsidRPr="00116746">
        <w:rPr>
          <w:rFonts w:ascii="Lato" w:hAnsi="Lato" w:cs="Times New Roman"/>
          <w:sz w:val="22"/>
          <w:szCs w:val="22"/>
        </w:rPr>
        <w:t xml:space="preserve">pomoc rodzinom dotkniętym przemocą. </w:t>
      </w:r>
    </w:p>
    <w:p w14:paraId="5B7CE94C" w14:textId="77B3DDFD" w:rsidR="006D7AF3" w:rsidRPr="00116746" w:rsidRDefault="006D7AF3" w:rsidP="00715619">
      <w:pPr>
        <w:pStyle w:val="Default"/>
        <w:spacing w:line="276" w:lineRule="auto"/>
        <w:ind w:firstLine="567"/>
        <w:jc w:val="both"/>
        <w:rPr>
          <w:rFonts w:ascii="Lato" w:hAnsi="Lato" w:cs="Times New Roman"/>
          <w:sz w:val="22"/>
          <w:szCs w:val="22"/>
        </w:rPr>
      </w:pPr>
      <w:r w:rsidRPr="00116746">
        <w:rPr>
          <w:rFonts w:ascii="Lato" w:hAnsi="Lato" w:cs="Times New Roman"/>
          <w:sz w:val="22"/>
          <w:szCs w:val="22"/>
        </w:rPr>
        <w:t xml:space="preserve">W 2019 r. została zorganizowana interdyscyplinarna konferencja pn. „Przemoc w rodzinie wobec osób starszych”, w której wzięły udział 154 osoby, w tym pracownicy oświaty, </w:t>
      </w:r>
      <w:r w:rsidR="00AB72C7" w:rsidRPr="00116746">
        <w:rPr>
          <w:rFonts w:ascii="Lato" w:hAnsi="Lato" w:cs="Times New Roman"/>
          <w:sz w:val="22"/>
          <w:szCs w:val="22"/>
        </w:rPr>
        <w:t>P</w:t>
      </w:r>
      <w:r w:rsidRPr="00116746">
        <w:rPr>
          <w:rFonts w:ascii="Lato" w:hAnsi="Lato" w:cs="Times New Roman"/>
          <w:sz w:val="22"/>
          <w:szCs w:val="22"/>
        </w:rPr>
        <w:t xml:space="preserve">olicji, kuratorzy, przedstawiciele organizacji pozarządowych, ochrony zdrowia, instytucji pomagającym seniorom, członkowie Zespołu Interdyscyplinarnego i grup roboczych oraz pracownicy socjalni. </w:t>
      </w:r>
    </w:p>
    <w:p w14:paraId="4FD5A3CB" w14:textId="77777777" w:rsidR="00277EA0" w:rsidRPr="00116746" w:rsidRDefault="00277EA0" w:rsidP="00715619">
      <w:pPr>
        <w:spacing w:after="0"/>
        <w:ind w:firstLine="567"/>
        <w:jc w:val="both"/>
        <w:rPr>
          <w:rFonts w:ascii="Lato" w:hAnsi="Lato" w:cs="Times New Roman"/>
        </w:rPr>
      </w:pPr>
      <w:r w:rsidRPr="00116746">
        <w:rPr>
          <w:rFonts w:ascii="Lato" w:hAnsi="Lato" w:cs="Times New Roman"/>
        </w:rPr>
        <w:t xml:space="preserve">W 2020 roku, stan epidemii spowodował ograniczenia w możliwości realizacji przedsięwzięć informacyjno-edukacyjnych opierających się na bezpośrednich interakcjach. Biorąc pod uwagę ujemny, mogący prowadzić do eskalacji </w:t>
      </w:r>
      <w:proofErr w:type="spellStart"/>
      <w:r w:rsidRPr="00116746">
        <w:rPr>
          <w:rFonts w:ascii="Lato" w:hAnsi="Lato" w:cs="Times New Roman"/>
        </w:rPr>
        <w:t>zachowań</w:t>
      </w:r>
      <w:proofErr w:type="spellEnd"/>
      <w:r w:rsidRPr="00116746">
        <w:rPr>
          <w:rFonts w:ascii="Lato" w:hAnsi="Lato" w:cs="Times New Roman"/>
        </w:rPr>
        <w:t xml:space="preserve"> </w:t>
      </w:r>
      <w:proofErr w:type="spellStart"/>
      <w:r w:rsidRPr="00116746">
        <w:rPr>
          <w:rFonts w:ascii="Lato" w:hAnsi="Lato" w:cs="Times New Roman"/>
        </w:rPr>
        <w:t>przemocowych</w:t>
      </w:r>
      <w:proofErr w:type="spellEnd"/>
      <w:r w:rsidRPr="00116746">
        <w:rPr>
          <w:rFonts w:ascii="Lato" w:hAnsi="Lato" w:cs="Times New Roman"/>
        </w:rPr>
        <w:t xml:space="preserve">, wpływ izolacji społecznej na relacje rodzinne, poszukiwano nowych rozwiązań, wykorzystując różnorodne kanały komunikacyjne, między innymi </w:t>
      </w:r>
      <w:r w:rsidRPr="00116746">
        <w:rPr>
          <w:rFonts w:ascii="Lato" w:eastAsia="Calibri" w:hAnsi="Lato" w:cs="Times New Roman"/>
          <w:lang w:eastAsia="en-US"/>
        </w:rPr>
        <w:t xml:space="preserve"> zostały opracowane 4 wkładki tematyczne zwracające uwagę na przemoc w rodzinie ze szczególnym uwzględnieniem okresu pandemii, które ukazały się w bezpłatnym dwutygodniku Kraków.pl oraz były dostępne również w wersji elektronicznej. Do realizacji artykułów zaproszono specjalistów z zakresu przeciwdziałania przemocy w rodzinie m.in. terapeutów rodzinnych, specjalistów SOW, OIK, MCPU. W materiale oprócz treści edukacyjnych dotyczących zjawiska przemocy w rodzinie zamieszczono informacje na temat form pomocy osobom doświadczającym przemocy, stosującym przemoc oraz świadkom przemocy.</w:t>
      </w:r>
    </w:p>
    <w:p w14:paraId="51F981E7" w14:textId="77777777" w:rsidR="00277EA0" w:rsidRPr="00116746" w:rsidRDefault="00277EA0" w:rsidP="00715619">
      <w:pPr>
        <w:pStyle w:val="textjustify"/>
        <w:spacing w:before="0" w:beforeAutospacing="0" w:after="0" w:afterAutospacing="0" w:line="276" w:lineRule="auto"/>
        <w:ind w:firstLine="708"/>
        <w:jc w:val="both"/>
        <w:rPr>
          <w:rFonts w:ascii="Lato" w:hAnsi="Lato"/>
          <w:sz w:val="22"/>
          <w:szCs w:val="22"/>
        </w:rPr>
      </w:pPr>
      <w:r w:rsidRPr="00116746">
        <w:rPr>
          <w:rFonts w:ascii="Lato" w:eastAsia="Calibri" w:hAnsi="Lato"/>
          <w:sz w:val="22"/>
          <w:szCs w:val="22"/>
          <w:lang w:eastAsia="en-US"/>
        </w:rPr>
        <w:t xml:space="preserve">Zrealizowano również cykl trzech spotkań pod hasłem „Bądźmy wrażliwi w czasach pandemii!” skierowanych do mieszkańców Gminy Miejskiej Kraków, podczas których poruszono następujące tematy: </w:t>
      </w:r>
      <w:r w:rsidRPr="00116746">
        <w:rPr>
          <w:rFonts w:ascii="Lato" w:hAnsi="Lato"/>
          <w:sz w:val="22"/>
          <w:szCs w:val="22"/>
        </w:rPr>
        <w:t xml:space="preserve">wpływ społecznej izolacji oraz natłoku informacji medialnych na codzienne życie, strategie radzenia sobie z niepewnością i napięciem, sposoby redukcji stresu i napięcia, racjonalizacja sytuacji, epidemia a kryzys w rodzinie, niebezpieczeństwo wystąpienia konfliktów, agresji, przemocy w rodzinie, higiena życia codziennego w izolacji społecznej oraz jej wpływ na kondycję emocjonalną. Spotkania odbyły się w formie online. </w:t>
      </w:r>
    </w:p>
    <w:p w14:paraId="3F5DE71E" w14:textId="5B29C6E8" w:rsidR="00AE1B80" w:rsidRPr="00116746" w:rsidRDefault="00AE1B80" w:rsidP="00AE1B80">
      <w:pPr>
        <w:pStyle w:val="Default"/>
        <w:spacing w:line="276" w:lineRule="auto"/>
        <w:ind w:firstLine="567"/>
        <w:jc w:val="both"/>
        <w:rPr>
          <w:rFonts w:ascii="Lato" w:hAnsi="Lato" w:cs="Times New Roman"/>
          <w:sz w:val="22"/>
          <w:szCs w:val="22"/>
        </w:rPr>
      </w:pPr>
      <w:r>
        <w:rPr>
          <w:rFonts w:ascii="Lato" w:hAnsi="Lato" w:cs="Times New Roman"/>
          <w:sz w:val="22"/>
          <w:szCs w:val="22"/>
        </w:rPr>
        <w:tab/>
      </w:r>
      <w:r w:rsidRPr="00116746">
        <w:rPr>
          <w:rFonts w:ascii="Lato" w:hAnsi="Lato" w:cs="Times New Roman"/>
          <w:sz w:val="22"/>
          <w:szCs w:val="22"/>
        </w:rPr>
        <w:t xml:space="preserve">Podsumowując, warto podkreślić, iż jednym z zasadniczych elementów wieloletniej strategii przeciwdziałania przemocy w rodzinie zaprezentowanej w krakowskim Programie Przeciwdziałania Przemocy w Rodzinie i Ochrony Ofiar Przemocy w Rodzinie na lata 2014-2020, było dążenie do zwiększania świadomości wszystkich mieszkańców Krakowa w zakresie rozpoznawania przemocy w rodzinie, inicjowania pomocy dla osób jej doświadczających i współpracy z instytucjami powołanymi do realizacji zadań umożliwiających zatrzymanie przemocy. Podejmowane od lat inicjatywy przynoszą zauważalne efekty, szczególnie w obszarze dostrzegania i reagowania mieszkańców Krakowa na sygnały świadczące o przemocy wobec dzieci. Wymagają jednakże dalszego rozwijania i utrwalania, bowiem zmiana postaw społecznych jest procesem długofalowym, wiążącym się ze stopniowym przekształceniem utrwalonych </w:t>
      </w:r>
      <w:proofErr w:type="spellStart"/>
      <w:r w:rsidRPr="00116746">
        <w:rPr>
          <w:rFonts w:ascii="Lato" w:hAnsi="Lato" w:cs="Times New Roman"/>
          <w:sz w:val="22"/>
          <w:szCs w:val="22"/>
        </w:rPr>
        <w:t>transgenaracyjnie</w:t>
      </w:r>
      <w:proofErr w:type="spellEnd"/>
      <w:r w:rsidRPr="00116746">
        <w:rPr>
          <w:rFonts w:ascii="Lato" w:hAnsi="Lato" w:cs="Times New Roman"/>
          <w:sz w:val="22"/>
          <w:szCs w:val="22"/>
        </w:rPr>
        <w:t xml:space="preserve"> przekonań, stereotypów i obaw z tym związanych. </w:t>
      </w:r>
    </w:p>
    <w:p w14:paraId="71347A62" w14:textId="107833EE" w:rsidR="00B901DB" w:rsidRPr="00116746" w:rsidRDefault="00B901DB" w:rsidP="00AE1B80">
      <w:pPr>
        <w:pStyle w:val="Default"/>
        <w:spacing w:line="276" w:lineRule="auto"/>
        <w:jc w:val="both"/>
        <w:rPr>
          <w:rFonts w:ascii="Lato" w:hAnsi="Lato" w:cs="Times New Roman"/>
          <w:sz w:val="22"/>
          <w:szCs w:val="22"/>
        </w:rPr>
      </w:pPr>
    </w:p>
    <w:p w14:paraId="05480721" w14:textId="77777777" w:rsidR="006D7AF3" w:rsidRPr="00116746" w:rsidRDefault="006D7AF3" w:rsidP="00116746">
      <w:pPr>
        <w:pStyle w:val="Default"/>
        <w:spacing w:line="276" w:lineRule="auto"/>
        <w:ind w:left="1080"/>
        <w:jc w:val="both"/>
        <w:rPr>
          <w:rFonts w:ascii="Lato" w:hAnsi="Lato" w:cs="Times New Roman"/>
          <w:i/>
          <w:sz w:val="22"/>
          <w:szCs w:val="22"/>
        </w:rPr>
      </w:pPr>
    </w:p>
    <w:p w14:paraId="3746247A" w14:textId="08C283CC" w:rsidR="006D7AF3" w:rsidRPr="00715619" w:rsidRDefault="00715619" w:rsidP="00116746">
      <w:pPr>
        <w:spacing w:after="0"/>
        <w:rPr>
          <w:rFonts w:ascii="Lato" w:hAnsi="Lato" w:cs="Times New Roman"/>
          <w:b/>
          <w:bCs/>
          <w:sz w:val="24"/>
        </w:rPr>
      </w:pPr>
      <w:r w:rsidRPr="00715619">
        <w:rPr>
          <w:rFonts w:ascii="Lato" w:hAnsi="Lato" w:cs="Times New Roman"/>
          <w:b/>
          <w:bCs/>
          <w:sz w:val="24"/>
        </w:rPr>
        <w:t>4.3.</w:t>
      </w:r>
      <w:r w:rsidR="006D7AF3" w:rsidRPr="00715619">
        <w:rPr>
          <w:rFonts w:ascii="Lato" w:hAnsi="Lato" w:cs="Times New Roman"/>
          <w:b/>
          <w:bCs/>
          <w:sz w:val="24"/>
        </w:rPr>
        <w:t xml:space="preserve"> Wnioski i rekomendacje</w:t>
      </w:r>
    </w:p>
    <w:p w14:paraId="3205D3D3" w14:textId="64B520A3" w:rsidR="00B07221" w:rsidRPr="00116746" w:rsidRDefault="00B07221" w:rsidP="00116746">
      <w:pPr>
        <w:spacing w:after="0"/>
        <w:rPr>
          <w:rFonts w:ascii="Lato" w:hAnsi="Lato" w:cs="Times New Roman"/>
          <w:b/>
          <w:bCs/>
          <w:i/>
        </w:rPr>
      </w:pPr>
    </w:p>
    <w:p w14:paraId="13B1FCDC" w14:textId="77777777" w:rsidR="00B07221" w:rsidRPr="00715619" w:rsidRDefault="00B07221" w:rsidP="00116746">
      <w:pPr>
        <w:spacing w:after="0"/>
        <w:rPr>
          <w:rFonts w:ascii="Lato" w:hAnsi="Lato" w:cs="Times New Roman"/>
          <w:b/>
          <w:bCs/>
        </w:rPr>
      </w:pPr>
    </w:p>
    <w:p w14:paraId="18F22B99" w14:textId="510BAD3E" w:rsidR="006D7AF3" w:rsidRPr="00116746" w:rsidRDefault="006D7AF3" w:rsidP="00116746">
      <w:pPr>
        <w:pStyle w:val="Default"/>
        <w:spacing w:line="276" w:lineRule="auto"/>
        <w:ind w:firstLine="360"/>
        <w:jc w:val="both"/>
        <w:rPr>
          <w:rFonts w:ascii="Lato" w:eastAsia="Calibri" w:hAnsi="Lato" w:cs="Times New Roman"/>
          <w:sz w:val="22"/>
          <w:szCs w:val="22"/>
          <w:lang w:eastAsia="en-US"/>
        </w:rPr>
      </w:pPr>
      <w:r w:rsidRPr="00116746">
        <w:rPr>
          <w:rFonts w:ascii="Lato" w:hAnsi="Lato" w:cs="Times New Roman"/>
          <w:sz w:val="22"/>
          <w:szCs w:val="22"/>
        </w:rPr>
        <w:t xml:space="preserve">Wieloletnie obserwacje potwierdzają pogląd, że przemoc dotyka rodzin niezależnie od ich statusu ekonomicznego, wykształcenia czy wieku. Wśród osób jej doświadczających przeważają kobiety, stanowiąc </w:t>
      </w:r>
      <w:r w:rsidR="000E680F" w:rsidRPr="00116746">
        <w:rPr>
          <w:rFonts w:ascii="Lato" w:hAnsi="Lato" w:cs="Times New Roman"/>
          <w:sz w:val="22"/>
          <w:szCs w:val="22"/>
        </w:rPr>
        <w:t xml:space="preserve">ok. </w:t>
      </w:r>
      <w:r w:rsidRPr="00116746">
        <w:rPr>
          <w:rFonts w:ascii="Lato" w:hAnsi="Lato" w:cs="Times New Roman"/>
          <w:sz w:val="22"/>
          <w:szCs w:val="22"/>
        </w:rPr>
        <w:t>75% ogółu osób dotkniętych przemocą w rodzinie. W związku z tym, kierowanie jak najszerszego zakresu działań do tej grupy ma wymiar priorytetowy. Równie ważny obszar stanowią oddziaływania dedykowane dzieciom</w:t>
      </w:r>
      <w:r w:rsidR="00715619">
        <w:rPr>
          <w:rFonts w:ascii="Lato" w:hAnsi="Lato" w:cs="Times New Roman"/>
          <w:sz w:val="22"/>
          <w:szCs w:val="22"/>
        </w:rPr>
        <w:t xml:space="preserve"> i seniorom. Realizacja zadań z </w:t>
      </w:r>
      <w:r w:rsidRPr="00116746">
        <w:rPr>
          <w:rFonts w:ascii="Lato" w:hAnsi="Lato" w:cs="Times New Roman"/>
          <w:sz w:val="22"/>
          <w:szCs w:val="22"/>
        </w:rPr>
        <w:t xml:space="preserve">zakresu ochrony i profilaktyki, adresowanych do najmłodszej i najstarszej grupy poszkodowanych </w:t>
      </w:r>
      <w:r w:rsidR="005158BE" w:rsidRPr="00116746">
        <w:rPr>
          <w:rFonts w:ascii="Lato" w:hAnsi="Lato" w:cs="Times New Roman"/>
          <w:sz w:val="22"/>
          <w:szCs w:val="22"/>
        </w:rPr>
        <w:t>w wyniku przemocy</w:t>
      </w:r>
      <w:r w:rsidRPr="00116746">
        <w:rPr>
          <w:rFonts w:ascii="Lato" w:hAnsi="Lato" w:cs="Times New Roman"/>
          <w:sz w:val="22"/>
          <w:szCs w:val="22"/>
        </w:rPr>
        <w:t xml:space="preserve"> w rodzinie, </w:t>
      </w:r>
      <w:r w:rsidR="00715619">
        <w:rPr>
          <w:rFonts w:ascii="Lato" w:hAnsi="Lato" w:cs="Times New Roman"/>
          <w:sz w:val="22"/>
          <w:szCs w:val="22"/>
        </w:rPr>
        <w:t>będzie również stanowić jeden z </w:t>
      </w:r>
      <w:r w:rsidRPr="00116746">
        <w:rPr>
          <w:rFonts w:ascii="Lato" w:hAnsi="Lato" w:cs="Times New Roman"/>
          <w:sz w:val="22"/>
          <w:szCs w:val="22"/>
        </w:rPr>
        <w:t xml:space="preserve">najważniejszych kierunków przeciwdziałania przemocy w rodzinie. </w:t>
      </w:r>
    </w:p>
    <w:p w14:paraId="1D7F46CE" w14:textId="378F494D" w:rsidR="006D7AF3" w:rsidRPr="00116746" w:rsidRDefault="006D7AF3" w:rsidP="00715619">
      <w:pPr>
        <w:pStyle w:val="Default"/>
        <w:spacing w:line="276" w:lineRule="auto"/>
        <w:ind w:firstLine="708"/>
        <w:jc w:val="both"/>
        <w:rPr>
          <w:rFonts w:ascii="Lato" w:hAnsi="Lato" w:cs="Times New Roman"/>
          <w:sz w:val="22"/>
          <w:szCs w:val="22"/>
        </w:rPr>
      </w:pPr>
      <w:r w:rsidRPr="00116746">
        <w:rPr>
          <w:rFonts w:ascii="Lato" w:hAnsi="Lato" w:cs="Times New Roman"/>
          <w:sz w:val="22"/>
          <w:szCs w:val="22"/>
        </w:rPr>
        <w:t xml:space="preserve">Na podstawie doświadczeń i obserwacji, poczynionych przede wszystkim w toku realizacji procedury „Niebieskie Karty”, można zauważyć, że szybkość interwencji i skuteczność pomagania rodzinom dotkniętym przemocą są zależne od poziomu społecznej zdolności do identyfikowania przejawów przemocy i reagowania na nie. Z tego powodu, kontynuowanie działań edukacyjnych, adresowanych zarówno do lokalnej społeczności, jak i przedstawicieli instytucji, którym powierzono zadania w obszarze przeciwdziałania przemocy, </w:t>
      </w:r>
      <w:r w:rsidR="0025339C" w:rsidRPr="00116746">
        <w:rPr>
          <w:rFonts w:ascii="Lato" w:hAnsi="Lato" w:cs="Times New Roman"/>
          <w:sz w:val="22"/>
          <w:szCs w:val="22"/>
        </w:rPr>
        <w:t>m</w:t>
      </w:r>
      <w:r w:rsidRPr="00116746">
        <w:rPr>
          <w:rFonts w:ascii="Lato" w:hAnsi="Lato" w:cs="Times New Roman"/>
          <w:sz w:val="22"/>
          <w:szCs w:val="22"/>
        </w:rPr>
        <w:t>a bardzo istotne znaczenie, zarówno z perspektywy organizowania właściwej pomocy i wsparcia, jak i</w:t>
      </w:r>
      <w:r w:rsidR="004610B4" w:rsidRPr="00116746">
        <w:rPr>
          <w:rFonts w:ascii="Lato" w:hAnsi="Lato" w:cs="Times New Roman"/>
          <w:sz w:val="22"/>
          <w:szCs w:val="22"/>
        </w:rPr>
        <w:t> </w:t>
      </w:r>
      <w:r w:rsidRPr="00116746">
        <w:rPr>
          <w:rFonts w:ascii="Lato" w:hAnsi="Lato" w:cs="Times New Roman"/>
          <w:sz w:val="22"/>
          <w:szCs w:val="22"/>
        </w:rPr>
        <w:t>z</w:t>
      </w:r>
      <w:r w:rsidR="004610B4" w:rsidRPr="00116746">
        <w:rPr>
          <w:rFonts w:ascii="Lato" w:hAnsi="Lato" w:cs="Times New Roman"/>
          <w:sz w:val="22"/>
          <w:szCs w:val="22"/>
        </w:rPr>
        <w:t> </w:t>
      </w:r>
      <w:r w:rsidRPr="00116746">
        <w:rPr>
          <w:rFonts w:ascii="Lato" w:hAnsi="Lato" w:cs="Times New Roman"/>
          <w:sz w:val="22"/>
          <w:szCs w:val="22"/>
        </w:rPr>
        <w:t xml:space="preserve">punktu widzenia szeroko pojętej profilaktyki. Tworzenie warunków sprzyjających propagowaniu wiedzy, kształtowaniu umiejętności i postaw, stanowi warunek niezbędny nie tylko do tego, aby skutecznie powstrzymywać przemoc w rodzinie, ale także efektywnie zapobiegać jej powstawaniu. </w:t>
      </w:r>
    </w:p>
    <w:p w14:paraId="36CC057C" w14:textId="72946878" w:rsidR="006D7AF3" w:rsidRPr="00116746" w:rsidRDefault="006D7AF3" w:rsidP="00715619">
      <w:pPr>
        <w:autoSpaceDE w:val="0"/>
        <w:autoSpaceDN w:val="0"/>
        <w:adjustRightInd w:val="0"/>
        <w:spacing w:after="0"/>
        <w:ind w:firstLine="708"/>
        <w:jc w:val="both"/>
        <w:rPr>
          <w:rFonts w:ascii="Lato" w:hAnsi="Lato" w:cs="Times New Roman"/>
        </w:rPr>
      </w:pPr>
      <w:r w:rsidRPr="00116746">
        <w:rPr>
          <w:rFonts w:ascii="Lato" w:hAnsi="Lato" w:cs="Times New Roman"/>
        </w:rPr>
        <w:t xml:space="preserve">Reasumując, dalsza realizacja założeń koncepcji łączenia ze sobą aktywności w obszarach inicjowania i rozwijania różnorodnych form pomocy dla rodzin dotkniętych przemocą, doskonalenia współpracy interdyscyplinarnej z tworzeniem warunków sprzyjających wzrostowi </w:t>
      </w:r>
      <w:r w:rsidR="005158BE" w:rsidRPr="00116746">
        <w:rPr>
          <w:rFonts w:ascii="Lato" w:hAnsi="Lato" w:cs="Times New Roman"/>
        </w:rPr>
        <w:t xml:space="preserve">świadomości i </w:t>
      </w:r>
      <w:r w:rsidRPr="00116746">
        <w:rPr>
          <w:rFonts w:ascii="Lato" w:hAnsi="Lato" w:cs="Times New Roman"/>
        </w:rPr>
        <w:t>wrażliwości społecznej, stanowi podstawę budowania spójnego i funkcjonalnego systemu oparcia społecznego dla rodzin dotkniętych przemocą.</w:t>
      </w:r>
    </w:p>
    <w:p w14:paraId="4BFB25CF" w14:textId="77777777" w:rsidR="00AB2C29" w:rsidRPr="00116746" w:rsidRDefault="00AB2C29" w:rsidP="00116746">
      <w:pPr>
        <w:autoSpaceDE w:val="0"/>
        <w:autoSpaceDN w:val="0"/>
        <w:adjustRightInd w:val="0"/>
        <w:spacing w:after="0"/>
        <w:jc w:val="both"/>
        <w:rPr>
          <w:rFonts w:ascii="Lato" w:hAnsi="Lato" w:cs="Times New Roman"/>
        </w:rPr>
      </w:pPr>
    </w:p>
    <w:p w14:paraId="7CE66624" w14:textId="77777777" w:rsidR="00AB2C29" w:rsidRPr="00715619" w:rsidRDefault="00940EB3" w:rsidP="00715619">
      <w:pPr>
        <w:pStyle w:val="Akapitzlist"/>
        <w:numPr>
          <w:ilvl w:val="0"/>
          <w:numId w:val="48"/>
        </w:numPr>
        <w:autoSpaceDE w:val="0"/>
        <w:autoSpaceDN w:val="0"/>
        <w:adjustRightInd w:val="0"/>
        <w:spacing w:after="0"/>
        <w:ind w:left="426" w:hanging="426"/>
        <w:jc w:val="both"/>
        <w:rPr>
          <w:rFonts w:ascii="Lato" w:hAnsi="Lato" w:cs="Times New Roman"/>
          <w:b/>
          <w:bCs/>
          <w:i/>
          <w:iCs/>
          <w:sz w:val="28"/>
        </w:rPr>
      </w:pPr>
      <w:r w:rsidRPr="00715619">
        <w:rPr>
          <w:rFonts w:ascii="Lato" w:hAnsi="Lato" w:cs="Times New Roman"/>
          <w:b/>
          <w:bCs/>
          <w:iCs/>
          <w:sz w:val="28"/>
        </w:rPr>
        <w:t>Adresaci</w:t>
      </w:r>
      <w:r w:rsidRPr="00715619">
        <w:rPr>
          <w:rFonts w:ascii="Lato" w:hAnsi="Lato" w:cs="Times New Roman"/>
          <w:b/>
          <w:bCs/>
          <w:i/>
          <w:iCs/>
          <w:sz w:val="28"/>
        </w:rPr>
        <w:t xml:space="preserve"> Programu</w:t>
      </w:r>
    </w:p>
    <w:p w14:paraId="2DE95B28" w14:textId="77777777" w:rsidR="00940EB3" w:rsidRPr="00116746" w:rsidRDefault="00940EB3" w:rsidP="00116746">
      <w:pPr>
        <w:autoSpaceDE w:val="0"/>
        <w:autoSpaceDN w:val="0"/>
        <w:adjustRightInd w:val="0"/>
        <w:spacing w:after="0"/>
        <w:jc w:val="both"/>
        <w:rPr>
          <w:rFonts w:ascii="Lato" w:hAnsi="Lato" w:cs="Times New Roman"/>
        </w:rPr>
      </w:pPr>
    </w:p>
    <w:p w14:paraId="6C5ACC8B" w14:textId="77777777" w:rsidR="00940EB3" w:rsidRPr="00116746" w:rsidRDefault="00940EB3" w:rsidP="00116746">
      <w:pPr>
        <w:autoSpaceDE w:val="0"/>
        <w:spacing w:after="0"/>
        <w:jc w:val="both"/>
        <w:rPr>
          <w:rFonts w:ascii="Lato" w:hAnsi="Lato" w:cs="Times New Roman"/>
        </w:rPr>
      </w:pPr>
      <w:r w:rsidRPr="00116746">
        <w:rPr>
          <w:rFonts w:ascii="Lato" w:hAnsi="Lato" w:cs="Times New Roman"/>
        </w:rPr>
        <w:t>Adresatami Programu są:</w:t>
      </w:r>
    </w:p>
    <w:p w14:paraId="7265E77B" w14:textId="77777777" w:rsidR="00940EB3" w:rsidRPr="00116746" w:rsidRDefault="00940EB3" w:rsidP="00116746">
      <w:pPr>
        <w:numPr>
          <w:ilvl w:val="0"/>
          <w:numId w:val="5"/>
        </w:numPr>
        <w:autoSpaceDE w:val="0"/>
        <w:spacing w:after="0"/>
        <w:jc w:val="both"/>
        <w:rPr>
          <w:rFonts w:ascii="Lato" w:hAnsi="Lato" w:cs="Times New Roman"/>
        </w:rPr>
      </w:pPr>
      <w:r w:rsidRPr="00116746">
        <w:rPr>
          <w:rFonts w:ascii="Lato" w:hAnsi="Lato" w:cs="Times New Roman"/>
        </w:rPr>
        <w:t>osoby dotknięte przemocą w rodzinie,</w:t>
      </w:r>
    </w:p>
    <w:p w14:paraId="4A6E449B" w14:textId="77777777" w:rsidR="00940EB3" w:rsidRPr="00116746" w:rsidRDefault="00940EB3" w:rsidP="00116746">
      <w:pPr>
        <w:numPr>
          <w:ilvl w:val="0"/>
          <w:numId w:val="5"/>
        </w:numPr>
        <w:autoSpaceDE w:val="0"/>
        <w:spacing w:after="0"/>
        <w:jc w:val="both"/>
        <w:rPr>
          <w:rFonts w:ascii="Lato" w:hAnsi="Lato" w:cs="Times New Roman"/>
        </w:rPr>
      </w:pPr>
      <w:r w:rsidRPr="00116746">
        <w:rPr>
          <w:rFonts w:ascii="Lato" w:hAnsi="Lato" w:cs="Times New Roman"/>
        </w:rPr>
        <w:t>osoby stosujące przemoc w rodzinie,</w:t>
      </w:r>
    </w:p>
    <w:p w14:paraId="034ACFF2" w14:textId="77777777" w:rsidR="00940EB3" w:rsidRPr="00116746" w:rsidRDefault="00940EB3" w:rsidP="00116746">
      <w:pPr>
        <w:numPr>
          <w:ilvl w:val="0"/>
          <w:numId w:val="5"/>
        </w:numPr>
        <w:autoSpaceDE w:val="0"/>
        <w:spacing w:after="0"/>
        <w:jc w:val="both"/>
        <w:rPr>
          <w:rFonts w:ascii="Lato" w:hAnsi="Lato" w:cs="Times New Roman"/>
        </w:rPr>
      </w:pPr>
      <w:r w:rsidRPr="00116746">
        <w:rPr>
          <w:rFonts w:ascii="Lato" w:hAnsi="Lato" w:cs="Times New Roman"/>
        </w:rPr>
        <w:t>mieszkańcy Gminy Miejskiej Kraków,</w:t>
      </w:r>
    </w:p>
    <w:p w14:paraId="68181E06" w14:textId="77777777" w:rsidR="00940EB3" w:rsidRPr="00116746" w:rsidRDefault="00940EB3" w:rsidP="00116746">
      <w:pPr>
        <w:numPr>
          <w:ilvl w:val="0"/>
          <w:numId w:val="5"/>
        </w:numPr>
        <w:autoSpaceDE w:val="0"/>
        <w:spacing w:after="0"/>
        <w:jc w:val="both"/>
        <w:rPr>
          <w:rFonts w:ascii="Lato" w:hAnsi="Lato" w:cs="Times New Roman"/>
        </w:rPr>
      </w:pPr>
      <w:r w:rsidRPr="00116746">
        <w:rPr>
          <w:rFonts w:ascii="Lato" w:hAnsi="Lato" w:cs="Times New Roman"/>
        </w:rPr>
        <w:t>przedstawiciele instytucji zobowiązanych do działań w obszarze przeciwdziałania przemocy w rodzinie.</w:t>
      </w:r>
    </w:p>
    <w:p w14:paraId="0044C558" w14:textId="2E3E5020" w:rsidR="00940EB3" w:rsidRPr="00116746" w:rsidRDefault="00940EB3" w:rsidP="00116746">
      <w:pPr>
        <w:autoSpaceDE w:val="0"/>
        <w:autoSpaceDN w:val="0"/>
        <w:adjustRightInd w:val="0"/>
        <w:spacing w:after="0"/>
        <w:jc w:val="both"/>
        <w:rPr>
          <w:rFonts w:ascii="Lato" w:hAnsi="Lato" w:cs="Times New Roman"/>
        </w:rPr>
      </w:pPr>
    </w:p>
    <w:p w14:paraId="2794AB0D" w14:textId="77777777" w:rsidR="00B07221" w:rsidRPr="00116746" w:rsidRDefault="00B07221" w:rsidP="00116746">
      <w:pPr>
        <w:autoSpaceDE w:val="0"/>
        <w:autoSpaceDN w:val="0"/>
        <w:adjustRightInd w:val="0"/>
        <w:spacing w:after="0"/>
        <w:jc w:val="both"/>
        <w:rPr>
          <w:rFonts w:ascii="Lato" w:hAnsi="Lato" w:cs="Times New Roman"/>
        </w:rPr>
      </w:pPr>
    </w:p>
    <w:p w14:paraId="6953806E" w14:textId="77777777" w:rsidR="00940EB3" w:rsidRPr="009C2A9F" w:rsidRDefault="00940EB3" w:rsidP="009C2A9F">
      <w:pPr>
        <w:pStyle w:val="Akapitzlist"/>
        <w:numPr>
          <w:ilvl w:val="0"/>
          <w:numId w:val="48"/>
        </w:numPr>
        <w:autoSpaceDE w:val="0"/>
        <w:autoSpaceDN w:val="0"/>
        <w:adjustRightInd w:val="0"/>
        <w:spacing w:after="0"/>
        <w:ind w:left="426" w:hanging="426"/>
        <w:jc w:val="both"/>
        <w:rPr>
          <w:rFonts w:ascii="Lato" w:hAnsi="Lato" w:cs="Times New Roman"/>
          <w:b/>
          <w:bCs/>
          <w:iCs/>
          <w:sz w:val="28"/>
        </w:rPr>
      </w:pPr>
      <w:r w:rsidRPr="009C2A9F">
        <w:rPr>
          <w:rFonts w:ascii="Lato" w:hAnsi="Lato" w:cs="Times New Roman"/>
          <w:b/>
          <w:bCs/>
          <w:iCs/>
          <w:sz w:val="28"/>
        </w:rPr>
        <w:t>Realizatorzy Programu</w:t>
      </w:r>
    </w:p>
    <w:p w14:paraId="4372F665" w14:textId="77777777" w:rsidR="00940EB3" w:rsidRPr="00116746" w:rsidRDefault="00940EB3" w:rsidP="00116746">
      <w:pPr>
        <w:autoSpaceDE w:val="0"/>
        <w:autoSpaceDN w:val="0"/>
        <w:adjustRightInd w:val="0"/>
        <w:spacing w:after="0"/>
        <w:jc w:val="both"/>
        <w:rPr>
          <w:rFonts w:ascii="Lato" w:hAnsi="Lato" w:cs="Times New Roman"/>
        </w:rPr>
      </w:pPr>
    </w:p>
    <w:p w14:paraId="2C636147" w14:textId="57B50837" w:rsidR="00940EB3" w:rsidRPr="00116746" w:rsidRDefault="00A404EB" w:rsidP="00116746">
      <w:pPr>
        <w:pStyle w:val="Akapitzlist"/>
        <w:numPr>
          <w:ilvl w:val="0"/>
          <w:numId w:val="31"/>
        </w:numPr>
        <w:autoSpaceDE w:val="0"/>
        <w:spacing w:after="0"/>
        <w:jc w:val="both"/>
        <w:rPr>
          <w:rFonts w:ascii="Lato" w:hAnsi="Lato" w:cs="Times New Roman"/>
          <w:bCs/>
        </w:rPr>
      </w:pPr>
      <w:r>
        <w:rPr>
          <w:rFonts w:ascii="Lato" w:hAnsi="Lato" w:cs="Times New Roman"/>
          <w:bCs/>
        </w:rPr>
        <w:t>Zespół Interdyscyplinarny ds. Przeciwdziałania Przemocy w Rodzinie</w:t>
      </w:r>
      <w:r w:rsidR="00940EB3" w:rsidRPr="00116746">
        <w:rPr>
          <w:rFonts w:ascii="Lato" w:hAnsi="Lato" w:cs="Times New Roman"/>
          <w:bCs/>
        </w:rPr>
        <w:t>;</w:t>
      </w:r>
    </w:p>
    <w:p w14:paraId="7B97996F" w14:textId="0016A572" w:rsidR="00940EB3" w:rsidRPr="00116746" w:rsidRDefault="00A404EB" w:rsidP="00116746">
      <w:pPr>
        <w:pStyle w:val="Akapitzlist"/>
        <w:numPr>
          <w:ilvl w:val="0"/>
          <w:numId w:val="31"/>
        </w:numPr>
        <w:autoSpaceDE w:val="0"/>
        <w:spacing w:after="0"/>
        <w:jc w:val="both"/>
        <w:rPr>
          <w:rFonts w:ascii="Lato" w:hAnsi="Lato" w:cs="Times New Roman"/>
          <w:bCs/>
        </w:rPr>
      </w:pPr>
      <w:r>
        <w:rPr>
          <w:rFonts w:ascii="Lato" w:hAnsi="Lato" w:cs="Times New Roman"/>
          <w:bCs/>
        </w:rPr>
        <w:t>Instytucje zobowiązane do wszczynania procedury „Niebieskie Karty”</w:t>
      </w:r>
      <w:r w:rsidR="00940EB3" w:rsidRPr="00116746">
        <w:rPr>
          <w:rFonts w:ascii="Lato" w:hAnsi="Lato" w:cs="Times New Roman"/>
          <w:bCs/>
        </w:rPr>
        <w:t>;</w:t>
      </w:r>
    </w:p>
    <w:p w14:paraId="01E643D2" w14:textId="347F7E37" w:rsidR="00940EB3" w:rsidRPr="00116746" w:rsidRDefault="00940EB3" w:rsidP="00116746">
      <w:pPr>
        <w:pStyle w:val="Akapitzlist"/>
        <w:numPr>
          <w:ilvl w:val="0"/>
          <w:numId w:val="31"/>
        </w:numPr>
        <w:autoSpaceDE w:val="0"/>
        <w:spacing w:after="0"/>
        <w:jc w:val="both"/>
        <w:rPr>
          <w:rFonts w:ascii="Lato" w:hAnsi="Lato" w:cs="Times New Roman"/>
          <w:bCs/>
        </w:rPr>
      </w:pPr>
      <w:r w:rsidRPr="00116746">
        <w:rPr>
          <w:rFonts w:ascii="Lato" w:hAnsi="Lato" w:cs="Times New Roman"/>
          <w:bCs/>
        </w:rPr>
        <w:t>Organizacje pozarządow</w:t>
      </w:r>
      <w:r w:rsidR="00A404EB">
        <w:rPr>
          <w:rFonts w:ascii="Lato" w:hAnsi="Lato" w:cs="Times New Roman"/>
          <w:bCs/>
        </w:rPr>
        <w:t>e, które podejmują działania w obszarze przeciwdziałania przemocy w rodzinie</w:t>
      </w:r>
      <w:r w:rsidRPr="00116746">
        <w:rPr>
          <w:rFonts w:ascii="Lato" w:hAnsi="Lato" w:cs="Times New Roman"/>
          <w:bCs/>
        </w:rPr>
        <w:t xml:space="preserve">. </w:t>
      </w:r>
    </w:p>
    <w:p w14:paraId="464F05C0" w14:textId="77777777" w:rsidR="00A716AD" w:rsidRPr="007D1001" w:rsidRDefault="00A716AD" w:rsidP="007D1001">
      <w:pPr>
        <w:autoSpaceDE w:val="0"/>
        <w:spacing w:after="0"/>
        <w:jc w:val="both"/>
        <w:rPr>
          <w:rFonts w:ascii="Lato" w:hAnsi="Lato" w:cs="Times New Roman"/>
          <w:b/>
          <w:iCs/>
          <w:sz w:val="28"/>
          <w:szCs w:val="28"/>
        </w:rPr>
        <w:sectPr w:rsidR="00A716AD" w:rsidRPr="007D1001" w:rsidSect="009C2A9F">
          <w:footerReference w:type="default" r:id="rId14"/>
          <w:pgSz w:w="11906" w:h="16838"/>
          <w:pgMar w:top="1417" w:right="1417" w:bottom="1417" w:left="1417" w:header="708" w:footer="708" w:gutter="0"/>
          <w:cols w:space="708"/>
          <w:docGrid w:linePitch="360"/>
        </w:sectPr>
      </w:pPr>
    </w:p>
    <w:p w14:paraId="6FCA95CC" w14:textId="2D44DFEB" w:rsidR="00354FB3" w:rsidRPr="009C2A9F" w:rsidRDefault="00354FB3" w:rsidP="009C2A9F">
      <w:pPr>
        <w:pStyle w:val="Akapitzlist"/>
        <w:numPr>
          <w:ilvl w:val="0"/>
          <w:numId w:val="48"/>
        </w:numPr>
        <w:autoSpaceDE w:val="0"/>
        <w:spacing w:after="0"/>
        <w:ind w:left="426" w:hanging="426"/>
        <w:jc w:val="both"/>
        <w:rPr>
          <w:rFonts w:ascii="Lato" w:hAnsi="Lato" w:cs="Times New Roman"/>
          <w:b/>
          <w:iCs/>
          <w:sz w:val="28"/>
          <w:szCs w:val="28"/>
        </w:rPr>
      </w:pPr>
      <w:r w:rsidRPr="009C2A9F">
        <w:rPr>
          <w:rFonts w:ascii="Lato" w:hAnsi="Lato" w:cs="Times New Roman"/>
          <w:b/>
          <w:iCs/>
          <w:sz w:val="28"/>
          <w:szCs w:val="28"/>
        </w:rPr>
        <w:lastRenderedPageBreak/>
        <w:t>Cele Programu i przedsięwzięcia planowane do realizacji</w:t>
      </w:r>
    </w:p>
    <w:p w14:paraId="22650D88" w14:textId="77777777" w:rsidR="00B25F22" w:rsidRPr="00116746" w:rsidRDefault="00B25F22" w:rsidP="00116746">
      <w:pPr>
        <w:pStyle w:val="Standard"/>
        <w:spacing w:line="276" w:lineRule="auto"/>
        <w:jc w:val="both"/>
        <w:rPr>
          <w:rFonts w:ascii="Lato" w:hAnsi="Lato"/>
          <w:sz w:val="22"/>
          <w:szCs w:val="22"/>
        </w:rPr>
      </w:pPr>
    </w:p>
    <w:p w14:paraId="0DE5716B" w14:textId="42F93C95" w:rsidR="000C1017" w:rsidRPr="00116746" w:rsidRDefault="00B25F22" w:rsidP="009C2A9F">
      <w:pPr>
        <w:pStyle w:val="Standard"/>
        <w:spacing w:line="276" w:lineRule="auto"/>
        <w:ind w:firstLine="708"/>
        <w:jc w:val="both"/>
        <w:rPr>
          <w:rFonts w:ascii="Lato" w:hAnsi="Lato"/>
          <w:sz w:val="22"/>
          <w:szCs w:val="22"/>
        </w:rPr>
      </w:pPr>
      <w:r w:rsidRPr="00116746">
        <w:rPr>
          <w:rFonts w:ascii="Lato" w:hAnsi="Lato"/>
          <w:sz w:val="22"/>
          <w:szCs w:val="22"/>
        </w:rPr>
        <w:t>W konstrukcji Programu wyróżniono zadania po</w:t>
      </w:r>
      <w:r w:rsidR="009C2A9F">
        <w:rPr>
          <w:rFonts w:ascii="Lato" w:hAnsi="Lato"/>
          <w:sz w:val="22"/>
          <w:szCs w:val="22"/>
        </w:rPr>
        <w:t>dstawowe integralnie związane z </w:t>
      </w:r>
      <w:r w:rsidR="008C41BE" w:rsidRPr="00116746">
        <w:rPr>
          <w:rFonts w:ascii="Lato" w:hAnsi="Lato"/>
          <w:sz w:val="22"/>
          <w:szCs w:val="22"/>
        </w:rPr>
        <w:t>tworzeniem</w:t>
      </w:r>
      <w:r w:rsidRPr="00116746">
        <w:rPr>
          <w:rFonts w:ascii="Lato" w:hAnsi="Lato"/>
          <w:sz w:val="22"/>
          <w:szCs w:val="22"/>
        </w:rPr>
        <w:t xml:space="preserve"> i rozwijaniem krakowskiego systemu </w:t>
      </w:r>
      <w:r w:rsidR="008C41BE" w:rsidRPr="00116746">
        <w:rPr>
          <w:rFonts w:ascii="Lato" w:hAnsi="Lato"/>
          <w:sz w:val="22"/>
          <w:szCs w:val="22"/>
        </w:rPr>
        <w:t>przeciwdziałania</w:t>
      </w:r>
      <w:r w:rsidRPr="00116746">
        <w:rPr>
          <w:rFonts w:ascii="Lato" w:hAnsi="Lato"/>
          <w:sz w:val="22"/>
          <w:szCs w:val="22"/>
        </w:rPr>
        <w:t xml:space="preserve"> przemocy </w:t>
      </w:r>
      <w:r w:rsidR="008C41BE" w:rsidRPr="00116746">
        <w:rPr>
          <w:rFonts w:ascii="Lato" w:hAnsi="Lato"/>
          <w:sz w:val="22"/>
          <w:szCs w:val="22"/>
        </w:rPr>
        <w:t xml:space="preserve">w </w:t>
      </w:r>
      <w:r w:rsidRPr="00116746">
        <w:rPr>
          <w:rFonts w:ascii="Lato" w:hAnsi="Lato"/>
          <w:sz w:val="22"/>
          <w:szCs w:val="22"/>
        </w:rPr>
        <w:t xml:space="preserve">rodzinie </w:t>
      </w:r>
      <w:r w:rsidR="008C41BE" w:rsidRPr="00116746">
        <w:rPr>
          <w:rFonts w:ascii="Lato" w:hAnsi="Lato"/>
          <w:sz w:val="22"/>
          <w:szCs w:val="22"/>
        </w:rPr>
        <w:t xml:space="preserve">oraz zadania komplementarne pozostające w obszarze standardowych działań dedykowanych rodzinom dotkniętym przemocą. </w:t>
      </w:r>
      <w:r w:rsidR="008A6551" w:rsidRPr="00116746">
        <w:rPr>
          <w:rFonts w:ascii="Lato" w:hAnsi="Lato"/>
          <w:sz w:val="22"/>
          <w:szCs w:val="22"/>
        </w:rPr>
        <w:t>Z</w:t>
      </w:r>
      <w:r w:rsidR="008C41BE" w:rsidRPr="00116746">
        <w:rPr>
          <w:rFonts w:ascii="Lato" w:hAnsi="Lato"/>
          <w:sz w:val="22"/>
          <w:szCs w:val="22"/>
        </w:rPr>
        <w:t xml:space="preserve"> uwagi na </w:t>
      </w:r>
      <w:r w:rsidR="008A6551" w:rsidRPr="00116746">
        <w:rPr>
          <w:rFonts w:ascii="Lato" w:hAnsi="Lato"/>
          <w:sz w:val="22"/>
          <w:szCs w:val="22"/>
        </w:rPr>
        <w:t xml:space="preserve">długofalowy </w:t>
      </w:r>
      <w:r w:rsidR="008C41BE" w:rsidRPr="00116746">
        <w:rPr>
          <w:rFonts w:ascii="Lato" w:hAnsi="Lato"/>
          <w:sz w:val="22"/>
          <w:szCs w:val="22"/>
        </w:rPr>
        <w:t xml:space="preserve">charakter Programu, </w:t>
      </w:r>
      <w:r w:rsidR="008A6551" w:rsidRPr="00116746">
        <w:rPr>
          <w:rFonts w:ascii="Lato" w:hAnsi="Lato"/>
          <w:sz w:val="22"/>
          <w:szCs w:val="22"/>
        </w:rPr>
        <w:t xml:space="preserve">przyjęto, iż po dokonaniu ewaluacji </w:t>
      </w:r>
      <w:proofErr w:type="spellStart"/>
      <w:r w:rsidR="008A6551" w:rsidRPr="00116746">
        <w:rPr>
          <w:rFonts w:ascii="Lato" w:hAnsi="Lato"/>
          <w:sz w:val="22"/>
          <w:szCs w:val="22"/>
        </w:rPr>
        <w:t>mid</w:t>
      </w:r>
      <w:proofErr w:type="spellEnd"/>
      <w:r w:rsidR="008A6551" w:rsidRPr="00116746">
        <w:rPr>
          <w:rFonts w:ascii="Lato" w:hAnsi="Lato"/>
          <w:sz w:val="22"/>
          <w:szCs w:val="22"/>
        </w:rPr>
        <w:t xml:space="preserve">-term, zakres realizacji zadań zostanie zaktualizowany. Takie rozwiązanie umożliwi poznanie stopnia realizacji nadrzędnego celu Programu Przeciwdziałania Przemocy i Ochrony Ofiar Przemocy w Rodzinie oraz </w:t>
      </w:r>
      <w:r w:rsidR="000C1017" w:rsidRPr="00116746">
        <w:rPr>
          <w:rFonts w:ascii="Lato" w:hAnsi="Lato"/>
          <w:sz w:val="22"/>
          <w:szCs w:val="22"/>
        </w:rPr>
        <w:t>modyfikację zaplanowanych przedsięwzięć</w:t>
      </w:r>
      <w:r w:rsidR="008A6551" w:rsidRPr="00116746">
        <w:rPr>
          <w:rFonts w:ascii="Lato" w:hAnsi="Lato"/>
          <w:sz w:val="22"/>
          <w:szCs w:val="22"/>
        </w:rPr>
        <w:t xml:space="preserve"> i implementację</w:t>
      </w:r>
      <w:r w:rsidR="000C1017" w:rsidRPr="00116746">
        <w:rPr>
          <w:rFonts w:ascii="Lato" w:hAnsi="Lato"/>
          <w:sz w:val="22"/>
          <w:szCs w:val="22"/>
        </w:rPr>
        <w:t xml:space="preserve"> nowych</w:t>
      </w:r>
      <w:r w:rsidR="008A6551" w:rsidRPr="00116746">
        <w:rPr>
          <w:rFonts w:ascii="Lato" w:hAnsi="Lato"/>
          <w:sz w:val="22"/>
          <w:szCs w:val="22"/>
        </w:rPr>
        <w:t xml:space="preserve"> zadań.</w:t>
      </w:r>
      <w:r w:rsidR="000C1017" w:rsidRPr="00116746">
        <w:rPr>
          <w:rFonts w:ascii="Lato" w:hAnsi="Lato"/>
          <w:sz w:val="22"/>
          <w:szCs w:val="22"/>
        </w:rPr>
        <w:t xml:space="preserve"> </w:t>
      </w:r>
      <w:r w:rsidR="008A6551" w:rsidRPr="00116746">
        <w:rPr>
          <w:rFonts w:ascii="Lato" w:hAnsi="Lato"/>
          <w:sz w:val="22"/>
          <w:szCs w:val="22"/>
        </w:rPr>
        <w:t>Jednocześnie</w:t>
      </w:r>
      <w:r w:rsidR="000C1017" w:rsidRPr="00116746">
        <w:rPr>
          <w:rFonts w:ascii="Lato" w:hAnsi="Lato"/>
          <w:sz w:val="22"/>
          <w:szCs w:val="22"/>
        </w:rPr>
        <w:t xml:space="preserve">, z uwagi na </w:t>
      </w:r>
      <w:r w:rsidR="008A6551" w:rsidRPr="00116746">
        <w:rPr>
          <w:rFonts w:ascii="Lato" w:hAnsi="Lato"/>
          <w:sz w:val="22"/>
          <w:szCs w:val="22"/>
        </w:rPr>
        <w:t>wymiar planowania</w:t>
      </w:r>
      <w:r w:rsidR="00F50734" w:rsidRPr="00116746">
        <w:rPr>
          <w:rFonts w:ascii="Lato" w:hAnsi="Lato"/>
          <w:sz w:val="22"/>
          <w:szCs w:val="22"/>
        </w:rPr>
        <w:t xml:space="preserve"> finansowego, wysokość środków przezn</w:t>
      </w:r>
      <w:r w:rsidR="00881D75" w:rsidRPr="00116746">
        <w:rPr>
          <w:rFonts w:ascii="Lato" w:hAnsi="Lato"/>
          <w:sz w:val="22"/>
          <w:szCs w:val="22"/>
        </w:rPr>
        <w:t>a</w:t>
      </w:r>
      <w:r w:rsidR="00F50734" w:rsidRPr="00116746">
        <w:rPr>
          <w:rFonts w:ascii="Lato" w:hAnsi="Lato"/>
          <w:sz w:val="22"/>
          <w:szCs w:val="22"/>
        </w:rPr>
        <w:t xml:space="preserve">czonych na realizację zadań podstawowych będzie rokrocznie aktualizowana. </w:t>
      </w:r>
    </w:p>
    <w:p w14:paraId="40A9EEE8" w14:textId="77777777" w:rsidR="000C1017" w:rsidRPr="00116746" w:rsidRDefault="000C1017" w:rsidP="00116746">
      <w:pPr>
        <w:pStyle w:val="Standard"/>
        <w:spacing w:line="276" w:lineRule="auto"/>
        <w:jc w:val="both"/>
        <w:rPr>
          <w:rFonts w:ascii="Lato" w:hAnsi="Lato"/>
          <w:sz w:val="22"/>
          <w:szCs w:val="22"/>
        </w:rPr>
      </w:pPr>
    </w:p>
    <w:p w14:paraId="6E55CC03" w14:textId="77777777" w:rsidR="00B031EC" w:rsidRPr="00116746" w:rsidRDefault="00B031EC" w:rsidP="00A716AD">
      <w:pPr>
        <w:autoSpaceDE w:val="0"/>
        <w:spacing w:after="0"/>
        <w:ind w:left="708"/>
        <w:jc w:val="both"/>
        <w:rPr>
          <w:rFonts w:ascii="Lato" w:hAnsi="Lato" w:cs="Times New Roman"/>
          <w:b/>
          <w:bCs/>
        </w:rPr>
      </w:pPr>
      <w:r w:rsidRPr="00116746">
        <w:rPr>
          <w:rFonts w:ascii="Lato" w:hAnsi="Lato" w:cs="Times New Roman"/>
          <w:b/>
          <w:bCs/>
        </w:rPr>
        <w:t xml:space="preserve">Cel nadrzędny: </w:t>
      </w:r>
      <w:r w:rsidRPr="00116746">
        <w:rPr>
          <w:rFonts w:ascii="Lato" w:hAnsi="Lato" w:cs="Times New Roman"/>
          <w:b/>
        </w:rPr>
        <w:t xml:space="preserve">Zwiększenie skuteczności przeciwdziałania przemocy w rodzinie oraz zmniejszenie skali tego zjawiska </w:t>
      </w:r>
      <w:r w:rsidRPr="00116746">
        <w:rPr>
          <w:rFonts w:ascii="Lato" w:hAnsi="Lato" w:cs="Times New Roman"/>
          <w:b/>
          <w:bCs/>
        </w:rPr>
        <w:t>na terenie Gminy Miejskiej Kraków</w:t>
      </w:r>
    </w:p>
    <w:p w14:paraId="6C80918A" w14:textId="77777777" w:rsidR="00B031EC" w:rsidRPr="00116746" w:rsidRDefault="00B031EC" w:rsidP="00116746">
      <w:pPr>
        <w:autoSpaceDE w:val="0"/>
        <w:spacing w:after="0"/>
        <w:jc w:val="both"/>
        <w:rPr>
          <w:rFonts w:ascii="Lato" w:hAnsi="Lato" w:cs="Times New Roman"/>
          <w:b/>
          <w:bCs/>
        </w:rPr>
      </w:pPr>
    </w:p>
    <w:p w14:paraId="1B5C3E1E" w14:textId="77777777" w:rsidR="00B031EC" w:rsidRPr="00116746" w:rsidRDefault="00B031EC" w:rsidP="00A716AD">
      <w:pPr>
        <w:autoSpaceDE w:val="0"/>
        <w:spacing w:after="0"/>
        <w:ind w:firstLine="708"/>
        <w:jc w:val="both"/>
        <w:rPr>
          <w:rFonts w:ascii="Lato" w:hAnsi="Lato" w:cs="Times New Roman"/>
          <w:b/>
          <w:bCs/>
        </w:rPr>
      </w:pPr>
      <w:r w:rsidRPr="00116746">
        <w:rPr>
          <w:rFonts w:ascii="Lato" w:hAnsi="Lato" w:cs="Times New Roman"/>
          <w:b/>
          <w:bCs/>
        </w:rPr>
        <w:t>Cele szczegółowe:</w:t>
      </w:r>
    </w:p>
    <w:p w14:paraId="3CC7B66D" w14:textId="77777777" w:rsidR="00B031EC" w:rsidRPr="00116746" w:rsidRDefault="00B031EC" w:rsidP="00116746">
      <w:pPr>
        <w:autoSpaceDE w:val="0"/>
        <w:spacing w:after="0"/>
        <w:jc w:val="both"/>
        <w:rPr>
          <w:rFonts w:ascii="Lato" w:hAnsi="Lato" w:cs="Times New Roman"/>
          <w:b/>
          <w:bCs/>
        </w:rPr>
      </w:pPr>
    </w:p>
    <w:p w14:paraId="54AE4FE9" w14:textId="6B82727D" w:rsidR="00B031EC" w:rsidRPr="00116746" w:rsidRDefault="00B031EC" w:rsidP="00116746">
      <w:pPr>
        <w:autoSpaceDE w:val="0"/>
        <w:spacing w:after="0"/>
        <w:ind w:left="720"/>
        <w:jc w:val="both"/>
        <w:rPr>
          <w:rFonts w:ascii="Lato" w:hAnsi="Lato" w:cs="Times New Roman"/>
          <w:b/>
          <w:bCs/>
        </w:rPr>
      </w:pPr>
      <w:r w:rsidRPr="00116746">
        <w:rPr>
          <w:rFonts w:ascii="Lato" w:hAnsi="Lato" w:cs="Times New Roman"/>
          <w:b/>
          <w:bCs/>
        </w:rPr>
        <w:t>I Aktywne i skuteczne współdziałanie Zespołu Strategicznego, Zespołów ds. działań lokalnych oraz grup roboczych:</w:t>
      </w:r>
    </w:p>
    <w:p w14:paraId="3E3C6F18" w14:textId="77777777" w:rsidR="00B031EC" w:rsidRPr="00116746" w:rsidRDefault="00B031EC" w:rsidP="00116746">
      <w:pPr>
        <w:autoSpaceDE w:val="0"/>
        <w:spacing w:after="0"/>
        <w:ind w:left="720"/>
        <w:jc w:val="both"/>
        <w:rPr>
          <w:rFonts w:ascii="Lato" w:hAnsi="Lato" w:cs="Times New Roman"/>
        </w:rPr>
      </w:pPr>
    </w:p>
    <w:p w14:paraId="2F7EB034" w14:textId="15F1F9B4" w:rsidR="00B031EC" w:rsidRPr="00116746" w:rsidRDefault="00F50734" w:rsidP="00A716AD">
      <w:pPr>
        <w:autoSpaceDE w:val="0"/>
        <w:spacing w:after="0"/>
        <w:ind w:left="708"/>
        <w:rPr>
          <w:rFonts w:ascii="Lato" w:hAnsi="Lato" w:cs="Times New Roman"/>
        </w:rPr>
      </w:pPr>
      <w:r w:rsidRPr="00A716AD">
        <w:rPr>
          <w:rFonts w:ascii="Lato" w:hAnsi="Lato" w:cs="Times New Roman"/>
          <w:b/>
        </w:rPr>
        <w:t>I.1</w:t>
      </w:r>
      <w:r w:rsidRPr="00116746">
        <w:rPr>
          <w:rFonts w:ascii="Lato" w:hAnsi="Lato" w:cs="Times New Roman"/>
        </w:rPr>
        <w:t xml:space="preserve"> Zadanie podstawowe: </w:t>
      </w:r>
      <w:r w:rsidR="00B031EC" w:rsidRPr="00116746">
        <w:rPr>
          <w:rFonts w:ascii="Lato" w:hAnsi="Lato" w:cs="Times New Roman"/>
        </w:rPr>
        <w:t>funkcjonowanie Zespołu Interdyscyplinarnego ds. Przeciwdziałania Przemocy w Rodzinie (Zespół Strategiczny oraz 9 Zespołów ds. działań lokalnych).</w:t>
      </w:r>
    </w:p>
    <w:p w14:paraId="2A3A957B" w14:textId="77777777" w:rsidR="00B031EC" w:rsidRPr="00116746" w:rsidRDefault="00B031EC" w:rsidP="00116746">
      <w:pPr>
        <w:autoSpaceDE w:val="0"/>
        <w:spacing w:after="0"/>
        <w:jc w:val="both"/>
        <w:rPr>
          <w:rFonts w:ascii="Lato" w:hAnsi="Lato" w:cs="Times New Roman"/>
        </w:rPr>
      </w:pPr>
    </w:p>
    <w:tbl>
      <w:tblPr>
        <w:tblW w:w="13897" w:type="dxa"/>
        <w:tblInd w:w="-10" w:type="dxa"/>
        <w:tblLayout w:type="fixed"/>
        <w:tblLook w:val="0000" w:firstRow="0" w:lastRow="0" w:firstColumn="0" w:lastColumn="0" w:noHBand="0" w:noVBand="0"/>
      </w:tblPr>
      <w:tblGrid>
        <w:gridCol w:w="2982"/>
        <w:gridCol w:w="1843"/>
        <w:gridCol w:w="2126"/>
        <w:gridCol w:w="2268"/>
        <w:gridCol w:w="2126"/>
        <w:gridCol w:w="2552"/>
      </w:tblGrid>
      <w:tr w:rsidR="00A716AD" w:rsidRPr="00116746" w14:paraId="38041029" w14:textId="77777777" w:rsidTr="00A716AD">
        <w:trPr>
          <w:trHeight w:val="1327"/>
        </w:trPr>
        <w:tc>
          <w:tcPr>
            <w:tcW w:w="2982" w:type="dxa"/>
            <w:tcBorders>
              <w:top w:val="single" w:sz="4" w:space="0" w:color="000000"/>
              <w:left w:val="single" w:sz="4" w:space="0" w:color="000000"/>
              <w:bottom w:val="single" w:sz="4" w:space="0" w:color="000000"/>
            </w:tcBorders>
            <w:shd w:val="clear" w:color="auto" w:fill="auto"/>
          </w:tcPr>
          <w:p w14:paraId="24855A50" w14:textId="77777777" w:rsidR="00B031EC" w:rsidRPr="00116746" w:rsidRDefault="00B031EC" w:rsidP="00116746">
            <w:pPr>
              <w:spacing w:after="0"/>
              <w:rPr>
                <w:rFonts w:ascii="Lato" w:hAnsi="Lato" w:cs="Times New Roman"/>
                <w:b/>
              </w:rPr>
            </w:pPr>
            <w:r w:rsidRPr="00116746">
              <w:rPr>
                <w:rFonts w:ascii="Lato" w:hAnsi="Lato" w:cs="Times New Roman"/>
                <w:b/>
              </w:rPr>
              <w:t>Działania planowane do realizacji</w:t>
            </w:r>
          </w:p>
        </w:tc>
        <w:tc>
          <w:tcPr>
            <w:tcW w:w="1843" w:type="dxa"/>
            <w:tcBorders>
              <w:top w:val="single" w:sz="4" w:space="0" w:color="000000"/>
              <w:left w:val="single" w:sz="4" w:space="0" w:color="000000"/>
              <w:bottom w:val="single" w:sz="4" w:space="0" w:color="000000"/>
            </w:tcBorders>
            <w:shd w:val="clear" w:color="auto" w:fill="auto"/>
          </w:tcPr>
          <w:p w14:paraId="2AE6859B" w14:textId="77777777" w:rsidR="00B031EC" w:rsidRPr="00116746" w:rsidRDefault="00B031EC" w:rsidP="00116746">
            <w:pPr>
              <w:spacing w:after="0"/>
              <w:rPr>
                <w:rFonts w:ascii="Lato" w:hAnsi="Lato" w:cs="Times New Roman"/>
                <w:b/>
              </w:rPr>
            </w:pPr>
            <w:r w:rsidRPr="00116746">
              <w:rPr>
                <w:rFonts w:ascii="Lato" w:hAnsi="Lato" w:cs="Times New Roman"/>
                <w:b/>
              </w:rPr>
              <w:t>Komórka/ jednostka odpowiedzialna za realizację</w:t>
            </w:r>
          </w:p>
        </w:tc>
        <w:tc>
          <w:tcPr>
            <w:tcW w:w="2126" w:type="dxa"/>
            <w:tcBorders>
              <w:top w:val="single" w:sz="4" w:space="0" w:color="000000"/>
              <w:left w:val="single" w:sz="4" w:space="0" w:color="000000"/>
              <w:bottom w:val="single" w:sz="4" w:space="0" w:color="000000"/>
            </w:tcBorders>
            <w:shd w:val="clear" w:color="auto" w:fill="auto"/>
          </w:tcPr>
          <w:p w14:paraId="68A05D47" w14:textId="77777777" w:rsidR="00B031EC" w:rsidRPr="00116746" w:rsidRDefault="00B031EC" w:rsidP="00116746">
            <w:pPr>
              <w:spacing w:after="0"/>
              <w:rPr>
                <w:rFonts w:ascii="Lato" w:hAnsi="Lato" w:cs="Times New Roman"/>
                <w:b/>
              </w:rPr>
            </w:pPr>
            <w:r w:rsidRPr="00116746">
              <w:rPr>
                <w:rFonts w:ascii="Lato" w:hAnsi="Lato" w:cs="Times New Roman"/>
                <w:b/>
              </w:rPr>
              <w:t>Mierniki 2021  - zakres realizowanego zadania</w:t>
            </w:r>
          </w:p>
        </w:tc>
        <w:tc>
          <w:tcPr>
            <w:tcW w:w="2268" w:type="dxa"/>
            <w:tcBorders>
              <w:top w:val="single" w:sz="4" w:space="0" w:color="000000"/>
              <w:left w:val="single" w:sz="4" w:space="0" w:color="000000"/>
              <w:bottom w:val="single" w:sz="4" w:space="0" w:color="000000"/>
            </w:tcBorders>
            <w:shd w:val="clear" w:color="auto" w:fill="auto"/>
          </w:tcPr>
          <w:p w14:paraId="6B27620E" w14:textId="77777777" w:rsidR="00B031EC" w:rsidRPr="00116746" w:rsidRDefault="00B031EC" w:rsidP="00116746">
            <w:pPr>
              <w:spacing w:after="0"/>
              <w:rPr>
                <w:rFonts w:ascii="Lato" w:hAnsi="Lato" w:cs="Times New Roman"/>
                <w:b/>
              </w:rPr>
            </w:pPr>
            <w:r w:rsidRPr="00116746">
              <w:rPr>
                <w:rFonts w:ascii="Lato" w:hAnsi="Lato" w:cs="Times New Roman"/>
                <w:b/>
              </w:rPr>
              <w:t>Mierniki 2022 - zakres realizowanego zadania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C5A000C" w14:textId="6B80447B" w:rsidR="00B031EC" w:rsidRPr="00A716AD" w:rsidRDefault="00B031EC" w:rsidP="00116746">
            <w:pPr>
              <w:spacing w:after="0"/>
              <w:rPr>
                <w:rFonts w:ascii="Lato" w:hAnsi="Lato" w:cs="Times New Roman"/>
                <w:b/>
              </w:rPr>
            </w:pPr>
            <w:r w:rsidRPr="00116746">
              <w:rPr>
                <w:rFonts w:ascii="Lato" w:hAnsi="Lato" w:cs="Times New Roman"/>
                <w:b/>
              </w:rPr>
              <w:t>Mierniki 2023</w:t>
            </w:r>
            <w:r w:rsidR="00A716AD">
              <w:rPr>
                <w:rFonts w:ascii="Lato" w:hAnsi="Lato" w:cs="Times New Roman"/>
                <w:b/>
              </w:rPr>
              <w:t xml:space="preserve"> </w:t>
            </w:r>
            <w:r w:rsidRPr="00116746">
              <w:rPr>
                <w:rFonts w:ascii="Lato" w:hAnsi="Lato" w:cs="Times New Roman"/>
                <w:b/>
              </w:rPr>
              <w:t>- zakres realizowanego zadania</w:t>
            </w:r>
          </w:p>
        </w:tc>
        <w:tc>
          <w:tcPr>
            <w:tcW w:w="2552" w:type="dxa"/>
            <w:tcBorders>
              <w:top w:val="single" w:sz="4" w:space="0" w:color="000000"/>
              <w:left w:val="single" w:sz="4" w:space="0" w:color="000000"/>
              <w:bottom w:val="single" w:sz="4" w:space="0" w:color="000000"/>
              <w:right w:val="single" w:sz="4" w:space="0" w:color="000000"/>
            </w:tcBorders>
          </w:tcPr>
          <w:p w14:paraId="23C0D6FB" w14:textId="77777777" w:rsidR="00B031EC" w:rsidRPr="00116746" w:rsidRDefault="00B031EC" w:rsidP="00116746">
            <w:pPr>
              <w:spacing w:after="0"/>
              <w:rPr>
                <w:rFonts w:ascii="Lato" w:hAnsi="Lato" w:cs="Times New Roman"/>
                <w:b/>
              </w:rPr>
            </w:pPr>
            <w:r w:rsidRPr="00116746">
              <w:rPr>
                <w:rFonts w:ascii="Lato" w:hAnsi="Lato" w:cs="Times New Roman"/>
                <w:b/>
                <w:bCs/>
              </w:rPr>
              <w:t>Planowana wysokość środków na realizację działania 2021</w:t>
            </w:r>
          </w:p>
        </w:tc>
      </w:tr>
      <w:tr w:rsidR="00A716AD" w:rsidRPr="00116746" w14:paraId="112837DB" w14:textId="77777777" w:rsidTr="00A716AD">
        <w:trPr>
          <w:trHeight w:val="852"/>
        </w:trPr>
        <w:tc>
          <w:tcPr>
            <w:tcW w:w="2982" w:type="dxa"/>
            <w:vMerge w:val="restart"/>
            <w:tcBorders>
              <w:top w:val="single" w:sz="4" w:space="0" w:color="000000"/>
              <w:left w:val="single" w:sz="4" w:space="0" w:color="000000"/>
              <w:bottom w:val="single" w:sz="4" w:space="0" w:color="auto"/>
            </w:tcBorders>
            <w:shd w:val="clear" w:color="auto" w:fill="auto"/>
          </w:tcPr>
          <w:p w14:paraId="0EECB87C" w14:textId="4D419F76" w:rsidR="00B031EC" w:rsidRPr="00116746" w:rsidRDefault="00A716AD" w:rsidP="00116746">
            <w:pPr>
              <w:autoSpaceDE w:val="0"/>
              <w:spacing w:after="0"/>
              <w:rPr>
                <w:rFonts w:ascii="Lato" w:hAnsi="Lato" w:cs="Times New Roman"/>
              </w:rPr>
            </w:pPr>
            <w:r>
              <w:rPr>
                <w:rFonts w:ascii="Lato" w:hAnsi="Lato" w:cs="Times New Roman"/>
              </w:rPr>
              <w:t>Integrowanie i </w:t>
            </w:r>
            <w:r w:rsidR="00B031EC" w:rsidRPr="00116746">
              <w:rPr>
                <w:rFonts w:ascii="Lato" w:hAnsi="Lato" w:cs="Times New Roman"/>
              </w:rPr>
              <w:t xml:space="preserve">koordynowanie działań podmiotów i specjalistów działających w zakresie </w:t>
            </w:r>
            <w:r w:rsidR="00B031EC" w:rsidRPr="00116746">
              <w:rPr>
                <w:rFonts w:ascii="Lato" w:hAnsi="Lato" w:cs="Times New Roman"/>
              </w:rPr>
              <w:lastRenderedPageBreak/>
              <w:t>przeciwdziałania przemocy w rodzinie (Zespół Strategiczny oraz 9 Zespołów ds. działań lokalnych).</w:t>
            </w:r>
          </w:p>
          <w:p w14:paraId="2A6E1A61" w14:textId="77777777" w:rsidR="00B031EC" w:rsidRPr="00116746" w:rsidRDefault="00B031EC" w:rsidP="00116746">
            <w:pPr>
              <w:spacing w:after="0"/>
              <w:rPr>
                <w:rFonts w:ascii="Lato" w:hAnsi="Lato" w:cs="Times New Roman"/>
              </w:rPr>
            </w:pPr>
          </w:p>
          <w:p w14:paraId="5CF6D0F4" w14:textId="77777777" w:rsidR="00B031EC" w:rsidRPr="00116746" w:rsidRDefault="00B031EC" w:rsidP="00116746">
            <w:pPr>
              <w:spacing w:after="0"/>
              <w:rPr>
                <w:rFonts w:ascii="Lato" w:hAnsi="Lato" w:cs="Times New Roman"/>
              </w:rPr>
            </w:pPr>
            <w:r w:rsidRPr="00116746">
              <w:rPr>
                <w:rFonts w:ascii="Lato" w:hAnsi="Lato" w:cs="Times New Roman"/>
                <w:b/>
                <w:bCs/>
              </w:rPr>
              <w:t>MOPS/OBA</w:t>
            </w:r>
          </w:p>
          <w:p w14:paraId="03BB190E" w14:textId="77777777" w:rsidR="00B031EC" w:rsidRPr="00116746" w:rsidRDefault="00B031EC" w:rsidP="00116746">
            <w:pPr>
              <w:spacing w:after="0"/>
              <w:rPr>
                <w:rFonts w:ascii="Lato" w:hAnsi="Lato" w:cs="Times New Roman"/>
              </w:rPr>
            </w:pPr>
            <w:r w:rsidRPr="00116746">
              <w:rPr>
                <w:rFonts w:ascii="Lato" w:hAnsi="Lato" w:cs="Times New Roman"/>
                <w:b/>
                <w:bCs/>
              </w:rPr>
              <w:t>Plany jednostek publicznych – MCPU, UMK</w:t>
            </w:r>
          </w:p>
          <w:p w14:paraId="3BBCDD97" w14:textId="77777777" w:rsidR="00B031EC" w:rsidRPr="00116746" w:rsidRDefault="00B031EC" w:rsidP="00116746">
            <w:pPr>
              <w:spacing w:after="0"/>
              <w:rPr>
                <w:rFonts w:ascii="Lato" w:hAnsi="Lato" w:cs="Times New Roman"/>
              </w:rPr>
            </w:pPr>
          </w:p>
        </w:tc>
        <w:tc>
          <w:tcPr>
            <w:tcW w:w="1843" w:type="dxa"/>
            <w:vMerge w:val="restart"/>
            <w:tcBorders>
              <w:top w:val="single" w:sz="4" w:space="0" w:color="000000"/>
              <w:left w:val="single" w:sz="4" w:space="0" w:color="000000"/>
              <w:bottom w:val="single" w:sz="4" w:space="0" w:color="auto"/>
            </w:tcBorders>
            <w:shd w:val="clear" w:color="auto" w:fill="auto"/>
          </w:tcPr>
          <w:p w14:paraId="578DC9D6" w14:textId="33A6E37B" w:rsidR="00B031EC" w:rsidRPr="00116746" w:rsidRDefault="00F87182" w:rsidP="00116746">
            <w:pPr>
              <w:spacing w:after="0"/>
              <w:rPr>
                <w:rFonts w:ascii="Lato" w:hAnsi="Lato" w:cs="Times New Roman"/>
              </w:rPr>
            </w:pPr>
            <w:r>
              <w:rPr>
                <w:rFonts w:ascii="Lato" w:hAnsi="Lato" w:cs="Times New Roman"/>
              </w:rPr>
              <w:lastRenderedPageBreak/>
              <w:t>- MOPS</w:t>
            </w:r>
            <w:r w:rsidR="00B031EC" w:rsidRPr="00116746">
              <w:rPr>
                <w:rFonts w:ascii="Lato" w:hAnsi="Lato" w:cs="Times New Roman"/>
              </w:rPr>
              <w:t xml:space="preserve"> </w:t>
            </w:r>
          </w:p>
        </w:tc>
        <w:tc>
          <w:tcPr>
            <w:tcW w:w="2126" w:type="dxa"/>
            <w:tcBorders>
              <w:top w:val="single" w:sz="4" w:space="0" w:color="000000"/>
              <w:left w:val="single" w:sz="4" w:space="0" w:color="000000"/>
              <w:bottom w:val="single" w:sz="4" w:space="0" w:color="auto"/>
            </w:tcBorders>
            <w:shd w:val="clear" w:color="auto" w:fill="auto"/>
          </w:tcPr>
          <w:p w14:paraId="75850ABA" w14:textId="77777777" w:rsidR="00B031EC" w:rsidRPr="00116746" w:rsidRDefault="00B031EC" w:rsidP="00116746">
            <w:pPr>
              <w:tabs>
                <w:tab w:val="left" w:pos="284"/>
              </w:tabs>
              <w:spacing w:after="0"/>
              <w:rPr>
                <w:rFonts w:ascii="Lato" w:hAnsi="Lato" w:cs="Times New Roman"/>
              </w:rPr>
            </w:pPr>
            <w:r w:rsidRPr="00116746">
              <w:rPr>
                <w:rFonts w:ascii="Lato" w:hAnsi="Lato" w:cs="Times New Roman"/>
              </w:rPr>
              <w:t>4 Posiedzenia Zespołu Strategicznego</w:t>
            </w:r>
          </w:p>
          <w:p w14:paraId="0BF988AB" w14:textId="77777777" w:rsidR="00B031EC" w:rsidRPr="00116746" w:rsidRDefault="00B031EC" w:rsidP="00116746">
            <w:pPr>
              <w:tabs>
                <w:tab w:val="left" w:pos="284"/>
              </w:tabs>
              <w:spacing w:after="0"/>
              <w:ind w:firstLine="33"/>
              <w:rPr>
                <w:rFonts w:ascii="Lato" w:hAnsi="Lato" w:cs="Times New Roman"/>
              </w:rPr>
            </w:pPr>
          </w:p>
        </w:tc>
        <w:tc>
          <w:tcPr>
            <w:tcW w:w="2268" w:type="dxa"/>
            <w:tcBorders>
              <w:top w:val="single" w:sz="4" w:space="0" w:color="000000"/>
              <w:left w:val="single" w:sz="4" w:space="0" w:color="000000"/>
              <w:bottom w:val="single" w:sz="4" w:space="0" w:color="auto"/>
            </w:tcBorders>
            <w:shd w:val="clear" w:color="auto" w:fill="auto"/>
          </w:tcPr>
          <w:p w14:paraId="7EFCCEC6" w14:textId="77777777" w:rsidR="00B031EC" w:rsidRPr="00116746" w:rsidRDefault="00B031EC" w:rsidP="00116746">
            <w:pPr>
              <w:tabs>
                <w:tab w:val="left" w:pos="87"/>
              </w:tabs>
              <w:spacing w:after="0"/>
              <w:rPr>
                <w:rFonts w:ascii="Lato" w:hAnsi="Lato" w:cs="Times New Roman"/>
              </w:rPr>
            </w:pPr>
            <w:r w:rsidRPr="00116746">
              <w:rPr>
                <w:rFonts w:ascii="Lato" w:hAnsi="Lato" w:cs="Times New Roman"/>
              </w:rPr>
              <w:t>4 Posiedzenia Zespołu Strategicznego</w:t>
            </w:r>
          </w:p>
          <w:p w14:paraId="43958D26" w14:textId="77777777" w:rsidR="00B031EC" w:rsidRPr="00116746" w:rsidRDefault="00B031EC" w:rsidP="00116746">
            <w:pPr>
              <w:tabs>
                <w:tab w:val="left" w:pos="284"/>
              </w:tabs>
              <w:spacing w:after="0"/>
              <w:ind w:left="33"/>
              <w:rPr>
                <w:rFonts w:ascii="Lato" w:hAnsi="Lato" w:cs="Times New Roman"/>
              </w:rPr>
            </w:pP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5B54B129" w14:textId="77777777" w:rsidR="00B031EC" w:rsidRPr="00116746" w:rsidRDefault="00B031EC" w:rsidP="00116746">
            <w:pPr>
              <w:tabs>
                <w:tab w:val="left" w:pos="88"/>
              </w:tabs>
              <w:spacing w:after="0"/>
              <w:rPr>
                <w:rFonts w:ascii="Lato" w:hAnsi="Lato" w:cs="Times New Roman"/>
              </w:rPr>
            </w:pPr>
            <w:r w:rsidRPr="00116746">
              <w:rPr>
                <w:rFonts w:ascii="Lato" w:hAnsi="Lato" w:cs="Times New Roman"/>
              </w:rPr>
              <w:t>4 Posiedzenia Zespołu Strategicznego</w:t>
            </w:r>
          </w:p>
        </w:tc>
        <w:tc>
          <w:tcPr>
            <w:tcW w:w="2552" w:type="dxa"/>
            <w:vMerge w:val="restart"/>
            <w:tcBorders>
              <w:top w:val="single" w:sz="4" w:space="0" w:color="000000"/>
              <w:left w:val="single" w:sz="4" w:space="0" w:color="000000"/>
              <w:bottom w:val="single" w:sz="4" w:space="0" w:color="auto"/>
              <w:right w:val="single" w:sz="4" w:space="0" w:color="000000"/>
            </w:tcBorders>
          </w:tcPr>
          <w:p w14:paraId="5B1D613D" w14:textId="77777777" w:rsidR="00B031EC" w:rsidRPr="00116746" w:rsidRDefault="00B031EC" w:rsidP="00116746">
            <w:pPr>
              <w:tabs>
                <w:tab w:val="left" w:pos="88"/>
              </w:tabs>
              <w:spacing w:after="0"/>
              <w:rPr>
                <w:rFonts w:ascii="Lato" w:hAnsi="Lato" w:cs="Times New Roman"/>
              </w:rPr>
            </w:pPr>
            <w:r w:rsidRPr="00116746">
              <w:rPr>
                <w:rFonts w:ascii="Lato" w:hAnsi="Lato" w:cs="Times New Roman"/>
              </w:rPr>
              <w:t>327 360 zł</w:t>
            </w:r>
          </w:p>
        </w:tc>
      </w:tr>
      <w:tr w:rsidR="00A716AD" w:rsidRPr="00116746" w14:paraId="6278460A" w14:textId="77777777" w:rsidTr="00A716AD">
        <w:trPr>
          <w:trHeight w:val="852"/>
        </w:trPr>
        <w:tc>
          <w:tcPr>
            <w:tcW w:w="2982" w:type="dxa"/>
            <w:vMerge/>
            <w:tcBorders>
              <w:top w:val="single" w:sz="4" w:space="0" w:color="auto"/>
              <w:left w:val="single" w:sz="4" w:space="0" w:color="000000"/>
              <w:bottom w:val="single" w:sz="4" w:space="0" w:color="000000"/>
            </w:tcBorders>
            <w:shd w:val="clear" w:color="auto" w:fill="auto"/>
          </w:tcPr>
          <w:p w14:paraId="4EF3861A" w14:textId="77777777" w:rsidR="00B031EC" w:rsidRPr="00116746" w:rsidRDefault="00B031EC" w:rsidP="00116746">
            <w:pPr>
              <w:autoSpaceDE w:val="0"/>
              <w:snapToGrid w:val="0"/>
              <w:spacing w:after="0"/>
              <w:rPr>
                <w:rFonts w:ascii="Lato" w:hAnsi="Lato" w:cs="Times New Roman"/>
              </w:rPr>
            </w:pPr>
          </w:p>
        </w:tc>
        <w:tc>
          <w:tcPr>
            <w:tcW w:w="1843" w:type="dxa"/>
            <w:vMerge/>
            <w:tcBorders>
              <w:top w:val="single" w:sz="4" w:space="0" w:color="auto"/>
              <w:left w:val="single" w:sz="4" w:space="0" w:color="000000"/>
              <w:bottom w:val="single" w:sz="4" w:space="0" w:color="000000"/>
            </w:tcBorders>
            <w:shd w:val="clear" w:color="auto" w:fill="auto"/>
          </w:tcPr>
          <w:p w14:paraId="6F6C8077" w14:textId="77777777" w:rsidR="00B031EC" w:rsidRPr="00116746" w:rsidRDefault="00B031EC" w:rsidP="00116746">
            <w:pPr>
              <w:snapToGrid w:val="0"/>
              <w:spacing w:after="0"/>
              <w:rPr>
                <w:rFonts w:ascii="Lato" w:hAnsi="Lato" w:cs="Times New Roman"/>
              </w:rPr>
            </w:pPr>
          </w:p>
        </w:tc>
        <w:tc>
          <w:tcPr>
            <w:tcW w:w="2126" w:type="dxa"/>
            <w:tcBorders>
              <w:top w:val="single" w:sz="4" w:space="0" w:color="auto"/>
              <w:left w:val="single" w:sz="4" w:space="0" w:color="000000"/>
              <w:bottom w:val="single" w:sz="4" w:space="0" w:color="000000"/>
            </w:tcBorders>
            <w:shd w:val="clear" w:color="auto" w:fill="auto"/>
          </w:tcPr>
          <w:p w14:paraId="30893A16" w14:textId="77777777" w:rsidR="00B031EC" w:rsidRPr="00116746" w:rsidRDefault="00B031EC" w:rsidP="00116746">
            <w:pPr>
              <w:tabs>
                <w:tab w:val="left" w:pos="284"/>
              </w:tabs>
              <w:spacing w:after="0"/>
              <w:rPr>
                <w:rFonts w:ascii="Lato" w:hAnsi="Lato" w:cs="Times New Roman"/>
              </w:rPr>
            </w:pPr>
            <w:r w:rsidRPr="00116746">
              <w:rPr>
                <w:rFonts w:ascii="Lato" w:hAnsi="Lato" w:cs="Times New Roman"/>
              </w:rPr>
              <w:t>36 posiedzeń Zespołów ds. działań lokalnych</w:t>
            </w:r>
          </w:p>
        </w:tc>
        <w:tc>
          <w:tcPr>
            <w:tcW w:w="2268" w:type="dxa"/>
            <w:tcBorders>
              <w:top w:val="single" w:sz="4" w:space="0" w:color="auto"/>
              <w:left w:val="single" w:sz="4" w:space="0" w:color="000000"/>
              <w:bottom w:val="single" w:sz="4" w:space="0" w:color="000000"/>
            </w:tcBorders>
            <w:shd w:val="clear" w:color="auto" w:fill="auto"/>
          </w:tcPr>
          <w:p w14:paraId="1B86245A" w14:textId="77777777" w:rsidR="00B031EC" w:rsidRPr="00116746" w:rsidRDefault="00B031EC" w:rsidP="00116746">
            <w:pPr>
              <w:tabs>
                <w:tab w:val="left" w:pos="87"/>
              </w:tabs>
              <w:spacing w:after="0"/>
              <w:rPr>
                <w:rFonts w:ascii="Lato" w:hAnsi="Lato" w:cs="Times New Roman"/>
              </w:rPr>
            </w:pPr>
            <w:r w:rsidRPr="00116746">
              <w:rPr>
                <w:rFonts w:ascii="Lato" w:hAnsi="Lato" w:cs="Times New Roman"/>
              </w:rPr>
              <w:t>36 posiedzeń Zespołów ds. działań lokalnych</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042D59AE" w14:textId="77777777" w:rsidR="00B031EC" w:rsidRPr="00116746" w:rsidRDefault="00B031EC" w:rsidP="00116746">
            <w:pPr>
              <w:tabs>
                <w:tab w:val="left" w:pos="88"/>
              </w:tabs>
              <w:spacing w:after="0"/>
              <w:rPr>
                <w:rFonts w:ascii="Lato" w:hAnsi="Lato" w:cs="Times New Roman"/>
              </w:rPr>
            </w:pPr>
            <w:r w:rsidRPr="00116746">
              <w:rPr>
                <w:rFonts w:ascii="Lato" w:hAnsi="Lato" w:cs="Times New Roman"/>
              </w:rPr>
              <w:t>36 posiedzeń Zespołów ds. działań lokalnych</w:t>
            </w:r>
          </w:p>
        </w:tc>
        <w:tc>
          <w:tcPr>
            <w:tcW w:w="2552" w:type="dxa"/>
            <w:vMerge/>
            <w:tcBorders>
              <w:top w:val="single" w:sz="4" w:space="0" w:color="auto"/>
              <w:left w:val="single" w:sz="4" w:space="0" w:color="000000"/>
              <w:bottom w:val="single" w:sz="4" w:space="0" w:color="000000"/>
              <w:right w:val="single" w:sz="4" w:space="0" w:color="000000"/>
            </w:tcBorders>
          </w:tcPr>
          <w:p w14:paraId="5AD6188A" w14:textId="77777777" w:rsidR="00B031EC" w:rsidRPr="00116746" w:rsidRDefault="00B031EC" w:rsidP="00116746">
            <w:pPr>
              <w:tabs>
                <w:tab w:val="left" w:pos="88"/>
              </w:tabs>
              <w:spacing w:after="0"/>
              <w:rPr>
                <w:rFonts w:ascii="Lato" w:hAnsi="Lato" w:cs="Times New Roman"/>
              </w:rPr>
            </w:pPr>
          </w:p>
        </w:tc>
      </w:tr>
    </w:tbl>
    <w:p w14:paraId="3B23DAA7" w14:textId="77777777" w:rsidR="00B031EC" w:rsidRPr="00116746" w:rsidRDefault="00B031EC" w:rsidP="00116746">
      <w:pPr>
        <w:autoSpaceDE w:val="0"/>
        <w:spacing w:after="0"/>
        <w:jc w:val="both"/>
        <w:rPr>
          <w:rFonts w:ascii="Lato" w:hAnsi="Lato" w:cs="Times New Roman"/>
          <w:b/>
          <w:bCs/>
        </w:rPr>
      </w:pPr>
    </w:p>
    <w:p w14:paraId="69881D85" w14:textId="77777777" w:rsidR="00B031EC" w:rsidRPr="00116746" w:rsidRDefault="00B031EC" w:rsidP="00A716AD">
      <w:pPr>
        <w:autoSpaceDE w:val="0"/>
        <w:spacing w:after="0"/>
        <w:ind w:firstLine="708"/>
        <w:jc w:val="both"/>
        <w:rPr>
          <w:rFonts w:ascii="Lato" w:hAnsi="Lato" w:cs="Times New Roman"/>
        </w:rPr>
      </w:pPr>
      <w:r w:rsidRPr="00A716AD">
        <w:rPr>
          <w:rFonts w:ascii="Lato" w:hAnsi="Lato" w:cs="Times New Roman"/>
          <w:b/>
        </w:rPr>
        <w:t>I.2</w:t>
      </w:r>
      <w:r w:rsidRPr="00116746">
        <w:rPr>
          <w:rFonts w:ascii="Lato" w:hAnsi="Lato" w:cs="Times New Roman"/>
        </w:rPr>
        <w:t xml:space="preserve"> Zadanie komplementarne: realizacja procedury „Niebieskie Karty”</w:t>
      </w:r>
    </w:p>
    <w:p w14:paraId="25E163E4" w14:textId="77777777" w:rsidR="00B031EC" w:rsidRPr="00116746" w:rsidRDefault="00B031EC" w:rsidP="00116746">
      <w:pPr>
        <w:autoSpaceDE w:val="0"/>
        <w:spacing w:after="0"/>
        <w:jc w:val="both"/>
        <w:rPr>
          <w:rFonts w:ascii="Lato" w:hAnsi="Lato" w:cs="Times New Roman"/>
          <w:b/>
          <w:bCs/>
        </w:rPr>
      </w:pPr>
    </w:p>
    <w:tbl>
      <w:tblPr>
        <w:tblW w:w="13919" w:type="dxa"/>
        <w:tblInd w:w="-10" w:type="dxa"/>
        <w:tblLayout w:type="fixed"/>
        <w:tblLook w:val="0000" w:firstRow="0" w:lastRow="0" w:firstColumn="0" w:lastColumn="0" w:noHBand="0" w:noVBand="0"/>
      </w:tblPr>
      <w:tblGrid>
        <w:gridCol w:w="2982"/>
        <w:gridCol w:w="2693"/>
        <w:gridCol w:w="2977"/>
        <w:gridCol w:w="2693"/>
        <w:gridCol w:w="2574"/>
      </w:tblGrid>
      <w:tr w:rsidR="00B031EC" w:rsidRPr="00116746" w14:paraId="4D5EACF1" w14:textId="77777777" w:rsidTr="00A716AD">
        <w:tc>
          <w:tcPr>
            <w:tcW w:w="2982" w:type="dxa"/>
            <w:tcBorders>
              <w:top w:val="single" w:sz="4" w:space="0" w:color="000000"/>
              <w:left w:val="single" w:sz="4" w:space="0" w:color="000000"/>
              <w:bottom w:val="single" w:sz="4" w:space="0" w:color="000000"/>
            </w:tcBorders>
            <w:shd w:val="clear" w:color="auto" w:fill="auto"/>
          </w:tcPr>
          <w:p w14:paraId="52C1DCDF" w14:textId="77777777" w:rsidR="00B031EC" w:rsidRPr="00116746" w:rsidRDefault="00B031EC" w:rsidP="00116746">
            <w:pPr>
              <w:spacing w:after="0"/>
              <w:rPr>
                <w:rFonts w:ascii="Lato" w:hAnsi="Lato" w:cs="Times New Roman"/>
                <w:b/>
              </w:rPr>
            </w:pPr>
            <w:r w:rsidRPr="00116746">
              <w:rPr>
                <w:rFonts w:ascii="Lato" w:hAnsi="Lato" w:cs="Times New Roman"/>
                <w:b/>
              </w:rPr>
              <w:t>Działania planowane do realizacji</w:t>
            </w:r>
          </w:p>
        </w:tc>
        <w:tc>
          <w:tcPr>
            <w:tcW w:w="2693" w:type="dxa"/>
            <w:tcBorders>
              <w:top w:val="single" w:sz="4" w:space="0" w:color="000000"/>
              <w:left w:val="single" w:sz="4" w:space="0" w:color="000000"/>
              <w:bottom w:val="single" w:sz="4" w:space="0" w:color="000000"/>
            </w:tcBorders>
            <w:shd w:val="clear" w:color="auto" w:fill="auto"/>
          </w:tcPr>
          <w:p w14:paraId="724335F1" w14:textId="77777777" w:rsidR="00B031EC" w:rsidRPr="00116746" w:rsidRDefault="00B031EC" w:rsidP="00116746">
            <w:pPr>
              <w:spacing w:after="0"/>
              <w:rPr>
                <w:rFonts w:ascii="Lato" w:hAnsi="Lato" w:cs="Times New Roman"/>
                <w:b/>
              </w:rPr>
            </w:pPr>
            <w:r w:rsidRPr="00116746">
              <w:rPr>
                <w:rFonts w:ascii="Lato" w:hAnsi="Lato" w:cs="Times New Roman"/>
                <w:b/>
              </w:rPr>
              <w:t>Komórka/ jednostka odpowiedzialna za realizację</w:t>
            </w:r>
          </w:p>
        </w:tc>
        <w:tc>
          <w:tcPr>
            <w:tcW w:w="2977" w:type="dxa"/>
            <w:tcBorders>
              <w:top w:val="single" w:sz="4" w:space="0" w:color="000000"/>
              <w:left w:val="single" w:sz="4" w:space="0" w:color="000000"/>
              <w:bottom w:val="single" w:sz="4" w:space="0" w:color="000000"/>
            </w:tcBorders>
            <w:shd w:val="clear" w:color="auto" w:fill="auto"/>
          </w:tcPr>
          <w:p w14:paraId="17796413" w14:textId="77777777" w:rsidR="00B031EC" w:rsidRPr="00116746" w:rsidRDefault="00B031EC" w:rsidP="00116746">
            <w:pPr>
              <w:spacing w:after="0"/>
              <w:rPr>
                <w:rFonts w:ascii="Lato" w:hAnsi="Lato" w:cs="Times New Roman"/>
                <w:b/>
              </w:rPr>
            </w:pPr>
            <w:r w:rsidRPr="00116746">
              <w:rPr>
                <w:rFonts w:ascii="Lato" w:hAnsi="Lato" w:cs="Times New Roman"/>
                <w:b/>
              </w:rPr>
              <w:t>Mierniki 2021  - zakres realizowanego zadania</w:t>
            </w:r>
          </w:p>
        </w:tc>
        <w:tc>
          <w:tcPr>
            <w:tcW w:w="2693" w:type="dxa"/>
            <w:tcBorders>
              <w:top w:val="single" w:sz="4" w:space="0" w:color="000000"/>
              <w:left w:val="single" w:sz="4" w:space="0" w:color="000000"/>
              <w:bottom w:val="single" w:sz="4" w:space="0" w:color="000000"/>
            </w:tcBorders>
            <w:shd w:val="clear" w:color="auto" w:fill="auto"/>
          </w:tcPr>
          <w:p w14:paraId="2700FAC1" w14:textId="77777777" w:rsidR="00B031EC" w:rsidRPr="00116746" w:rsidRDefault="00B031EC" w:rsidP="00116746">
            <w:pPr>
              <w:spacing w:after="0"/>
              <w:rPr>
                <w:rFonts w:ascii="Lato" w:hAnsi="Lato" w:cs="Times New Roman"/>
                <w:b/>
              </w:rPr>
            </w:pPr>
            <w:r w:rsidRPr="00116746">
              <w:rPr>
                <w:rFonts w:ascii="Lato" w:hAnsi="Lato" w:cs="Times New Roman"/>
                <w:b/>
              </w:rPr>
              <w:t>Mierniki 2022 - zakres realizowanego zadania</w:t>
            </w:r>
          </w:p>
        </w:tc>
        <w:tc>
          <w:tcPr>
            <w:tcW w:w="2574" w:type="dxa"/>
            <w:tcBorders>
              <w:top w:val="single" w:sz="4" w:space="0" w:color="000000"/>
              <w:left w:val="single" w:sz="4" w:space="0" w:color="000000"/>
              <w:bottom w:val="single" w:sz="4" w:space="0" w:color="000000"/>
              <w:right w:val="single" w:sz="4" w:space="0" w:color="000000"/>
            </w:tcBorders>
            <w:shd w:val="clear" w:color="auto" w:fill="auto"/>
          </w:tcPr>
          <w:p w14:paraId="6BA08D63" w14:textId="77777777" w:rsidR="00B031EC" w:rsidRPr="00116746" w:rsidRDefault="00B031EC" w:rsidP="00116746">
            <w:pPr>
              <w:spacing w:after="0"/>
              <w:rPr>
                <w:rFonts w:ascii="Lato" w:hAnsi="Lato" w:cs="Times New Roman"/>
                <w:b/>
              </w:rPr>
            </w:pPr>
            <w:r w:rsidRPr="00116746">
              <w:rPr>
                <w:rFonts w:ascii="Lato" w:hAnsi="Lato" w:cs="Times New Roman"/>
                <w:b/>
              </w:rPr>
              <w:t>Mierniki 2023</w:t>
            </w:r>
          </w:p>
          <w:p w14:paraId="095CEF8D" w14:textId="77777777" w:rsidR="00B031EC" w:rsidRPr="00116746" w:rsidRDefault="00B031EC" w:rsidP="00116746">
            <w:pPr>
              <w:spacing w:after="0"/>
              <w:rPr>
                <w:rFonts w:ascii="Lato" w:hAnsi="Lato" w:cs="Times New Roman"/>
              </w:rPr>
            </w:pPr>
            <w:r w:rsidRPr="00116746">
              <w:rPr>
                <w:rFonts w:ascii="Lato" w:hAnsi="Lato" w:cs="Times New Roman"/>
                <w:b/>
              </w:rPr>
              <w:t>- zakres realizowanego zadania</w:t>
            </w:r>
          </w:p>
        </w:tc>
      </w:tr>
      <w:tr w:rsidR="00B031EC" w:rsidRPr="00116746" w14:paraId="33261822" w14:textId="77777777" w:rsidTr="00A716AD">
        <w:trPr>
          <w:trHeight w:val="885"/>
        </w:trPr>
        <w:tc>
          <w:tcPr>
            <w:tcW w:w="2982" w:type="dxa"/>
            <w:vMerge w:val="restart"/>
            <w:tcBorders>
              <w:top w:val="single" w:sz="4" w:space="0" w:color="000000"/>
              <w:left w:val="single" w:sz="4" w:space="0" w:color="000000"/>
            </w:tcBorders>
            <w:shd w:val="clear" w:color="auto" w:fill="auto"/>
          </w:tcPr>
          <w:p w14:paraId="441D86A5" w14:textId="77777777" w:rsidR="00B031EC" w:rsidRPr="00116746" w:rsidRDefault="00B031EC" w:rsidP="00116746">
            <w:pPr>
              <w:spacing w:after="0"/>
              <w:rPr>
                <w:rFonts w:ascii="Lato" w:hAnsi="Lato" w:cs="Times New Roman"/>
              </w:rPr>
            </w:pPr>
            <w:r w:rsidRPr="00116746">
              <w:rPr>
                <w:rFonts w:ascii="Lato" w:hAnsi="Lato" w:cs="Times New Roman"/>
              </w:rPr>
              <w:t>Podejmowanie interdyscyplinarnych działań na rzecz przerwania zjawiska przemocy w rodzinie</w:t>
            </w:r>
          </w:p>
          <w:p w14:paraId="3BC353C4" w14:textId="77777777" w:rsidR="00B031EC" w:rsidRPr="00116746" w:rsidRDefault="00B031EC" w:rsidP="00116746">
            <w:pPr>
              <w:spacing w:after="0"/>
              <w:rPr>
                <w:rFonts w:ascii="Lato" w:hAnsi="Lato" w:cs="Times New Roman"/>
              </w:rPr>
            </w:pPr>
          </w:p>
          <w:p w14:paraId="4F71484A" w14:textId="77777777" w:rsidR="00B031EC" w:rsidRPr="00116746" w:rsidRDefault="00B031EC" w:rsidP="00116746">
            <w:pPr>
              <w:spacing w:after="0"/>
              <w:rPr>
                <w:rFonts w:ascii="Lato" w:hAnsi="Lato" w:cs="Times New Roman"/>
                <w:b/>
                <w:bCs/>
              </w:rPr>
            </w:pPr>
            <w:r w:rsidRPr="00116746">
              <w:rPr>
                <w:rFonts w:ascii="Lato" w:hAnsi="Lato" w:cs="Times New Roman"/>
                <w:b/>
                <w:bCs/>
              </w:rPr>
              <w:t>MOPS/OBA</w:t>
            </w:r>
          </w:p>
          <w:p w14:paraId="47EF20AA" w14:textId="77777777" w:rsidR="00B031EC" w:rsidRPr="00116746" w:rsidRDefault="00B031EC" w:rsidP="00116746">
            <w:pPr>
              <w:spacing w:after="0"/>
              <w:rPr>
                <w:rFonts w:ascii="Lato" w:hAnsi="Lato" w:cs="Times New Roman"/>
                <w:b/>
                <w:bCs/>
              </w:rPr>
            </w:pPr>
            <w:r w:rsidRPr="00116746">
              <w:rPr>
                <w:rFonts w:ascii="Lato" w:hAnsi="Lato" w:cs="Times New Roman"/>
                <w:b/>
                <w:bCs/>
              </w:rPr>
              <w:t>MOPS/PRZ/01</w:t>
            </w:r>
          </w:p>
          <w:p w14:paraId="3BC4F52C" w14:textId="77777777" w:rsidR="00B031EC" w:rsidRPr="00116746" w:rsidRDefault="00B031EC" w:rsidP="00116746">
            <w:pPr>
              <w:spacing w:after="0"/>
              <w:rPr>
                <w:rFonts w:ascii="Lato" w:hAnsi="Lato" w:cs="Times New Roman"/>
              </w:rPr>
            </w:pPr>
            <w:r w:rsidRPr="00116746">
              <w:rPr>
                <w:rFonts w:ascii="Lato" w:hAnsi="Lato" w:cs="Times New Roman"/>
                <w:b/>
                <w:bCs/>
              </w:rPr>
              <w:t>Plany jednostek publicznych – MCPU, UMK</w:t>
            </w:r>
          </w:p>
          <w:p w14:paraId="0DFE638B" w14:textId="77777777" w:rsidR="00B031EC" w:rsidRPr="00116746" w:rsidRDefault="00B031EC" w:rsidP="00116746">
            <w:pPr>
              <w:spacing w:after="0"/>
              <w:rPr>
                <w:rFonts w:ascii="Lato" w:hAnsi="Lato" w:cs="Times New Roman"/>
              </w:rPr>
            </w:pPr>
          </w:p>
        </w:tc>
        <w:tc>
          <w:tcPr>
            <w:tcW w:w="2693" w:type="dxa"/>
            <w:vMerge w:val="restart"/>
            <w:tcBorders>
              <w:top w:val="single" w:sz="4" w:space="0" w:color="000000"/>
              <w:left w:val="single" w:sz="4" w:space="0" w:color="000000"/>
            </w:tcBorders>
            <w:shd w:val="clear" w:color="auto" w:fill="auto"/>
          </w:tcPr>
          <w:p w14:paraId="733D74B4" w14:textId="62CA0742" w:rsidR="00B031EC" w:rsidRPr="00116746" w:rsidRDefault="00B031EC" w:rsidP="00116746">
            <w:pPr>
              <w:spacing w:after="0"/>
              <w:rPr>
                <w:rFonts w:ascii="Lato" w:hAnsi="Lato" w:cs="Times New Roman"/>
              </w:rPr>
            </w:pPr>
            <w:r w:rsidRPr="00116746">
              <w:rPr>
                <w:rFonts w:ascii="Lato" w:hAnsi="Lato" w:cs="Times New Roman"/>
              </w:rPr>
              <w:t xml:space="preserve">- </w:t>
            </w:r>
            <w:r w:rsidR="000B5BED">
              <w:rPr>
                <w:rFonts w:ascii="Lato" w:hAnsi="Lato" w:cs="Times New Roman"/>
              </w:rPr>
              <w:t>KMP</w:t>
            </w:r>
            <w:r w:rsidRPr="00116746">
              <w:rPr>
                <w:rFonts w:ascii="Lato" w:hAnsi="Lato" w:cs="Times New Roman"/>
              </w:rPr>
              <w:t>;</w:t>
            </w:r>
          </w:p>
          <w:p w14:paraId="17B319D9" w14:textId="77777777" w:rsidR="00B031EC" w:rsidRPr="00116746" w:rsidRDefault="00B031EC" w:rsidP="00116746">
            <w:pPr>
              <w:spacing w:after="0"/>
              <w:ind w:left="25"/>
              <w:rPr>
                <w:rFonts w:ascii="Lato" w:hAnsi="Lato" w:cs="Times New Roman"/>
              </w:rPr>
            </w:pPr>
            <w:r w:rsidRPr="00116746">
              <w:rPr>
                <w:rFonts w:ascii="Lato" w:hAnsi="Lato" w:cs="Times New Roman"/>
              </w:rPr>
              <w:t>- ochrona zdrowia;</w:t>
            </w:r>
          </w:p>
          <w:p w14:paraId="4CF3686E" w14:textId="5A2C3C0E" w:rsidR="00B031EC" w:rsidRPr="00116746" w:rsidRDefault="00B031EC" w:rsidP="00116746">
            <w:pPr>
              <w:spacing w:after="0"/>
              <w:rPr>
                <w:rFonts w:ascii="Lato" w:hAnsi="Lato" w:cs="Times New Roman"/>
              </w:rPr>
            </w:pPr>
            <w:r w:rsidRPr="00116746">
              <w:rPr>
                <w:rFonts w:ascii="Lato" w:hAnsi="Lato" w:cs="Times New Roman"/>
              </w:rPr>
              <w:t xml:space="preserve">- </w:t>
            </w:r>
            <w:r w:rsidR="00F87182">
              <w:rPr>
                <w:rFonts w:ascii="Lato" w:hAnsi="Lato" w:cs="Times New Roman"/>
              </w:rPr>
              <w:t>MOPS</w:t>
            </w:r>
            <w:r w:rsidRPr="00116746">
              <w:rPr>
                <w:rFonts w:ascii="Lato" w:hAnsi="Lato" w:cs="Times New Roman"/>
              </w:rPr>
              <w:t>;</w:t>
            </w:r>
          </w:p>
          <w:p w14:paraId="30FA328E" w14:textId="77777777" w:rsidR="00B031EC" w:rsidRPr="00116746" w:rsidRDefault="00B031EC" w:rsidP="00116746">
            <w:pPr>
              <w:spacing w:after="0"/>
              <w:rPr>
                <w:rFonts w:ascii="Lato" w:hAnsi="Lato" w:cs="Times New Roman"/>
              </w:rPr>
            </w:pPr>
            <w:r w:rsidRPr="00116746">
              <w:rPr>
                <w:rFonts w:ascii="Lato" w:hAnsi="Lato" w:cs="Times New Roman"/>
              </w:rPr>
              <w:t>- Wydział Edukacji;</w:t>
            </w:r>
          </w:p>
          <w:p w14:paraId="09724F53" w14:textId="11035B56" w:rsidR="00B031EC" w:rsidRPr="00116746" w:rsidRDefault="00B031EC" w:rsidP="00116746">
            <w:pPr>
              <w:spacing w:after="0"/>
              <w:rPr>
                <w:rFonts w:ascii="Lato" w:hAnsi="Lato" w:cs="Times New Roman"/>
              </w:rPr>
            </w:pPr>
            <w:r w:rsidRPr="00116746">
              <w:rPr>
                <w:rFonts w:ascii="Lato" w:hAnsi="Lato" w:cs="Times New Roman"/>
              </w:rPr>
              <w:t xml:space="preserve">- </w:t>
            </w:r>
            <w:r w:rsidR="000B5BED">
              <w:rPr>
                <w:rFonts w:ascii="Lato" w:hAnsi="Lato" w:cs="Times New Roman"/>
              </w:rPr>
              <w:t>MKRPA</w:t>
            </w:r>
            <w:r w:rsidRPr="00116746">
              <w:rPr>
                <w:rFonts w:ascii="Lato" w:hAnsi="Lato" w:cs="Times New Roman"/>
              </w:rPr>
              <w:t>.</w:t>
            </w:r>
          </w:p>
        </w:tc>
        <w:tc>
          <w:tcPr>
            <w:tcW w:w="2977" w:type="dxa"/>
            <w:tcBorders>
              <w:top w:val="single" w:sz="4" w:space="0" w:color="000000"/>
              <w:left w:val="single" w:sz="4" w:space="0" w:color="000000"/>
              <w:bottom w:val="single" w:sz="4" w:space="0" w:color="000000"/>
            </w:tcBorders>
            <w:shd w:val="clear" w:color="auto" w:fill="auto"/>
          </w:tcPr>
          <w:p w14:paraId="0159DF8C" w14:textId="77777777" w:rsidR="00B031EC" w:rsidRPr="00116746" w:rsidRDefault="00B031EC" w:rsidP="00116746">
            <w:pPr>
              <w:tabs>
                <w:tab w:val="left" w:pos="284"/>
              </w:tabs>
              <w:spacing w:after="0"/>
              <w:ind w:firstLine="33"/>
              <w:rPr>
                <w:rFonts w:ascii="Lato" w:hAnsi="Lato" w:cs="Times New Roman"/>
              </w:rPr>
            </w:pPr>
            <w:r w:rsidRPr="00116746">
              <w:rPr>
                <w:rFonts w:ascii="Lato" w:hAnsi="Lato" w:cs="Times New Roman"/>
              </w:rPr>
              <w:t>750 wszczętych procedur „Niebieskie Karty”</w:t>
            </w:r>
          </w:p>
        </w:tc>
        <w:tc>
          <w:tcPr>
            <w:tcW w:w="2693" w:type="dxa"/>
            <w:tcBorders>
              <w:top w:val="single" w:sz="4" w:space="0" w:color="000000"/>
              <w:left w:val="single" w:sz="4" w:space="0" w:color="000000"/>
              <w:bottom w:val="single" w:sz="4" w:space="0" w:color="000000"/>
            </w:tcBorders>
            <w:shd w:val="clear" w:color="auto" w:fill="auto"/>
          </w:tcPr>
          <w:p w14:paraId="6FE1C0C5" w14:textId="77777777" w:rsidR="00B031EC" w:rsidRPr="00116746" w:rsidRDefault="00B031EC" w:rsidP="00116746">
            <w:pPr>
              <w:tabs>
                <w:tab w:val="left" w:pos="284"/>
              </w:tabs>
              <w:spacing w:after="0"/>
              <w:ind w:left="33"/>
              <w:rPr>
                <w:rFonts w:ascii="Lato" w:hAnsi="Lato" w:cs="Times New Roman"/>
              </w:rPr>
            </w:pPr>
            <w:r w:rsidRPr="00116746">
              <w:rPr>
                <w:rFonts w:ascii="Lato" w:hAnsi="Lato" w:cs="Times New Roman"/>
              </w:rPr>
              <w:t>720 wszczętych procedur „Niebieskie Karty”</w:t>
            </w:r>
          </w:p>
        </w:tc>
        <w:tc>
          <w:tcPr>
            <w:tcW w:w="2574" w:type="dxa"/>
            <w:tcBorders>
              <w:top w:val="single" w:sz="4" w:space="0" w:color="000000"/>
              <w:left w:val="single" w:sz="4" w:space="0" w:color="000000"/>
              <w:bottom w:val="single" w:sz="4" w:space="0" w:color="000000"/>
              <w:right w:val="single" w:sz="4" w:space="0" w:color="000000"/>
            </w:tcBorders>
            <w:shd w:val="clear" w:color="auto" w:fill="auto"/>
          </w:tcPr>
          <w:p w14:paraId="42AD2746" w14:textId="77777777" w:rsidR="00B031EC" w:rsidRPr="00116746" w:rsidRDefault="00B031EC" w:rsidP="00116746">
            <w:pPr>
              <w:spacing w:after="0"/>
              <w:rPr>
                <w:rFonts w:ascii="Lato" w:hAnsi="Lato" w:cs="Times New Roman"/>
              </w:rPr>
            </w:pPr>
            <w:r w:rsidRPr="00116746">
              <w:rPr>
                <w:rFonts w:ascii="Lato" w:hAnsi="Lato" w:cs="Times New Roman"/>
              </w:rPr>
              <w:t>700 wszczętych procedur „Niebieskie Karty”</w:t>
            </w:r>
          </w:p>
          <w:p w14:paraId="07C8886B" w14:textId="77777777" w:rsidR="00B031EC" w:rsidRPr="00116746" w:rsidRDefault="00B031EC" w:rsidP="00116746">
            <w:pPr>
              <w:tabs>
                <w:tab w:val="left" w:pos="88"/>
              </w:tabs>
              <w:spacing w:after="0"/>
              <w:rPr>
                <w:rFonts w:ascii="Lato" w:hAnsi="Lato" w:cs="Times New Roman"/>
              </w:rPr>
            </w:pPr>
          </w:p>
        </w:tc>
      </w:tr>
      <w:tr w:rsidR="00B031EC" w:rsidRPr="00116746" w14:paraId="181B8BC3" w14:textId="77777777" w:rsidTr="00A716AD">
        <w:trPr>
          <w:trHeight w:val="478"/>
        </w:trPr>
        <w:tc>
          <w:tcPr>
            <w:tcW w:w="2982" w:type="dxa"/>
            <w:vMerge/>
            <w:tcBorders>
              <w:left w:val="single" w:sz="4" w:space="0" w:color="000000"/>
            </w:tcBorders>
            <w:shd w:val="clear" w:color="auto" w:fill="auto"/>
          </w:tcPr>
          <w:p w14:paraId="5778B115" w14:textId="77777777" w:rsidR="00B031EC" w:rsidRPr="00116746" w:rsidRDefault="00B031EC" w:rsidP="00116746">
            <w:pPr>
              <w:autoSpaceDE w:val="0"/>
              <w:snapToGrid w:val="0"/>
              <w:spacing w:after="0"/>
              <w:rPr>
                <w:rFonts w:ascii="Lato" w:hAnsi="Lato" w:cs="Times New Roman"/>
              </w:rPr>
            </w:pPr>
          </w:p>
        </w:tc>
        <w:tc>
          <w:tcPr>
            <w:tcW w:w="2693" w:type="dxa"/>
            <w:vMerge/>
            <w:tcBorders>
              <w:left w:val="single" w:sz="4" w:space="0" w:color="000000"/>
            </w:tcBorders>
            <w:shd w:val="clear" w:color="auto" w:fill="auto"/>
          </w:tcPr>
          <w:p w14:paraId="4C2E5F93" w14:textId="77777777" w:rsidR="00B031EC" w:rsidRPr="00116746" w:rsidRDefault="00B031EC" w:rsidP="00116746">
            <w:pPr>
              <w:snapToGrid w:val="0"/>
              <w:spacing w:after="0"/>
              <w:rPr>
                <w:rFonts w:ascii="Lato" w:hAnsi="Lato" w:cs="Times New Roman"/>
              </w:rPr>
            </w:pPr>
          </w:p>
        </w:tc>
        <w:tc>
          <w:tcPr>
            <w:tcW w:w="2977" w:type="dxa"/>
            <w:tcBorders>
              <w:top w:val="single" w:sz="4" w:space="0" w:color="000000"/>
              <w:left w:val="single" w:sz="4" w:space="0" w:color="000000"/>
              <w:bottom w:val="single" w:sz="4" w:space="0" w:color="000000"/>
            </w:tcBorders>
            <w:shd w:val="clear" w:color="auto" w:fill="auto"/>
          </w:tcPr>
          <w:p w14:paraId="2A15684A" w14:textId="77777777" w:rsidR="00B031EC" w:rsidRPr="00116746" w:rsidRDefault="00B031EC" w:rsidP="00116746">
            <w:pPr>
              <w:tabs>
                <w:tab w:val="left" w:pos="284"/>
              </w:tabs>
              <w:spacing w:after="0"/>
              <w:rPr>
                <w:rFonts w:ascii="Lato" w:hAnsi="Lato" w:cs="Times New Roman"/>
              </w:rPr>
            </w:pPr>
            <w:r w:rsidRPr="00116746">
              <w:rPr>
                <w:rFonts w:ascii="Lato" w:hAnsi="Lato" w:cs="Times New Roman"/>
              </w:rPr>
              <w:t>- Policja – 69%</w:t>
            </w:r>
          </w:p>
        </w:tc>
        <w:tc>
          <w:tcPr>
            <w:tcW w:w="2693" w:type="dxa"/>
            <w:tcBorders>
              <w:top w:val="single" w:sz="4" w:space="0" w:color="000000"/>
              <w:left w:val="single" w:sz="4" w:space="0" w:color="000000"/>
              <w:bottom w:val="single" w:sz="4" w:space="0" w:color="000000"/>
            </w:tcBorders>
            <w:shd w:val="clear" w:color="auto" w:fill="auto"/>
          </w:tcPr>
          <w:p w14:paraId="124EA937" w14:textId="77777777" w:rsidR="00B031EC" w:rsidRPr="00116746" w:rsidRDefault="00B031EC" w:rsidP="00116746">
            <w:pPr>
              <w:tabs>
                <w:tab w:val="left" w:pos="87"/>
              </w:tabs>
              <w:spacing w:after="0"/>
              <w:rPr>
                <w:rFonts w:ascii="Lato" w:hAnsi="Lato" w:cs="Times New Roman"/>
              </w:rPr>
            </w:pPr>
            <w:r w:rsidRPr="00116746">
              <w:rPr>
                <w:rFonts w:ascii="Lato" w:hAnsi="Lato" w:cs="Times New Roman"/>
              </w:rPr>
              <w:t>- Policja – 69%</w:t>
            </w:r>
          </w:p>
        </w:tc>
        <w:tc>
          <w:tcPr>
            <w:tcW w:w="2574" w:type="dxa"/>
            <w:tcBorders>
              <w:top w:val="single" w:sz="4" w:space="0" w:color="000000"/>
              <w:left w:val="single" w:sz="4" w:space="0" w:color="000000"/>
              <w:bottom w:val="single" w:sz="4" w:space="0" w:color="000000"/>
              <w:right w:val="single" w:sz="4" w:space="0" w:color="000000"/>
            </w:tcBorders>
            <w:shd w:val="clear" w:color="auto" w:fill="auto"/>
          </w:tcPr>
          <w:p w14:paraId="6EBE5DA6" w14:textId="77777777" w:rsidR="00B031EC" w:rsidRPr="00116746" w:rsidRDefault="00B031EC" w:rsidP="00116746">
            <w:pPr>
              <w:tabs>
                <w:tab w:val="left" w:pos="88"/>
              </w:tabs>
              <w:spacing w:after="0"/>
              <w:rPr>
                <w:rFonts w:ascii="Lato" w:hAnsi="Lato" w:cs="Times New Roman"/>
              </w:rPr>
            </w:pPr>
            <w:r w:rsidRPr="00116746">
              <w:rPr>
                <w:rFonts w:ascii="Lato" w:hAnsi="Lato" w:cs="Times New Roman"/>
              </w:rPr>
              <w:t>- Policja – 68%</w:t>
            </w:r>
          </w:p>
        </w:tc>
      </w:tr>
      <w:tr w:rsidR="00B031EC" w:rsidRPr="00116746" w14:paraId="692D0B6D" w14:textId="77777777" w:rsidTr="00A716AD">
        <w:trPr>
          <w:trHeight w:val="885"/>
        </w:trPr>
        <w:tc>
          <w:tcPr>
            <w:tcW w:w="2982" w:type="dxa"/>
            <w:vMerge/>
            <w:tcBorders>
              <w:left w:val="single" w:sz="4" w:space="0" w:color="000000"/>
            </w:tcBorders>
            <w:shd w:val="clear" w:color="auto" w:fill="auto"/>
          </w:tcPr>
          <w:p w14:paraId="73CD8563" w14:textId="77777777" w:rsidR="00B031EC" w:rsidRPr="00116746" w:rsidRDefault="00B031EC" w:rsidP="00116746">
            <w:pPr>
              <w:autoSpaceDE w:val="0"/>
              <w:snapToGrid w:val="0"/>
              <w:spacing w:after="0"/>
              <w:rPr>
                <w:rFonts w:ascii="Lato" w:hAnsi="Lato" w:cs="Times New Roman"/>
              </w:rPr>
            </w:pPr>
          </w:p>
        </w:tc>
        <w:tc>
          <w:tcPr>
            <w:tcW w:w="2693" w:type="dxa"/>
            <w:vMerge/>
            <w:tcBorders>
              <w:left w:val="single" w:sz="4" w:space="0" w:color="000000"/>
            </w:tcBorders>
            <w:shd w:val="clear" w:color="auto" w:fill="auto"/>
          </w:tcPr>
          <w:p w14:paraId="2E832718" w14:textId="77777777" w:rsidR="00B031EC" w:rsidRPr="00116746" w:rsidRDefault="00B031EC" w:rsidP="00116746">
            <w:pPr>
              <w:snapToGrid w:val="0"/>
              <w:spacing w:after="0"/>
              <w:rPr>
                <w:rFonts w:ascii="Lato" w:hAnsi="Lato" w:cs="Times New Roman"/>
              </w:rPr>
            </w:pPr>
          </w:p>
        </w:tc>
        <w:tc>
          <w:tcPr>
            <w:tcW w:w="2977" w:type="dxa"/>
            <w:tcBorders>
              <w:top w:val="single" w:sz="4" w:space="0" w:color="000000"/>
              <w:left w:val="single" w:sz="4" w:space="0" w:color="000000"/>
              <w:bottom w:val="single" w:sz="4" w:space="0" w:color="000000"/>
            </w:tcBorders>
            <w:shd w:val="clear" w:color="auto" w:fill="auto"/>
          </w:tcPr>
          <w:p w14:paraId="787F8E92" w14:textId="77777777" w:rsidR="00B031EC" w:rsidRPr="00116746" w:rsidRDefault="00B031EC" w:rsidP="00116746">
            <w:pPr>
              <w:tabs>
                <w:tab w:val="left" w:pos="284"/>
              </w:tabs>
              <w:spacing w:after="0"/>
              <w:rPr>
                <w:rFonts w:ascii="Lato" w:hAnsi="Lato" w:cs="Times New Roman"/>
              </w:rPr>
            </w:pPr>
            <w:r w:rsidRPr="00116746">
              <w:rPr>
                <w:rFonts w:ascii="Lato" w:hAnsi="Lato" w:cs="Times New Roman"/>
              </w:rPr>
              <w:t>- Miejski Ośrodek Pomocy Społecznej – 23,5%;</w:t>
            </w:r>
          </w:p>
        </w:tc>
        <w:tc>
          <w:tcPr>
            <w:tcW w:w="2693" w:type="dxa"/>
            <w:tcBorders>
              <w:top w:val="single" w:sz="4" w:space="0" w:color="000000"/>
              <w:left w:val="single" w:sz="4" w:space="0" w:color="000000"/>
              <w:bottom w:val="single" w:sz="4" w:space="0" w:color="000000"/>
            </w:tcBorders>
            <w:shd w:val="clear" w:color="auto" w:fill="auto"/>
          </w:tcPr>
          <w:p w14:paraId="508D627C" w14:textId="77777777" w:rsidR="00B031EC" w:rsidRPr="00116746" w:rsidRDefault="00B031EC" w:rsidP="00116746">
            <w:pPr>
              <w:tabs>
                <w:tab w:val="left" w:pos="87"/>
              </w:tabs>
              <w:spacing w:after="0"/>
              <w:rPr>
                <w:rFonts w:ascii="Lato" w:hAnsi="Lato" w:cs="Times New Roman"/>
              </w:rPr>
            </w:pPr>
            <w:r w:rsidRPr="00116746">
              <w:rPr>
                <w:rFonts w:ascii="Lato" w:hAnsi="Lato" w:cs="Times New Roman"/>
              </w:rPr>
              <w:t>- Miejski Ośrodek Pomocy Społecznej – 23,5%;</w:t>
            </w:r>
          </w:p>
        </w:tc>
        <w:tc>
          <w:tcPr>
            <w:tcW w:w="2574" w:type="dxa"/>
            <w:tcBorders>
              <w:top w:val="single" w:sz="4" w:space="0" w:color="000000"/>
              <w:left w:val="single" w:sz="4" w:space="0" w:color="000000"/>
              <w:bottom w:val="single" w:sz="4" w:space="0" w:color="000000"/>
              <w:right w:val="single" w:sz="4" w:space="0" w:color="000000"/>
            </w:tcBorders>
            <w:shd w:val="clear" w:color="auto" w:fill="auto"/>
          </w:tcPr>
          <w:p w14:paraId="5B081B2B" w14:textId="77777777" w:rsidR="00B031EC" w:rsidRPr="00116746" w:rsidRDefault="00B031EC" w:rsidP="00116746">
            <w:pPr>
              <w:spacing w:after="0"/>
              <w:rPr>
                <w:rFonts w:ascii="Lato" w:hAnsi="Lato" w:cs="Times New Roman"/>
              </w:rPr>
            </w:pPr>
            <w:r w:rsidRPr="00116746">
              <w:rPr>
                <w:rFonts w:ascii="Lato" w:hAnsi="Lato" w:cs="Times New Roman"/>
              </w:rPr>
              <w:t>- Miejski Ośrodek Pomocy Społecznej – 23 %;</w:t>
            </w:r>
          </w:p>
          <w:p w14:paraId="61071E94" w14:textId="77777777" w:rsidR="00B031EC" w:rsidRPr="00116746" w:rsidRDefault="00B031EC" w:rsidP="00116746">
            <w:pPr>
              <w:tabs>
                <w:tab w:val="left" w:pos="88"/>
              </w:tabs>
              <w:spacing w:after="0"/>
              <w:rPr>
                <w:rFonts w:ascii="Lato" w:hAnsi="Lato" w:cs="Times New Roman"/>
              </w:rPr>
            </w:pPr>
          </w:p>
        </w:tc>
      </w:tr>
      <w:tr w:rsidR="00B031EC" w:rsidRPr="00116746" w14:paraId="76DD54DC" w14:textId="77777777" w:rsidTr="00A716AD">
        <w:trPr>
          <w:trHeight w:val="885"/>
        </w:trPr>
        <w:tc>
          <w:tcPr>
            <w:tcW w:w="2982" w:type="dxa"/>
            <w:vMerge/>
            <w:tcBorders>
              <w:left w:val="single" w:sz="4" w:space="0" w:color="000000"/>
              <w:bottom w:val="single" w:sz="4" w:space="0" w:color="auto"/>
            </w:tcBorders>
            <w:shd w:val="clear" w:color="auto" w:fill="auto"/>
          </w:tcPr>
          <w:p w14:paraId="001C3183" w14:textId="77777777" w:rsidR="00B031EC" w:rsidRPr="00116746" w:rsidRDefault="00B031EC" w:rsidP="00116746">
            <w:pPr>
              <w:autoSpaceDE w:val="0"/>
              <w:snapToGrid w:val="0"/>
              <w:spacing w:after="0"/>
              <w:rPr>
                <w:rFonts w:ascii="Lato" w:hAnsi="Lato" w:cs="Times New Roman"/>
              </w:rPr>
            </w:pPr>
          </w:p>
        </w:tc>
        <w:tc>
          <w:tcPr>
            <w:tcW w:w="2693" w:type="dxa"/>
            <w:vMerge/>
            <w:tcBorders>
              <w:left w:val="single" w:sz="4" w:space="0" w:color="000000"/>
              <w:bottom w:val="single" w:sz="4" w:space="0" w:color="auto"/>
            </w:tcBorders>
            <w:shd w:val="clear" w:color="auto" w:fill="auto"/>
          </w:tcPr>
          <w:p w14:paraId="54A42B0E" w14:textId="77777777" w:rsidR="00B031EC" w:rsidRPr="00116746" w:rsidRDefault="00B031EC" w:rsidP="00116746">
            <w:pPr>
              <w:snapToGrid w:val="0"/>
              <w:spacing w:after="0"/>
              <w:rPr>
                <w:rFonts w:ascii="Lato" w:hAnsi="Lato" w:cs="Times New Roman"/>
              </w:rPr>
            </w:pPr>
          </w:p>
        </w:tc>
        <w:tc>
          <w:tcPr>
            <w:tcW w:w="2977" w:type="dxa"/>
            <w:tcBorders>
              <w:top w:val="single" w:sz="4" w:space="0" w:color="000000"/>
              <w:left w:val="single" w:sz="4" w:space="0" w:color="000000"/>
              <w:bottom w:val="single" w:sz="4" w:space="0" w:color="auto"/>
            </w:tcBorders>
            <w:shd w:val="clear" w:color="auto" w:fill="auto"/>
          </w:tcPr>
          <w:p w14:paraId="3914A855" w14:textId="77777777" w:rsidR="00B031EC" w:rsidRPr="00116746" w:rsidRDefault="00B031EC" w:rsidP="00116746">
            <w:pPr>
              <w:tabs>
                <w:tab w:val="left" w:pos="284"/>
              </w:tabs>
              <w:spacing w:after="0"/>
              <w:rPr>
                <w:rFonts w:ascii="Lato" w:hAnsi="Lato" w:cs="Times New Roman"/>
              </w:rPr>
            </w:pPr>
            <w:r w:rsidRPr="00116746">
              <w:rPr>
                <w:rFonts w:ascii="Lato" w:hAnsi="Lato" w:cs="Times New Roman"/>
              </w:rPr>
              <w:t>- ochrona zdrowia – 2%;</w:t>
            </w:r>
          </w:p>
        </w:tc>
        <w:tc>
          <w:tcPr>
            <w:tcW w:w="2693" w:type="dxa"/>
            <w:tcBorders>
              <w:top w:val="single" w:sz="4" w:space="0" w:color="000000"/>
              <w:left w:val="single" w:sz="4" w:space="0" w:color="000000"/>
              <w:bottom w:val="single" w:sz="4" w:space="0" w:color="auto"/>
            </w:tcBorders>
            <w:shd w:val="clear" w:color="auto" w:fill="auto"/>
          </w:tcPr>
          <w:p w14:paraId="688A8A7C" w14:textId="77777777" w:rsidR="00B031EC" w:rsidRPr="00116746" w:rsidRDefault="00B031EC" w:rsidP="00116746">
            <w:pPr>
              <w:tabs>
                <w:tab w:val="left" w:pos="87"/>
              </w:tabs>
              <w:spacing w:after="0"/>
              <w:rPr>
                <w:rFonts w:ascii="Lato" w:hAnsi="Lato" w:cs="Times New Roman"/>
              </w:rPr>
            </w:pPr>
            <w:r w:rsidRPr="00116746">
              <w:rPr>
                <w:rFonts w:ascii="Lato" w:hAnsi="Lato" w:cs="Times New Roman"/>
              </w:rPr>
              <w:t>- ochrona zdrowia – 2%;</w:t>
            </w:r>
          </w:p>
        </w:tc>
        <w:tc>
          <w:tcPr>
            <w:tcW w:w="2574" w:type="dxa"/>
            <w:tcBorders>
              <w:top w:val="single" w:sz="4" w:space="0" w:color="000000"/>
              <w:left w:val="single" w:sz="4" w:space="0" w:color="000000"/>
              <w:bottom w:val="single" w:sz="4" w:space="0" w:color="auto"/>
              <w:right w:val="single" w:sz="4" w:space="0" w:color="000000"/>
            </w:tcBorders>
            <w:shd w:val="clear" w:color="auto" w:fill="auto"/>
          </w:tcPr>
          <w:p w14:paraId="25EFAD6F" w14:textId="77777777" w:rsidR="00B031EC" w:rsidRPr="00116746" w:rsidRDefault="00B031EC" w:rsidP="00116746">
            <w:pPr>
              <w:tabs>
                <w:tab w:val="left" w:pos="88"/>
              </w:tabs>
              <w:spacing w:after="0"/>
              <w:rPr>
                <w:rFonts w:ascii="Lato" w:hAnsi="Lato" w:cs="Times New Roman"/>
              </w:rPr>
            </w:pPr>
            <w:r w:rsidRPr="00116746">
              <w:rPr>
                <w:rFonts w:ascii="Lato" w:hAnsi="Lato" w:cs="Times New Roman"/>
              </w:rPr>
              <w:t>- ochrona zdrowia – 2,5%;</w:t>
            </w:r>
          </w:p>
        </w:tc>
      </w:tr>
      <w:tr w:rsidR="00B031EC" w:rsidRPr="00116746" w14:paraId="74632777" w14:textId="77777777" w:rsidTr="00A716AD">
        <w:trPr>
          <w:trHeight w:val="688"/>
        </w:trPr>
        <w:tc>
          <w:tcPr>
            <w:tcW w:w="2982" w:type="dxa"/>
            <w:vMerge/>
            <w:tcBorders>
              <w:top w:val="single" w:sz="4" w:space="0" w:color="auto"/>
              <w:left w:val="single" w:sz="4" w:space="0" w:color="000000"/>
            </w:tcBorders>
            <w:shd w:val="clear" w:color="auto" w:fill="auto"/>
          </w:tcPr>
          <w:p w14:paraId="240D7E73" w14:textId="77777777" w:rsidR="00B031EC" w:rsidRPr="00116746" w:rsidRDefault="00B031EC" w:rsidP="00116746">
            <w:pPr>
              <w:autoSpaceDE w:val="0"/>
              <w:snapToGrid w:val="0"/>
              <w:spacing w:after="0"/>
              <w:rPr>
                <w:rFonts w:ascii="Lato" w:hAnsi="Lato" w:cs="Times New Roman"/>
              </w:rPr>
            </w:pPr>
          </w:p>
        </w:tc>
        <w:tc>
          <w:tcPr>
            <w:tcW w:w="2693" w:type="dxa"/>
            <w:vMerge/>
            <w:tcBorders>
              <w:top w:val="single" w:sz="4" w:space="0" w:color="auto"/>
              <w:left w:val="single" w:sz="4" w:space="0" w:color="000000"/>
            </w:tcBorders>
            <w:shd w:val="clear" w:color="auto" w:fill="auto"/>
          </w:tcPr>
          <w:p w14:paraId="34B8C570" w14:textId="77777777" w:rsidR="00B031EC" w:rsidRPr="00116746" w:rsidRDefault="00B031EC" w:rsidP="00116746">
            <w:pPr>
              <w:snapToGrid w:val="0"/>
              <w:spacing w:after="0"/>
              <w:rPr>
                <w:rFonts w:ascii="Lato" w:hAnsi="Lato" w:cs="Times New Roman"/>
              </w:rPr>
            </w:pPr>
          </w:p>
        </w:tc>
        <w:tc>
          <w:tcPr>
            <w:tcW w:w="2977" w:type="dxa"/>
            <w:tcBorders>
              <w:top w:val="single" w:sz="4" w:space="0" w:color="auto"/>
              <w:left w:val="single" w:sz="4" w:space="0" w:color="000000"/>
              <w:bottom w:val="single" w:sz="4" w:space="0" w:color="000000"/>
            </w:tcBorders>
            <w:shd w:val="clear" w:color="auto" w:fill="auto"/>
          </w:tcPr>
          <w:p w14:paraId="2F7B345A" w14:textId="77777777" w:rsidR="00B031EC" w:rsidRPr="00116746" w:rsidRDefault="00B031EC" w:rsidP="00116746">
            <w:pPr>
              <w:tabs>
                <w:tab w:val="left" w:pos="284"/>
              </w:tabs>
              <w:spacing w:after="0"/>
              <w:rPr>
                <w:rFonts w:ascii="Lato" w:hAnsi="Lato" w:cs="Times New Roman"/>
              </w:rPr>
            </w:pPr>
            <w:r w:rsidRPr="00116746">
              <w:rPr>
                <w:rFonts w:ascii="Lato" w:hAnsi="Lato" w:cs="Times New Roman"/>
              </w:rPr>
              <w:t>- oświata – 4 %;</w:t>
            </w:r>
          </w:p>
        </w:tc>
        <w:tc>
          <w:tcPr>
            <w:tcW w:w="2693" w:type="dxa"/>
            <w:tcBorders>
              <w:top w:val="single" w:sz="4" w:space="0" w:color="auto"/>
              <w:left w:val="single" w:sz="4" w:space="0" w:color="000000"/>
              <w:bottom w:val="single" w:sz="4" w:space="0" w:color="000000"/>
            </w:tcBorders>
            <w:shd w:val="clear" w:color="auto" w:fill="auto"/>
          </w:tcPr>
          <w:p w14:paraId="2494324B" w14:textId="77777777" w:rsidR="00B031EC" w:rsidRPr="00116746" w:rsidRDefault="00B031EC" w:rsidP="00116746">
            <w:pPr>
              <w:tabs>
                <w:tab w:val="left" w:pos="87"/>
              </w:tabs>
              <w:spacing w:after="0"/>
              <w:rPr>
                <w:rFonts w:ascii="Lato" w:hAnsi="Lato" w:cs="Times New Roman"/>
              </w:rPr>
            </w:pPr>
            <w:r w:rsidRPr="00116746">
              <w:rPr>
                <w:rFonts w:ascii="Lato" w:hAnsi="Lato" w:cs="Times New Roman"/>
              </w:rPr>
              <w:t>- oświata – 4 %;</w:t>
            </w:r>
          </w:p>
        </w:tc>
        <w:tc>
          <w:tcPr>
            <w:tcW w:w="2574" w:type="dxa"/>
            <w:tcBorders>
              <w:top w:val="single" w:sz="4" w:space="0" w:color="auto"/>
              <w:left w:val="single" w:sz="4" w:space="0" w:color="000000"/>
              <w:bottom w:val="single" w:sz="4" w:space="0" w:color="000000"/>
              <w:right w:val="single" w:sz="4" w:space="0" w:color="000000"/>
            </w:tcBorders>
            <w:shd w:val="clear" w:color="auto" w:fill="auto"/>
          </w:tcPr>
          <w:p w14:paraId="645A39AA" w14:textId="77777777" w:rsidR="00B031EC" w:rsidRPr="00116746" w:rsidRDefault="00B031EC" w:rsidP="00116746">
            <w:pPr>
              <w:tabs>
                <w:tab w:val="left" w:pos="88"/>
              </w:tabs>
              <w:spacing w:after="0"/>
              <w:rPr>
                <w:rFonts w:ascii="Lato" w:hAnsi="Lato" w:cs="Times New Roman"/>
              </w:rPr>
            </w:pPr>
            <w:r w:rsidRPr="00116746">
              <w:rPr>
                <w:rFonts w:ascii="Lato" w:hAnsi="Lato" w:cs="Times New Roman"/>
              </w:rPr>
              <w:t>- oświata – 4,5 %;</w:t>
            </w:r>
          </w:p>
        </w:tc>
      </w:tr>
      <w:tr w:rsidR="00B031EC" w:rsidRPr="00116746" w14:paraId="069F1D91" w14:textId="77777777" w:rsidTr="00A716AD">
        <w:trPr>
          <w:trHeight w:val="885"/>
        </w:trPr>
        <w:tc>
          <w:tcPr>
            <w:tcW w:w="2982" w:type="dxa"/>
            <w:vMerge/>
            <w:tcBorders>
              <w:left w:val="single" w:sz="4" w:space="0" w:color="000000"/>
            </w:tcBorders>
            <w:shd w:val="clear" w:color="auto" w:fill="auto"/>
          </w:tcPr>
          <w:p w14:paraId="1AEDF1F9" w14:textId="77777777" w:rsidR="00B031EC" w:rsidRPr="00116746" w:rsidRDefault="00B031EC" w:rsidP="00116746">
            <w:pPr>
              <w:autoSpaceDE w:val="0"/>
              <w:snapToGrid w:val="0"/>
              <w:spacing w:after="0"/>
              <w:rPr>
                <w:rFonts w:ascii="Lato" w:hAnsi="Lato" w:cs="Times New Roman"/>
              </w:rPr>
            </w:pPr>
          </w:p>
        </w:tc>
        <w:tc>
          <w:tcPr>
            <w:tcW w:w="2693" w:type="dxa"/>
            <w:vMerge/>
            <w:tcBorders>
              <w:left w:val="single" w:sz="4" w:space="0" w:color="000000"/>
            </w:tcBorders>
            <w:shd w:val="clear" w:color="auto" w:fill="auto"/>
          </w:tcPr>
          <w:p w14:paraId="3568AD1B" w14:textId="77777777" w:rsidR="00B031EC" w:rsidRPr="00116746" w:rsidRDefault="00B031EC" w:rsidP="00116746">
            <w:pPr>
              <w:snapToGrid w:val="0"/>
              <w:spacing w:after="0"/>
              <w:rPr>
                <w:rFonts w:ascii="Lato" w:hAnsi="Lato" w:cs="Times New Roman"/>
              </w:rPr>
            </w:pPr>
          </w:p>
        </w:tc>
        <w:tc>
          <w:tcPr>
            <w:tcW w:w="2977" w:type="dxa"/>
            <w:tcBorders>
              <w:top w:val="single" w:sz="4" w:space="0" w:color="000000"/>
              <w:left w:val="single" w:sz="4" w:space="0" w:color="000000"/>
              <w:bottom w:val="single" w:sz="4" w:space="0" w:color="000000"/>
            </w:tcBorders>
            <w:shd w:val="clear" w:color="auto" w:fill="auto"/>
          </w:tcPr>
          <w:p w14:paraId="0BC5C1DF" w14:textId="77777777" w:rsidR="00B031EC" w:rsidRPr="00116746" w:rsidRDefault="00B031EC" w:rsidP="00116746">
            <w:pPr>
              <w:tabs>
                <w:tab w:val="left" w:pos="284"/>
              </w:tabs>
              <w:spacing w:after="0"/>
              <w:rPr>
                <w:rFonts w:ascii="Lato" w:hAnsi="Lato" w:cs="Times New Roman"/>
              </w:rPr>
            </w:pPr>
            <w:r w:rsidRPr="00116746">
              <w:rPr>
                <w:rFonts w:ascii="Lato" w:hAnsi="Lato" w:cs="Times New Roman"/>
              </w:rPr>
              <w:t>- Miejska Komisja Rozwiązywania Problemów Alkoholowych – 1,5%.</w:t>
            </w:r>
          </w:p>
        </w:tc>
        <w:tc>
          <w:tcPr>
            <w:tcW w:w="2693" w:type="dxa"/>
            <w:tcBorders>
              <w:top w:val="single" w:sz="4" w:space="0" w:color="000000"/>
              <w:left w:val="single" w:sz="4" w:space="0" w:color="000000"/>
              <w:bottom w:val="single" w:sz="4" w:space="0" w:color="000000"/>
            </w:tcBorders>
            <w:shd w:val="clear" w:color="auto" w:fill="auto"/>
          </w:tcPr>
          <w:p w14:paraId="3CAB526B" w14:textId="77777777" w:rsidR="00B031EC" w:rsidRPr="00116746" w:rsidRDefault="00B031EC" w:rsidP="00116746">
            <w:pPr>
              <w:tabs>
                <w:tab w:val="left" w:pos="87"/>
              </w:tabs>
              <w:spacing w:after="0"/>
              <w:rPr>
                <w:rFonts w:ascii="Lato" w:hAnsi="Lato" w:cs="Times New Roman"/>
              </w:rPr>
            </w:pPr>
            <w:r w:rsidRPr="00116746">
              <w:rPr>
                <w:rFonts w:ascii="Lato" w:hAnsi="Lato" w:cs="Times New Roman"/>
              </w:rPr>
              <w:t>- Miejska Komisja Rozwiązywania Problemów Alkoholowych – 1,5%.</w:t>
            </w:r>
          </w:p>
        </w:tc>
        <w:tc>
          <w:tcPr>
            <w:tcW w:w="2574" w:type="dxa"/>
            <w:tcBorders>
              <w:top w:val="single" w:sz="4" w:space="0" w:color="000000"/>
              <w:left w:val="single" w:sz="4" w:space="0" w:color="000000"/>
              <w:bottom w:val="single" w:sz="4" w:space="0" w:color="000000"/>
              <w:right w:val="single" w:sz="4" w:space="0" w:color="000000"/>
            </w:tcBorders>
            <w:shd w:val="clear" w:color="auto" w:fill="auto"/>
          </w:tcPr>
          <w:p w14:paraId="13859483" w14:textId="77777777" w:rsidR="00B031EC" w:rsidRPr="00116746" w:rsidRDefault="00B031EC" w:rsidP="00116746">
            <w:pPr>
              <w:tabs>
                <w:tab w:val="left" w:pos="88"/>
              </w:tabs>
              <w:spacing w:after="0"/>
              <w:rPr>
                <w:rFonts w:ascii="Lato" w:hAnsi="Lato" w:cs="Times New Roman"/>
              </w:rPr>
            </w:pPr>
            <w:r w:rsidRPr="00116746">
              <w:rPr>
                <w:rFonts w:ascii="Lato" w:hAnsi="Lato" w:cs="Times New Roman"/>
              </w:rPr>
              <w:t>- Miejska Komisja Rozwiązywania Problemów Alkoholowych – 2%.</w:t>
            </w:r>
          </w:p>
        </w:tc>
      </w:tr>
      <w:tr w:rsidR="00B031EC" w:rsidRPr="00116746" w14:paraId="006F340C" w14:textId="77777777" w:rsidTr="00A716AD">
        <w:trPr>
          <w:trHeight w:val="469"/>
        </w:trPr>
        <w:tc>
          <w:tcPr>
            <w:tcW w:w="2982" w:type="dxa"/>
            <w:vMerge/>
            <w:tcBorders>
              <w:left w:val="single" w:sz="4" w:space="0" w:color="000000"/>
            </w:tcBorders>
            <w:shd w:val="clear" w:color="auto" w:fill="auto"/>
          </w:tcPr>
          <w:p w14:paraId="213DEB17" w14:textId="77777777" w:rsidR="00B031EC" w:rsidRPr="00116746" w:rsidRDefault="00B031EC" w:rsidP="00116746">
            <w:pPr>
              <w:snapToGrid w:val="0"/>
              <w:spacing w:after="0"/>
              <w:rPr>
                <w:rFonts w:ascii="Lato" w:hAnsi="Lato" w:cs="Times New Roman"/>
              </w:rPr>
            </w:pPr>
          </w:p>
        </w:tc>
        <w:tc>
          <w:tcPr>
            <w:tcW w:w="2693" w:type="dxa"/>
            <w:vMerge/>
            <w:tcBorders>
              <w:left w:val="single" w:sz="4" w:space="0" w:color="000000"/>
            </w:tcBorders>
            <w:shd w:val="clear" w:color="auto" w:fill="auto"/>
          </w:tcPr>
          <w:p w14:paraId="5F7099A9" w14:textId="77777777" w:rsidR="00B031EC" w:rsidRPr="00116746" w:rsidRDefault="00B031EC" w:rsidP="00116746">
            <w:pPr>
              <w:snapToGrid w:val="0"/>
              <w:spacing w:after="0"/>
              <w:rPr>
                <w:rFonts w:ascii="Lato" w:hAnsi="Lato" w:cs="Times New Roman"/>
              </w:rPr>
            </w:pPr>
          </w:p>
        </w:tc>
        <w:tc>
          <w:tcPr>
            <w:tcW w:w="2977" w:type="dxa"/>
            <w:tcBorders>
              <w:top w:val="single" w:sz="4" w:space="0" w:color="000000"/>
              <w:left w:val="single" w:sz="4" w:space="0" w:color="000000"/>
              <w:bottom w:val="single" w:sz="4" w:space="0" w:color="000000"/>
            </w:tcBorders>
            <w:shd w:val="clear" w:color="auto" w:fill="auto"/>
          </w:tcPr>
          <w:p w14:paraId="7DC3CD18" w14:textId="77777777" w:rsidR="00B031EC" w:rsidRPr="00116746" w:rsidRDefault="00B031EC" w:rsidP="00116746">
            <w:pPr>
              <w:spacing w:after="0"/>
              <w:rPr>
                <w:rFonts w:ascii="Lato" w:hAnsi="Lato" w:cs="Times New Roman"/>
              </w:rPr>
            </w:pPr>
            <w:r w:rsidRPr="00116746">
              <w:rPr>
                <w:rFonts w:ascii="Lato" w:hAnsi="Lato" w:cs="Times New Roman"/>
              </w:rPr>
              <w:t>810 powołanych grup roboczych</w:t>
            </w:r>
          </w:p>
        </w:tc>
        <w:tc>
          <w:tcPr>
            <w:tcW w:w="2693" w:type="dxa"/>
            <w:tcBorders>
              <w:top w:val="single" w:sz="4" w:space="0" w:color="000000"/>
              <w:left w:val="single" w:sz="4" w:space="0" w:color="000000"/>
              <w:bottom w:val="single" w:sz="4" w:space="0" w:color="000000"/>
            </w:tcBorders>
            <w:shd w:val="clear" w:color="auto" w:fill="auto"/>
          </w:tcPr>
          <w:p w14:paraId="5BA016B7" w14:textId="77777777" w:rsidR="00B031EC" w:rsidRPr="00116746" w:rsidRDefault="00B031EC" w:rsidP="00116746">
            <w:pPr>
              <w:spacing w:after="0"/>
              <w:rPr>
                <w:rFonts w:ascii="Lato" w:hAnsi="Lato" w:cs="Times New Roman"/>
              </w:rPr>
            </w:pPr>
            <w:r w:rsidRPr="00116746">
              <w:rPr>
                <w:rFonts w:ascii="Lato" w:hAnsi="Lato" w:cs="Times New Roman"/>
              </w:rPr>
              <w:t>800 powołanych grup roboczych</w:t>
            </w:r>
          </w:p>
        </w:tc>
        <w:tc>
          <w:tcPr>
            <w:tcW w:w="2574" w:type="dxa"/>
            <w:tcBorders>
              <w:top w:val="single" w:sz="4" w:space="0" w:color="000000"/>
              <w:left w:val="single" w:sz="4" w:space="0" w:color="000000"/>
              <w:bottom w:val="single" w:sz="4" w:space="0" w:color="000000"/>
              <w:right w:val="single" w:sz="4" w:space="0" w:color="000000"/>
            </w:tcBorders>
            <w:shd w:val="clear" w:color="auto" w:fill="auto"/>
          </w:tcPr>
          <w:p w14:paraId="27945435" w14:textId="77777777" w:rsidR="00B031EC" w:rsidRPr="00116746" w:rsidRDefault="00B031EC" w:rsidP="00116746">
            <w:pPr>
              <w:spacing w:after="0"/>
              <w:rPr>
                <w:rFonts w:ascii="Lato" w:hAnsi="Lato" w:cs="Times New Roman"/>
              </w:rPr>
            </w:pPr>
            <w:r w:rsidRPr="00116746">
              <w:rPr>
                <w:rFonts w:ascii="Lato" w:hAnsi="Lato" w:cs="Times New Roman"/>
              </w:rPr>
              <w:t>800 powołanych grup roboczych</w:t>
            </w:r>
          </w:p>
        </w:tc>
      </w:tr>
      <w:tr w:rsidR="00B031EC" w:rsidRPr="00116746" w14:paraId="46C918B9" w14:textId="77777777" w:rsidTr="00A716AD">
        <w:trPr>
          <w:trHeight w:val="733"/>
        </w:trPr>
        <w:tc>
          <w:tcPr>
            <w:tcW w:w="2982" w:type="dxa"/>
            <w:vMerge/>
            <w:tcBorders>
              <w:left w:val="single" w:sz="4" w:space="0" w:color="000000"/>
            </w:tcBorders>
            <w:shd w:val="clear" w:color="auto" w:fill="auto"/>
          </w:tcPr>
          <w:p w14:paraId="452C6C14" w14:textId="77777777" w:rsidR="00B031EC" w:rsidRPr="00116746" w:rsidRDefault="00B031EC" w:rsidP="00116746">
            <w:pPr>
              <w:snapToGrid w:val="0"/>
              <w:spacing w:after="0"/>
              <w:rPr>
                <w:rFonts w:ascii="Lato" w:hAnsi="Lato" w:cs="Times New Roman"/>
              </w:rPr>
            </w:pPr>
          </w:p>
        </w:tc>
        <w:tc>
          <w:tcPr>
            <w:tcW w:w="2693" w:type="dxa"/>
            <w:vMerge/>
            <w:tcBorders>
              <w:left w:val="single" w:sz="4" w:space="0" w:color="000000"/>
            </w:tcBorders>
            <w:shd w:val="clear" w:color="auto" w:fill="auto"/>
          </w:tcPr>
          <w:p w14:paraId="543B0C30" w14:textId="77777777" w:rsidR="00B031EC" w:rsidRPr="00116746" w:rsidRDefault="00B031EC" w:rsidP="00116746">
            <w:pPr>
              <w:snapToGrid w:val="0"/>
              <w:spacing w:after="0"/>
              <w:rPr>
                <w:rFonts w:ascii="Lato" w:hAnsi="Lato" w:cs="Times New Roman"/>
              </w:rPr>
            </w:pPr>
          </w:p>
        </w:tc>
        <w:tc>
          <w:tcPr>
            <w:tcW w:w="2977" w:type="dxa"/>
            <w:tcBorders>
              <w:top w:val="single" w:sz="4" w:space="0" w:color="000000"/>
              <w:left w:val="single" w:sz="4" w:space="0" w:color="000000"/>
              <w:bottom w:val="single" w:sz="4" w:space="0" w:color="000000"/>
            </w:tcBorders>
            <w:shd w:val="clear" w:color="auto" w:fill="auto"/>
          </w:tcPr>
          <w:p w14:paraId="784F7955" w14:textId="77777777" w:rsidR="00B031EC" w:rsidRPr="00116746" w:rsidRDefault="00B031EC" w:rsidP="00116746">
            <w:pPr>
              <w:spacing w:after="0"/>
              <w:rPr>
                <w:rFonts w:ascii="Lato" w:hAnsi="Lato" w:cs="Times New Roman"/>
              </w:rPr>
            </w:pPr>
            <w:r w:rsidRPr="00116746">
              <w:rPr>
                <w:rFonts w:ascii="Lato" w:hAnsi="Lato" w:cs="Times New Roman"/>
              </w:rPr>
              <w:t>3 450 spotkań grup roboczych</w:t>
            </w:r>
          </w:p>
        </w:tc>
        <w:tc>
          <w:tcPr>
            <w:tcW w:w="2693" w:type="dxa"/>
            <w:tcBorders>
              <w:top w:val="single" w:sz="4" w:space="0" w:color="000000"/>
              <w:left w:val="single" w:sz="4" w:space="0" w:color="000000"/>
              <w:bottom w:val="single" w:sz="4" w:space="0" w:color="000000"/>
            </w:tcBorders>
            <w:shd w:val="clear" w:color="auto" w:fill="auto"/>
          </w:tcPr>
          <w:p w14:paraId="1BEEA14D" w14:textId="77777777" w:rsidR="00B031EC" w:rsidRPr="00116746" w:rsidRDefault="00B031EC" w:rsidP="00116746">
            <w:pPr>
              <w:spacing w:after="0"/>
              <w:rPr>
                <w:rFonts w:ascii="Lato" w:hAnsi="Lato" w:cs="Times New Roman"/>
              </w:rPr>
            </w:pPr>
            <w:r w:rsidRPr="00116746">
              <w:rPr>
                <w:rFonts w:ascii="Lato" w:hAnsi="Lato" w:cs="Times New Roman"/>
              </w:rPr>
              <w:t>3 400 spotkań grup roboczych</w:t>
            </w:r>
          </w:p>
        </w:tc>
        <w:tc>
          <w:tcPr>
            <w:tcW w:w="2574" w:type="dxa"/>
            <w:tcBorders>
              <w:top w:val="single" w:sz="4" w:space="0" w:color="000000"/>
              <w:left w:val="single" w:sz="4" w:space="0" w:color="000000"/>
              <w:bottom w:val="single" w:sz="4" w:space="0" w:color="000000"/>
              <w:right w:val="single" w:sz="4" w:space="0" w:color="000000"/>
            </w:tcBorders>
            <w:shd w:val="clear" w:color="auto" w:fill="auto"/>
          </w:tcPr>
          <w:p w14:paraId="2CAEBE59" w14:textId="77777777" w:rsidR="00B031EC" w:rsidRPr="00116746" w:rsidRDefault="00B031EC" w:rsidP="00116746">
            <w:pPr>
              <w:spacing w:after="0"/>
              <w:rPr>
                <w:rFonts w:ascii="Lato" w:hAnsi="Lato" w:cs="Times New Roman"/>
              </w:rPr>
            </w:pPr>
            <w:r w:rsidRPr="00116746">
              <w:rPr>
                <w:rFonts w:ascii="Lato" w:hAnsi="Lato" w:cs="Times New Roman"/>
              </w:rPr>
              <w:t>3 400 spotkań grup roboczych</w:t>
            </w:r>
          </w:p>
        </w:tc>
      </w:tr>
      <w:tr w:rsidR="00B031EC" w:rsidRPr="00116746" w14:paraId="41C47FBB" w14:textId="77777777" w:rsidTr="00A716AD">
        <w:trPr>
          <w:trHeight w:val="675"/>
        </w:trPr>
        <w:tc>
          <w:tcPr>
            <w:tcW w:w="2982" w:type="dxa"/>
            <w:vMerge/>
            <w:tcBorders>
              <w:left w:val="single" w:sz="4" w:space="0" w:color="000000"/>
            </w:tcBorders>
            <w:shd w:val="clear" w:color="auto" w:fill="auto"/>
          </w:tcPr>
          <w:p w14:paraId="2BC65A7C" w14:textId="77777777" w:rsidR="00B031EC" w:rsidRPr="00116746" w:rsidRDefault="00B031EC" w:rsidP="00116746">
            <w:pPr>
              <w:snapToGrid w:val="0"/>
              <w:spacing w:after="0"/>
              <w:rPr>
                <w:rFonts w:ascii="Lato" w:hAnsi="Lato" w:cs="Times New Roman"/>
              </w:rPr>
            </w:pPr>
          </w:p>
        </w:tc>
        <w:tc>
          <w:tcPr>
            <w:tcW w:w="2693" w:type="dxa"/>
            <w:vMerge/>
            <w:tcBorders>
              <w:left w:val="single" w:sz="4" w:space="0" w:color="000000"/>
            </w:tcBorders>
            <w:shd w:val="clear" w:color="auto" w:fill="auto"/>
          </w:tcPr>
          <w:p w14:paraId="738A0263" w14:textId="77777777" w:rsidR="00B031EC" w:rsidRPr="00116746" w:rsidRDefault="00B031EC" w:rsidP="00116746">
            <w:pPr>
              <w:snapToGrid w:val="0"/>
              <w:spacing w:after="0"/>
              <w:rPr>
                <w:rFonts w:ascii="Lato" w:hAnsi="Lato" w:cs="Times New Roman"/>
              </w:rPr>
            </w:pPr>
          </w:p>
        </w:tc>
        <w:tc>
          <w:tcPr>
            <w:tcW w:w="2977" w:type="dxa"/>
            <w:tcBorders>
              <w:top w:val="single" w:sz="4" w:space="0" w:color="000000"/>
              <w:left w:val="single" w:sz="4" w:space="0" w:color="000000"/>
              <w:bottom w:val="single" w:sz="4" w:space="0" w:color="000000"/>
            </w:tcBorders>
            <w:shd w:val="clear" w:color="auto" w:fill="auto"/>
          </w:tcPr>
          <w:p w14:paraId="108A8AC7" w14:textId="77777777" w:rsidR="00B031EC" w:rsidRPr="00116746" w:rsidRDefault="00B031EC" w:rsidP="00116746">
            <w:pPr>
              <w:spacing w:after="0"/>
              <w:ind w:left="25"/>
              <w:rPr>
                <w:rFonts w:ascii="Lato" w:hAnsi="Lato" w:cs="Times New Roman"/>
              </w:rPr>
            </w:pPr>
            <w:r w:rsidRPr="00116746">
              <w:rPr>
                <w:rFonts w:ascii="Lato" w:hAnsi="Lato" w:cs="Times New Roman"/>
              </w:rPr>
              <w:t>Liczba rodzin objętych procedurą „Niebieskie karty” – 1 200</w:t>
            </w:r>
          </w:p>
        </w:tc>
        <w:tc>
          <w:tcPr>
            <w:tcW w:w="2693" w:type="dxa"/>
            <w:tcBorders>
              <w:top w:val="single" w:sz="4" w:space="0" w:color="000000"/>
              <w:left w:val="single" w:sz="4" w:space="0" w:color="000000"/>
              <w:bottom w:val="single" w:sz="4" w:space="0" w:color="000000"/>
            </w:tcBorders>
            <w:shd w:val="clear" w:color="auto" w:fill="auto"/>
          </w:tcPr>
          <w:p w14:paraId="2DFA9CAE" w14:textId="77777777" w:rsidR="00B031EC" w:rsidRPr="00116746" w:rsidRDefault="00B031EC" w:rsidP="00116746">
            <w:pPr>
              <w:spacing w:after="0"/>
              <w:ind w:left="25"/>
              <w:rPr>
                <w:rFonts w:ascii="Lato" w:hAnsi="Lato" w:cs="Times New Roman"/>
              </w:rPr>
            </w:pPr>
            <w:r w:rsidRPr="00116746">
              <w:rPr>
                <w:rFonts w:ascii="Lato" w:hAnsi="Lato" w:cs="Times New Roman"/>
              </w:rPr>
              <w:t>Liczba rodzin objętych procedurą „Niebieskie karty” – 1 150</w:t>
            </w:r>
          </w:p>
        </w:tc>
        <w:tc>
          <w:tcPr>
            <w:tcW w:w="2574" w:type="dxa"/>
            <w:tcBorders>
              <w:top w:val="single" w:sz="4" w:space="0" w:color="000000"/>
              <w:left w:val="single" w:sz="4" w:space="0" w:color="000000"/>
              <w:bottom w:val="single" w:sz="4" w:space="0" w:color="000000"/>
              <w:right w:val="single" w:sz="4" w:space="0" w:color="000000"/>
            </w:tcBorders>
            <w:shd w:val="clear" w:color="auto" w:fill="auto"/>
          </w:tcPr>
          <w:p w14:paraId="02599562" w14:textId="77777777" w:rsidR="00B031EC" w:rsidRPr="00116746" w:rsidRDefault="00B031EC" w:rsidP="00116746">
            <w:pPr>
              <w:spacing w:after="0"/>
              <w:ind w:left="25"/>
              <w:rPr>
                <w:rFonts w:ascii="Lato" w:hAnsi="Lato" w:cs="Times New Roman"/>
              </w:rPr>
            </w:pPr>
            <w:r w:rsidRPr="00116746">
              <w:rPr>
                <w:rFonts w:ascii="Lato" w:hAnsi="Lato" w:cs="Times New Roman"/>
              </w:rPr>
              <w:t>Liczba rodzin objętych procedurą „Niebieskie karty” - 1 150</w:t>
            </w:r>
          </w:p>
        </w:tc>
      </w:tr>
      <w:tr w:rsidR="00B031EC" w:rsidRPr="00116746" w14:paraId="639EB7BC" w14:textId="77777777" w:rsidTr="00A716AD">
        <w:trPr>
          <w:trHeight w:val="402"/>
        </w:trPr>
        <w:tc>
          <w:tcPr>
            <w:tcW w:w="2982" w:type="dxa"/>
            <w:vMerge/>
            <w:tcBorders>
              <w:left w:val="single" w:sz="4" w:space="0" w:color="000000"/>
              <w:bottom w:val="single" w:sz="4" w:space="0" w:color="000000"/>
            </w:tcBorders>
            <w:shd w:val="clear" w:color="auto" w:fill="auto"/>
          </w:tcPr>
          <w:p w14:paraId="2A650C71" w14:textId="77777777" w:rsidR="00B031EC" w:rsidRPr="00116746" w:rsidRDefault="00B031EC" w:rsidP="00116746">
            <w:pPr>
              <w:snapToGrid w:val="0"/>
              <w:spacing w:after="0"/>
              <w:rPr>
                <w:rFonts w:ascii="Lato" w:hAnsi="Lato" w:cs="Times New Roman"/>
              </w:rPr>
            </w:pPr>
          </w:p>
        </w:tc>
        <w:tc>
          <w:tcPr>
            <w:tcW w:w="2693" w:type="dxa"/>
            <w:vMerge/>
            <w:tcBorders>
              <w:left w:val="single" w:sz="4" w:space="0" w:color="000000"/>
              <w:bottom w:val="single" w:sz="4" w:space="0" w:color="000000"/>
            </w:tcBorders>
            <w:shd w:val="clear" w:color="auto" w:fill="auto"/>
          </w:tcPr>
          <w:p w14:paraId="019B1DED" w14:textId="77777777" w:rsidR="00B031EC" w:rsidRPr="00116746" w:rsidRDefault="00B031EC" w:rsidP="00116746">
            <w:pPr>
              <w:snapToGrid w:val="0"/>
              <w:spacing w:after="0"/>
              <w:rPr>
                <w:rFonts w:ascii="Lato" w:hAnsi="Lato" w:cs="Times New Roman"/>
              </w:rPr>
            </w:pPr>
          </w:p>
        </w:tc>
        <w:tc>
          <w:tcPr>
            <w:tcW w:w="2977" w:type="dxa"/>
            <w:tcBorders>
              <w:top w:val="single" w:sz="4" w:space="0" w:color="000000"/>
              <w:left w:val="single" w:sz="4" w:space="0" w:color="000000"/>
              <w:bottom w:val="single" w:sz="4" w:space="0" w:color="000000"/>
            </w:tcBorders>
            <w:shd w:val="clear" w:color="auto" w:fill="auto"/>
          </w:tcPr>
          <w:p w14:paraId="36D7BC87" w14:textId="77777777" w:rsidR="00B031EC" w:rsidRPr="00116746" w:rsidRDefault="00B031EC" w:rsidP="00116746">
            <w:pPr>
              <w:spacing w:after="0"/>
              <w:rPr>
                <w:rFonts w:ascii="Lato" w:hAnsi="Lato" w:cs="Times New Roman"/>
              </w:rPr>
            </w:pPr>
            <w:r w:rsidRPr="00116746">
              <w:rPr>
                <w:rFonts w:ascii="Lato" w:hAnsi="Lato" w:cs="Times New Roman"/>
              </w:rPr>
              <w:t>Liczba osób objętych procedurą „Niebieskie Karty” – 3 450</w:t>
            </w:r>
          </w:p>
        </w:tc>
        <w:tc>
          <w:tcPr>
            <w:tcW w:w="2693" w:type="dxa"/>
            <w:tcBorders>
              <w:top w:val="single" w:sz="4" w:space="0" w:color="000000"/>
              <w:left w:val="single" w:sz="4" w:space="0" w:color="000000"/>
              <w:bottom w:val="single" w:sz="4" w:space="0" w:color="000000"/>
            </w:tcBorders>
            <w:shd w:val="clear" w:color="auto" w:fill="auto"/>
          </w:tcPr>
          <w:p w14:paraId="0D686010" w14:textId="77777777" w:rsidR="00B031EC" w:rsidRPr="00116746" w:rsidRDefault="00B031EC" w:rsidP="00116746">
            <w:pPr>
              <w:spacing w:after="0"/>
              <w:rPr>
                <w:rFonts w:ascii="Lato" w:hAnsi="Lato" w:cs="Times New Roman"/>
              </w:rPr>
            </w:pPr>
            <w:r w:rsidRPr="00116746">
              <w:rPr>
                <w:rFonts w:ascii="Lato" w:hAnsi="Lato" w:cs="Times New Roman"/>
              </w:rPr>
              <w:t>Liczba osób objętych procedurą „Niebieskie Karty” – 3 400</w:t>
            </w:r>
          </w:p>
        </w:tc>
        <w:tc>
          <w:tcPr>
            <w:tcW w:w="2574" w:type="dxa"/>
            <w:tcBorders>
              <w:top w:val="single" w:sz="4" w:space="0" w:color="000000"/>
              <w:left w:val="single" w:sz="4" w:space="0" w:color="000000"/>
              <w:bottom w:val="single" w:sz="4" w:space="0" w:color="000000"/>
              <w:right w:val="single" w:sz="4" w:space="0" w:color="000000"/>
            </w:tcBorders>
            <w:shd w:val="clear" w:color="auto" w:fill="auto"/>
          </w:tcPr>
          <w:p w14:paraId="7839FCA8" w14:textId="77777777" w:rsidR="00B031EC" w:rsidRPr="00116746" w:rsidRDefault="00B031EC" w:rsidP="00116746">
            <w:pPr>
              <w:spacing w:after="0"/>
              <w:rPr>
                <w:rFonts w:ascii="Lato" w:hAnsi="Lato" w:cs="Times New Roman"/>
              </w:rPr>
            </w:pPr>
            <w:r w:rsidRPr="00116746">
              <w:rPr>
                <w:rFonts w:ascii="Lato" w:hAnsi="Lato" w:cs="Times New Roman"/>
              </w:rPr>
              <w:t>Liczba osób objętych procedurą „Niebieskie Karty” – 3 400</w:t>
            </w:r>
          </w:p>
        </w:tc>
      </w:tr>
    </w:tbl>
    <w:p w14:paraId="5AFB8721" w14:textId="77777777" w:rsidR="00B031EC" w:rsidRPr="00116746" w:rsidRDefault="00B031EC" w:rsidP="00116746">
      <w:pPr>
        <w:autoSpaceDE w:val="0"/>
        <w:spacing w:after="0"/>
        <w:jc w:val="both"/>
        <w:rPr>
          <w:rFonts w:ascii="Lato" w:hAnsi="Lato" w:cs="Times New Roman"/>
          <w:b/>
          <w:bCs/>
        </w:rPr>
      </w:pPr>
    </w:p>
    <w:p w14:paraId="7E7BE30A" w14:textId="4359F9E9" w:rsidR="00B031EC" w:rsidRPr="00116746" w:rsidRDefault="00B031EC" w:rsidP="00116746">
      <w:pPr>
        <w:autoSpaceDE w:val="0"/>
        <w:spacing w:after="0"/>
        <w:ind w:left="720"/>
        <w:jc w:val="both"/>
        <w:rPr>
          <w:rFonts w:ascii="Lato" w:hAnsi="Lato" w:cs="Times New Roman"/>
        </w:rPr>
      </w:pPr>
      <w:r w:rsidRPr="00116746">
        <w:rPr>
          <w:rFonts w:ascii="Lato" w:hAnsi="Lato" w:cs="Times New Roman"/>
        </w:rPr>
        <w:t>Przewidywane rezultaty</w:t>
      </w:r>
      <w:r w:rsidR="00F50734" w:rsidRPr="00116746">
        <w:rPr>
          <w:rFonts w:ascii="Lato" w:hAnsi="Lato" w:cs="Times New Roman"/>
        </w:rPr>
        <w:t xml:space="preserve"> dla celu I w ujęciu rocznym</w:t>
      </w:r>
      <w:r w:rsidRPr="00116746">
        <w:rPr>
          <w:rFonts w:ascii="Lato" w:hAnsi="Lato" w:cs="Times New Roman"/>
        </w:rPr>
        <w:t>:</w:t>
      </w:r>
    </w:p>
    <w:p w14:paraId="18BEC3B4" w14:textId="33FEDC8F" w:rsidR="00B031EC" w:rsidRPr="00116746" w:rsidRDefault="00F87182" w:rsidP="00116746">
      <w:pPr>
        <w:numPr>
          <w:ilvl w:val="0"/>
          <w:numId w:val="14"/>
        </w:numPr>
        <w:tabs>
          <w:tab w:val="left" w:pos="284"/>
        </w:tabs>
        <w:spacing w:after="0"/>
        <w:ind w:left="709" w:hanging="283"/>
        <w:jc w:val="both"/>
        <w:rPr>
          <w:rFonts w:ascii="Lato" w:hAnsi="Lato" w:cs="Times New Roman"/>
        </w:rPr>
      </w:pPr>
      <w:r>
        <w:rPr>
          <w:rFonts w:ascii="Lato" w:hAnsi="Lato" w:cs="Times New Roman"/>
        </w:rPr>
        <w:t xml:space="preserve"> </w:t>
      </w:r>
      <w:r w:rsidR="00B031EC" w:rsidRPr="00116746">
        <w:rPr>
          <w:rFonts w:ascii="Lato" w:hAnsi="Lato" w:cs="Times New Roman"/>
        </w:rPr>
        <w:t xml:space="preserve">Zaangażowanie przedstawicieli wszystkich instytucji niezbędnych do udzielenia pomocy rodzinie dotkniętej przemocą w rodzinie – </w:t>
      </w:r>
      <w:r w:rsidR="00B031EC" w:rsidRPr="00116746">
        <w:rPr>
          <w:rFonts w:ascii="Lato" w:hAnsi="Lato" w:cs="Times New Roman"/>
          <w:u w:val="single"/>
        </w:rPr>
        <w:t>wskaźniki realizacji celu:</w:t>
      </w:r>
    </w:p>
    <w:p w14:paraId="409BBA79" w14:textId="5BF7F34C" w:rsidR="000B5BED" w:rsidRPr="000B5BED" w:rsidRDefault="000B5BED" w:rsidP="000B5BED">
      <w:pPr>
        <w:pStyle w:val="Akapitzlist"/>
        <w:numPr>
          <w:ilvl w:val="0"/>
          <w:numId w:val="36"/>
        </w:numPr>
        <w:tabs>
          <w:tab w:val="left" w:pos="284"/>
        </w:tabs>
        <w:spacing w:after="0"/>
        <w:jc w:val="both"/>
        <w:rPr>
          <w:rFonts w:ascii="Lato" w:hAnsi="Lato" w:cs="Times New Roman"/>
        </w:rPr>
      </w:pPr>
      <w:r w:rsidRPr="00EC14BA">
        <w:rPr>
          <w:rFonts w:ascii="Lato" w:hAnsi="Lato" w:cs="Times New Roman"/>
        </w:rPr>
        <w:t>liczba instytucji, które wchodzą w skład Zespołu Interdyscyplinarnego</w:t>
      </w:r>
      <w:r>
        <w:rPr>
          <w:rFonts w:ascii="Lato" w:hAnsi="Lato" w:cs="Times New Roman"/>
        </w:rPr>
        <w:t xml:space="preserve"> – 10;</w:t>
      </w:r>
    </w:p>
    <w:p w14:paraId="2BC3E8A9" w14:textId="1886DD2D" w:rsidR="00F87182" w:rsidRPr="00EC14BA" w:rsidRDefault="00EC14BA" w:rsidP="00116746">
      <w:pPr>
        <w:pStyle w:val="Akapitzlist"/>
        <w:numPr>
          <w:ilvl w:val="0"/>
          <w:numId w:val="36"/>
        </w:numPr>
        <w:tabs>
          <w:tab w:val="left" w:pos="284"/>
        </w:tabs>
        <w:spacing w:after="0"/>
        <w:jc w:val="both"/>
        <w:rPr>
          <w:rFonts w:ascii="Lato" w:hAnsi="Lato" w:cs="Times New Roman"/>
        </w:rPr>
      </w:pPr>
      <w:r w:rsidRPr="00EC14BA">
        <w:rPr>
          <w:rFonts w:ascii="Lato" w:hAnsi="Lato" w:cs="Times New Roman"/>
        </w:rPr>
        <w:t>liczba posiedzeń Zespołu Strategicznego</w:t>
      </w:r>
      <w:r w:rsidR="000B5BED">
        <w:rPr>
          <w:rFonts w:ascii="Lato" w:hAnsi="Lato" w:cs="Times New Roman"/>
        </w:rPr>
        <w:t xml:space="preserve"> – 4;</w:t>
      </w:r>
    </w:p>
    <w:p w14:paraId="611C590B" w14:textId="4D2371EE" w:rsidR="00EC14BA" w:rsidRDefault="00EC14BA" w:rsidP="00116746">
      <w:pPr>
        <w:pStyle w:val="Akapitzlist"/>
        <w:numPr>
          <w:ilvl w:val="0"/>
          <w:numId w:val="36"/>
        </w:numPr>
        <w:tabs>
          <w:tab w:val="left" w:pos="284"/>
        </w:tabs>
        <w:spacing w:after="0"/>
        <w:jc w:val="both"/>
        <w:rPr>
          <w:rFonts w:ascii="Lato" w:hAnsi="Lato" w:cs="Times New Roman"/>
        </w:rPr>
      </w:pPr>
      <w:r w:rsidRPr="00EC14BA">
        <w:rPr>
          <w:rFonts w:ascii="Lato" w:hAnsi="Lato" w:cs="Times New Roman"/>
        </w:rPr>
        <w:t>liczba posiedzeń Zespołów ds. Działań Lokalnych</w:t>
      </w:r>
      <w:r w:rsidR="000B5BED">
        <w:rPr>
          <w:rFonts w:ascii="Lato" w:hAnsi="Lato" w:cs="Times New Roman"/>
        </w:rPr>
        <w:t xml:space="preserve"> – 36;</w:t>
      </w:r>
    </w:p>
    <w:p w14:paraId="3C62882F" w14:textId="77777777" w:rsidR="000B5BED" w:rsidRPr="00116746" w:rsidRDefault="000B5BED" w:rsidP="000B5BED">
      <w:pPr>
        <w:pStyle w:val="Akapitzlist"/>
        <w:numPr>
          <w:ilvl w:val="0"/>
          <w:numId w:val="36"/>
        </w:numPr>
        <w:tabs>
          <w:tab w:val="left" w:pos="284"/>
        </w:tabs>
        <w:spacing w:after="0"/>
        <w:jc w:val="both"/>
        <w:rPr>
          <w:rFonts w:ascii="Lato" w:hAnsi="Lato" w:cs="Times New Roman"/>
        </w:rPr>
      </w:pPr>
      <w:r w:rsidRPr="00116746">
        <w:rPr>
          <w:rFonts w:ascii="Lato" w:hAnsi="Lato" w:cs="Times New Roman"/>
        </w:rPr>
        <w:t>liczba posiedzeń grup roboczych – 3400;</w:t>
      </w:r>
    </w:p>
    <w:p w14:paraId="2B0F4DE4" w14:textId="482F2F9C" w:rsidR="000B5BED" w:rsidRPr="00116746" w:rsidRDefault="000B5BED" w:rsidP="000B5BED">
      <w:pPr>
        <w:pStyle w:val="Akapitzlist"/>
        <w:numPr>
          <w:ilvl w:val="0"/>
          <w:numId w:val="36"/>
        </w:numPr>
        <w:tabs>
          <w:tab w:val="left" w:pos="284"/>
        </w:tabs>
        <w:spacing w:after="0"/>
        <w:jc w:val="both"/>
        <w:rPr>
          <w:rFonts w:ascii="Lato" w:hAnsi="Lato" w:cs="Times New Roman"/>
        </w:rPr>
      </w:pPr>
      <w:r w:rsidRPr="00116746">
        <w:rPr>
          <w:rFonts w:ascii="Lato" w:hAnsi="Lato" w:cs="Times New Roman"/>
        </w:rPr>
        <w:t>liczba przedstawicieli poszczególnych instytucji biorących udział w posiedzeniach grup roboczych – 800</w:t>
      </w:r>
      <w:r>
        <w:rPr>
          <w:rFonts w:ascii="Lato" w:hAnsi="Lato" w:cs="Times New Roman"/>
        </w:rPr>
        <w:t>.</w:t>
      </w:r>
    </w:p>
    <w:p w14:paraId="63D6A41B" w14:textId="77777777" w:rsidR="000B5BED" w:rsidRPr="00EC14BA" w:rsidRDefault="000B5BED" w:rsidP="000B5BED">
      <w:pPr>
        <w:pStyle w:val="Akapitzlist"/>
        <w:tabs>
          <w:tab w:val="left" w:pos="284"/>
        </w:tabs>
        <w:spacing w:after="0"/>
        <w:ind w:left="1429"/>
        <w:jc w:val="both"/>
        <w:rPr>
          <w:rFonts w:ascii="Lato" w:hAnsi="Lato" w:cs="Times New Roman"/>
        </w:rPr>
      </w:pPr>
    </w:p>
    <w:p w14:paraId="31DC10C3" w14:textId="77777777" w:rsidR="00B031EC" w:rsidRPr="00116746" w:rsidRDefault="00B031EC" w:rsidP="00116746">
      <w:pPr>
        <w:tabs>
          <w:tab w:val="left" w:pos="284"/>
        </w:tabs>
        <w:spacing w:after="0"/>
        <w:jc w:val="both"/>
        <w:rPr>
          <w:rFonts w:ascii="Lato" w:hAnsi="Lato" w:cs="Times New Roman"/>
          <w:b/>
        </w:rPr>
      </w:pPr>
    </w:p>
    <w:p w14:paraId="2AA6CF9D" w14:textId="77777777" w:rsidR="0060700C" w:rsidRDefault="00A716AD" w:rsidP="00A716AD">
      <w:pPr>
        <w:tabs>
          <w:tab w:val="left" w:pos="284"/>
        </w:tabs>
        <w:spacing w:after="0"/>
        <w:jc w:val="both"/>
        <w:rPr>
          <w:rFonts w:ascii="Lato" w:hAnsi="Lato" w:cs="Times New Roman"/>
          <w:b/>
          <w:sz w:val="24"/>
        </w:rPr>
      </w:pPr>
      <w:r>
        <w:rPr>
          <w:rFonts w:ascii="Lato" w:hAnsi="Lato" w:cs="Times New Roman"/>
          <w:b/>
          <w:sz w:val="24"/>
        </w:rPr>
        <w:tab/>
      </w:r>
      <w:r>
        <w:rPr>
          <w:rFonts w:ascii="Lato" w:hAnsi="Lato" w:cs="Times New Roman"/>
          <w:b/>
          <w:sz w:val="24"/>
        </w:rPr>
        <w:tab/>
      </w:r>
    </w:p>
    <w:p w14:paraId="627BDB42" w14:textId="6D888D6F" w:rsidR="00B031EC" w:rsidRPr="00A716AD" w:rsidRDefault="00B031EC" w:rsidP="00A716AD">
      <w:pPr>
        <w:tabs>
          <w:tab w:val="left" w:pos="284"/>
        </w:tabs>
        <w:spacing w:after="0"/>
        <w:jc w:val="both"/>
        <w:rPr>
          <w:rFonts w:ascii="Lato" w:hAnsi="Lato" w:cs="Times New Roman"/>
          <w:b/>
          <w:sz w:val="24"/>
        </w:rPr>
      </w:pPr>
      <w:r w:rsidRPr="00A716AD">
        <w:rPr>
          <w:rFonts w:ascii="Lato" w:hAnsi="Lato" w:cs="Times New Roman"/>
          <w:b/>
          <w:sz w:val="24"/>
        </w:rPr>
        <w:lastRenderedPageBreak/>
        <w:t>Opis realizacji działań:</w:t>
      </w:r>
    </w:p>
    <w:p w14:paraId="44976BB0" w14:textId="77777777" w:rsidR="00B031EC" w:rsidRPr="00116746" w:rsidRDefault="00B031EC" w:rsidP="00116746">
      <w:pPr>
        <w:pStyle w:val="Default"/>
        <w:spacing w:line="276" w:lineRule="auto"/>
        <w:ind w:firstLine="708"/>
        <w:jc w:val="both"/>
        <w:rPr>
          <w:rFonts w:ascii="Lato" w:hAnsi="Lato" w:cs="Times New Roman"/>
          <w:b/>
          <w:sz w:val="22"/>
          <w:szCs w:val="22"/>
        </w:rPr>
      </w:pPr>
    </w:p>
    <w:p w14:paraId="000B0A52" w14:textId="77777777" w:rsidR="00B031EC" w:rsidRPr="00A716AD" w:rsidRDefault="00B031EC" w:rsidP="00116746">
      <w:pPr>
        <w:pStyle w:val="Default"/>
        <w:numPr>
          <w:ilvl w:val="0"/>
          <w:numId w:val="21"/>
        </w:numPr>
        <w:spacing w:line="276" w:lineRule="auto"/>
        <w:jc w:val="both"/>
        <w:rPr>
          <w:rFonts w:ascii="Lato" w:hAnsi="Lato" w:cs="Times New Roman"/>
          <w:sz w:val="22"/>
          <w:szCs w:val="22"/>
        </w:rPr>
      </w:pPr>
      <w:r w:rsidRPr="00116746">
        <w:rPr>
          <w:rFonts w:ascii="Lato" w:hAnsi="Lato" w:cs="Times New Roman"/>
          <w:b/>
          <w:sz w:val="22"/>
          <w:szCs w:val="22"/>
        </w:rPr>
        <w:t xml:space="preserve">Zespół Interdyscyplinarny ds. Przeciwdziałania Przemocy w Rodzinie </w:t>
      </w:r>
    </w:p>
    <w:p w14:paraId="4823F621" w14:textId="77777777" w:rsidR="00A716AD" w:rsidRPr="00116746" w:rsidRDefault="00A716AD" w:rsidP="00A716AD">
      <w:pPr>
        <w:pStyle w:val="Default"/>
        <w:spacing w:line="276" w:lineRule="auto"/>
        <w:ind w:left="1080"/>
        <w:jc w:val="both"/>
        <w:rPr>
          <w:rFonts w:ascii="Lato" w:hAnsi="Lato" w:cs="Times New Roman"/>
          <w:sz w:val="22"/>
          <w:szCs w:val="22"/>
        </w:rPr>
      </w:pPr>
    </w:p>
    <w:p w14:paraId="429794ED" w14:textId="2FF19628" w:rsidR="00B031EC" w:rsidRPr="00116746" w:rsidRDefault="00B031EC" w:rsidP="00116746">
      <w:pPr>
        <w:pStyle w:val="Default"/>
        <w:spacing w:line="276" w:lineRule="auto"/>
        <w:ind w:firstLine="708"/>
        <w:jc w:val="both"/>
        <w:rPr>
          <w:rFonts w:ascii="Lato" w:hAnsi="Lato" w:cs="Times New Roman"/>
          <w:sz w:val="22"/>
          <w:szCs w:val="22"/>
        </w:rPr>
      </w:pPr>
      <w:r w:rsidRPr="00116746">
        <w:rPr>
          <w:rFonts w:ascii="Lato" w:hAnsi="Lato" w:cs="Times New Roman"/>
          <w:sz w:val="22"/>
          <w:szCs w:val="22"/>
        </w:rPr>
        <w:t xml:space="preserve">Na </w:t>
      </w:r>
      <w:r w:rsidRPr="00116746">
        <w:rPr>
          <w:rFonts w:ascii="Lato" w:hAnsi="Lato" w:cs="Times New Roman"/>
          <w:color w:val="auto"/>
          <w:sz w:val="22"/>
          <w:szCs w:val="22"/>
        </w:rPr>
        <w:t>podstawie uchwały nr LXIX/1004/13 Rady Miasta Krakowa z dnia 13 marca 2013 r.  w sprawie określeni</w:t>
      </w:r>
      <w:r w:rsidR="00A716AD">
        <w:rPr>
          <w:rFonts w:ascii="Lato" w:hAnsi="Lato" w:cs="Times New Roman"/>
          <w:color w:val="auto"/>
          <w:sz w:val="22"/>
          <w:szCs w:val="22"/>
        </w:rPr>
        <w:t>a trybu i sposobu powoływania i </w:t>
      </w:r>
      <w:r w:rsidRPr="00116746">
        <w:rPr>
          <w:rFonts w:ascii="Lato" w:hAnsi="Lato" w:cs="Times New Roman"/>
          <w:color w:val="auto"/>
          <w:sz w:val="22"/>
          <w:szCs w:val="22"/>
        </w:rPr>
        <w:t>odwoływania członków Zespołu Interdyscyplinarnego ds. Przeciwdziałania Przemocy w Rodzinie oraz szczegółowych warunków jego funkcjonowania, Prezydent Miasta Krakowa zarządzeniem 1382/2019 z dnia 10 czerwca 2019 r. na kolejną kadencję powołał Zespół Interdyscyplinarny ds. Przeciwdziałania Przemocy w Rodzinie, którego skład tworzą członkowie Zespołu Strategicznego oraz 9 Zespołów ds. działań lokalnych. Zespół stanowią przedstawiciele instytucji określonych w art. 9a ust. 3 ustawy o przeciwdziałaniu</w:t>
      </w:r>
      <w:r w:rsidRPr="00116746">
        <w:rPr>
          <w:rFonts w:ascii="Lato" w:hAnsi="Lato" w:cs="Times New Roman"/>
          <w:sz w:val="22"/>
          <w:szCs w:val="22"/>
        </w:rPr>
        <w:t xml:space="preserve"> przemocy w rodzinie tj. przedstawiciele jednostek organizacyjnych pomocy społecznej, gminnej komisji rozwiązywania problemów alkoholowych, Policji, oświaty, ochrony zdrowia, organizacji pozarządowych oraz kuratorzy sądowi, przedstawiciele instytucji działających w obszarze przeciwdziałania przemocy w rodzinie. </w:t>
      </w:r>
    </w:p>
    <w:p w14:paraId="4C391739" w14:textId="77777777" w:rsidR="00B031EC" w:rsidRPr="00116746" w:rsidRDefault="00B031EC" w:rsidP="00116746">
      <w:pPr>
        <w:pStyle w:val="Default"/>
        <w:spacing w:line="276" w:lineRule="auto"/>
        <w:ind w:firstLine="708"/>
        <w:jc w:val="both"/>
        <w:rPr>
          <w:rFonts w:ascii="Lato" w:hAnsi="Lato" w:cs="Times New Roman"/>
          <w:sz w:val="22"/>
          <w:szCs w:val="22"/>
        </w:rPr>
      </w:pPr>
      <w:r w:rsidRPr="00116746">
        <w:rPr>
          <w:rFonts w:ascii="Lato" w:hAnsi="Lato" w:cs="Times New Roman"/>
          <w:sz w:val="22"/>
          <w:szCs w:val="22"/>
        </w:rPr>
        <w:t xml:space="preserve">Zadaniem Zespołu Strategicznego jest integrowanie i koordynowanie działań instytucji oraz specjalistów w zakresie przeciwdziałania przemocy w rodzinie.  Zespół czuwa nad jednolitością działań z zakresu przeciwdziałania przemocy w rodzinie oraz poprawnością realizacji procedury „Niebieskie Karty” oraz realizacją ustawy o przeciwdziałaniu przemocy w rodzinie. </w:t>
      </w:r>
    </w:p>
    <w:p w14:paraId="453CC5FD" w14:textId="77777777" w:rsidR="00B031EC" w:rsidRPr="00116746" w:rsidRDefault="00B031EC" w:rsidP="00116746">
      <w:pPr>
        <w:pStyle w:val="Default"/>
        <w:spacing w:line="276" w:lineRule="auto"/>
        <w:ind w:firstLine="708"/>
        <w:jc w:val="both"/>
        <w:rPr>
          <w:rFonts w:ascii="Lato" w:hAnsi="Lato" w:cs="Times New Roman"/>
          <w:sz w:val="22"/>
          <w:szCs w:val="22"/>
        </w:rPr>
      </w:pPr>
      <w:r w:rsidRPr="00116746">
        <w:rPr>
          <w:rFonts w:ascii="Lato" w:hAnsi="Lato" w:cs="Times New Roman"/>
          <w:sz w:val="22"/>
          <w:szCs w:val="22"/>
        </w:rPr>
        <w:t>Zespoły ds. działań lokalnych podejmują powyższe działania w obszarze dzielnicy, w której funkcjonują. Obszar działania Zespołów ds. działań lokalnych jest jednolity z obszarem Filii MOPS, w ramach której funkcjonuje.</w:t>
      </w:r>
    </w:p>
    <w:p w14:paraId="47846469" w14:textId="77777777" w:rsidR="00B031EC" w:rsidRPr="00116746" w:rsidRDefault="00B031EC" w:rsidP="00116746">
      <w:pPr>
        <w:pStyle w:val="Default"/>
        <w:spacing w:line="276" w:lineRule="auto"/>
        <w:ind w:firstLine="708"/>
        <w:jc w:val="both"/>
        <w:rPr>
          <w:rFonts w:ascii="Lato" w:hAnsi="Lato" w:cs="Times New Roman"/>
          <w:sz w:val="22"/>
          <w:szCs w:val="22"/>
        </w:rPr>
      </w:pPr>
    </w:p>
    <w:p w14:paraId="3D0CE065" w14:textId="77777777" w:rsidR="00B031EC" w:rsidRPr="00A716AD" w:rsidRDefault="00B031EC" w:rsidP="00116746">
      <w:pPr>
        <w:pStyle w:val="Default"/>
        <w:numPr>
          <w:ilvl w:val="0"/>
          <w:numId w:val="21"/>
        </w:numPr>
        <w:spacing w:line="276" w:lineRule="auto"/>
        <w:jc w:val="both"/>
        <w:rPr>
          <w:rFonts w:ascii="Lato" w:hAnsi="Lato" w:cs="Times New Roman"/>
          <w:szCs w:val="22"/>
        </w:rPr>
      </w:pPr>
      <w:r w:rsidRPr="00A716AD">
        <w:rPr>
          <w:rFonts w:ascii="Lato" w:hAnsi="Lato" w:cs="Times New Roman"/>
          <w:b/>
          <w:szCs w:val="22"/>
        </w:rPr>
        <w:t>Procedura „Niebieskie Karty”</w:t>
      </w:r>
    </w:p>
    <w:p w14:paraId="4DCF0E61" w14:textId="77777777" w:rsidR="00A716AD" w:rsidRPr="00A716AD" w:rsidRDefault="00A716AD" w:rsidP="00A716AD">
      <w:pPr>
        <w:pStyle w:val="Default"/>
        <w:spacing w:line="276" w:lineRule="auto"/>
        <w:ind w:left="1080"/>
        <w:jc w:val="both"/>
        <w:rPr>
          <w:rFonts w:ascii="Lato" w:hAnsi="Lato" w:cs="Times New Roman"/>
          <w:szCs w:val="22"/>
        </w:rPr>
      </w:pPr>
    </w:p>
    <w:p w14:paraId="32094AC6" w14:textId="70C33A9E" w:rsidR="00B031EC" w:rsidRPr="00116746" w:rsidRDefault="00B031EC" w:rsidP="00116746">
      <w:pPr>
        <w:autoSpaceDE w:val="0"/>
        <w:spacing w:after="0"/>
        <w:ind w:firstLine="708"/>
        <w:jc w:val="both"/>
        <w:rPr>
          <w:rFonts w:ascii="Lato" w:hAnsi="Lato" w:cs="Times New Roman"/>
        </w:rPr>
      </w:pPr>
      <w:r w:rsidRPr="00116746">
        <w:rPr>
          <w:rFonts w:ascii="Lato" w:hAnsi="Lato" w:cs="Times New Roman"/>
          <w:color w:val="000000"/>
        </w:rPr>
        <w:t>Zgodnie z ustawą o przeciwdziałaniu przemocy w rodzinie w realizację procedury „Niebieskie Karty” zaangażowani są przede wszystkim przedstawiciele Policji, jednostek organizacyjnych pomocy społecznej, oświaty, gminnych komisji rozwiąz</w:t>
      </w:r>
      <w:r w:rsidR="00A716AD">
        <w:rPr>
          <w:rFonts w:ascii="Lato" w:hAnsi="Lato" w:cs="Times New Roman"/>
          <w:color w:val="000000"/>
        </w:rPr>
        <w:t>ywania problemów alkoholowych i </w:t>
      </w:r>
      <w:r w:rsidRPr="00116746">
        <w:rPr>
          <w:rFonts w:ascii="Lato" w:hAnsi="Lato" w:cs="Times New Roman"/>
          <w:color w:val="000000"/>
        </w:rPr>
        <w:t>ochrony zdrowia</w:t>
      </w:r>
      <w:r w:rsidR="00DC3D3E">
        <w:rPr>
          <w:rFonts w:ascii="Lato" w:hAnsi="Lato" w:cs="Times New Roman"/>
          <w:color w:val="000000"/>
        </w:rPr>
        <w:t>. Przedstawiciele wskazanych instytucji są</w:t>
      </w:r>
      <w:r w:rsidR="00054241">
        <w:rPr>
          <w:rFonts w:ascii="Lato" w:hAnsi="Lato" w:cs="Times New Roman"/>
          <w:color w:val="000000"/>
        </w:rPr>
        <w:t xml:space="preserve"> zobowiązan</w:t>
      </w:r>
      <w:r w:rsidR="00DC3D3E">
        <w:rPr>
          <w:rFonts w:ascii="Lato" w:hAnsi="Lato" w:cs="Times New Roman"/>
          <w:color w:val="000000"/>
        </w:rPr>
        <w:t>i</w:t>
      </w:r>
      <w:r w:rsidR="00054241">
        <w:rPr>
          <w:rFonts w:ascii="Lato" w:hAnsi="Lato" w:cs="Times New Roman"/>
          <w:color w:val="000000"/>
        </w:rPr>
        <w:t xml:space="preserve"> do wszczynania procedury „Niebieskie Karty” w przypadku powzięcia</w:t>
      </w:r>
      <w:r w:rsidR="00DC3D3E">
        <w:rPr>
          <w:rFonts w:ascii="Lato" w:hAnsi="Lato" w:cs="Times New Roman"/>
          <w:color w:val="000000"/>
        </w:rPr>
        <w:t xml:space="preserve">, w toku prowadzonych czynności służbowych lub zawodowych, podejrzenia stosowania przemocy. </w:t>
      </w:r>
      <w:r w:rsidRPr="00116746">
        <w:rPr>
          <w:rFonts w:ascii="Lato" w:hAnsi="Lato" w:cs="Times New Roman"/>
          <w:color w:val="000000"/>
        </w:rPr>
        <w:t>Procedurę wszczyna się wypełniając formularz „Niebieska Karta-A”, który jest przekazywany do Przewodniczącego Zespołu Interdyscyplinarnego. Z uwagi na obszar terytorialny Gminy Miejskiej Kraków osobami upoważnionymi do przyjmowania formularzy „Niebieskiej Karty – A” są Przewodniczący Zespołów ds. działań lokalnych.</w:t>
      </w:r>
    </w:p>
    <w:p w14:paraId="6147F7DE" w14:textId="500C4113" w:rsidR="00B031EC" w:rsidRPr="00116746" w:rsidRDefault="003A0AD0" w:rsidP="00116746">
      <w:pPr>
        <w:autoSpaceDE w:val="0"/>
        <w:spacing w:after="0"/>
        <w:ind w:firstLine="708"/>
        <w:jc w:val="both"/>
        <w:rPr>
          <w:rFonts w:ascii="Lato" w:hAnsi="Lato" w:cs="Times New Roman"/>
        </w:rPr>
      </w:pPr>
      <w:r>
        <w:rPr>
          <w:rFonts w:ascii="Lato" w:hAnsi="Lato" w:cs="Times New Roman"/>
        </w:rPr>
        <w:t xml:space="preserve">Analiza danych dotyczących wszczynania procedury „Niebieskiej Karty” </w:t>
      </w:r>
      <w:r w:rsidR="005946ED">
        <w:rPr>
          <w:rFonts w:ascii="Lato" w:hAnsi="Lato" w:cs="Times New Roman"/>
        </w:rPr>
        <w:t xml:space="preserve">przez poszczególne instytucje </w:t>
      </w:r>
      <w:r>
        <w:rPr>
          <w:rFonts w:ascii="Lato" w:hAnsi="Lato" w:cs="Times New Roman"/>
        </w:rPr>
        <w:t>pokazuje, że rokrocznie największą liczbę procedur wszczynają przedstawiciele Policji oraz MOPS</w:t>
      </w:r>
      <w:r w:rsidR="005946ED">
        <w:rPr>
          <w:rFonts w:ascii="Lato" w:hAnsi="Lato" w:cs="Times New Roman"/>
        </w:rPr>
        <w:t>, następnie przedstawiciele oświaty, ochrony zdrowia oraz MKRPA.</w:t>
      </w:r>
      <w:r>
        <w:rPr>
          <w:rFonts w:ascii="Lato" w:hAnsi="Lato" w:cs="Times New Roman"/>
        </w:rPr>
        <w:t xml:space="preserve"> </w:t>
      </w:r>
    </w:p>
    <w:p w14:paraId="330452A3" w14:textId="77777777" w:rsidR="001D7204" w:rsidRDefault="001D7204" w:rsidP="00116746">
      <w:pPr>
        <w:tabs>
          <w:tab w:val="left" w:pos="284"/>
        </w:tabs>
        <w:spacing w:after="0"/>
        <w:jc w:val="both"/>
        <w:rPr>
          <w:rFonts w:ascii="Lato" w:hAnsi="Lato" w:cs="Times New Roman"/>
          <w:b/>
        </w:rPr>
      </w:pPr>
    </w:p>
    <w:p w14:paraId="2385F02A" w14:textId="77777777" w:rsidR="00B031EC" w:rsidRPr="00116746" w:rsidRDefault="00B031EC" w:rsidP="00116746">
      <w:pPr>
        <w:autoSpaceDE w:val="0"/>
        <w:spacing w:after="0"/>
        <w:jc w:val="both"/>
        <w:rPr>
          <w:rFonts w:ascii="Lato" w:hAnsi="Lato" w:cs="Times New Roman"/>
          <w:b/>
          <w:bCs/>
        </w:rPr>
      </w:pPr>
    </w:p>
    <w:p w14:paraId="645B42D0" w14:textId="384699BA" w:rsidR="00B031EC" w:rsidRPr="00116746" w:rsidRDefault="001964C7" w:rsidP="00116746">
      <w:pPr>
        <w:autoSpaceDE w:val="0"/>
        <w:spacing w:after="0"/>
        <w:ind w:left="720"/>
        <w:jc w:val="both"/>
        <w:rPr>
          <w:rFonts w:ascii="Lato" w:hAnsi="Lato" w:cs="Times New Roman"/>
          <w:b/>
          <w:bCs/>
        </w:rPr>
      </w:pPr>
      <w:r w:rsidRPr="00116746">
        <w:rPr>
          <w:rFonts w:ascii="Lato" w:hAnsi="Lato" w:cs="Times New Roman"/>
          <w:b/>
          <w:bCs/>
        </w:rPr>
        <w:t xml:space="preserve">II </w:t>
      </w:r>
      <w:r w:rsidR="00B031EC" w:rsidRPr="00116746">
        <w:rPr>
          <w:rFonts w:ascii="Lato" w:hAnsi="Lato" w:cs="Times New Roman"/>
          <w:b/>
          <w:bCs/>
        </w:rPr>
        <w:t xml:space="preserve">Zwiększenie dostępności i skuteczności form pomocy dla osób </w:t>
      </w:r>
      <w:r w:rsidR="008D52B4" w:rsidRPr="00116746">
        <w:rPr>
          <w:rFonts w:ascii="Lato" w:hAnsi="Lato" w:cs="Times New Roman"/>
          <w:b/>
          <w:bCs/>
        </w:rPr>
        <w:t>dotkniętych przemocą w rodzinie z u</w:t>
      </w:r>
      <w:r w:rsidR="00B031EC" w:rsidRPr="00116746">
        <w:rPr>
          <w:rFonts w:ascii="Lato" w:hAnsi="Lato" w:cs="Times New Roman"/>
          <w:b/>
          <w:bCs/>
        </w:rPr>
        <w:t>względnieniem</w:t>
      </w:r>
      <w:r w:rsidR="008D52B4" w:rsidRPr="00116746">
        <w:rPr>
          <w:rFonts w:ascii="Lato" w:hAnsi="Lato" w:cs="Times New Roman"/>
          <w:b/>
          <w:bCs/>
        </w:rPr>
        <w:t xml:space="preserve"> specyfiki potrzeb</w:t>
      </w:r>
      <w:r w:rsidR="00B031EC" w:rsidRPr="00116746">
        <w:rPr>
          <w:rFonts w:ascii="Lato" w:hAnsi="Lato" w:cs="Times New Roman"/>
          <w:b/>
          <w:bCs/>
        </w:rPr>
        <w:t xml:space="preserve"> osób zależnych (dzieci, osoby z niepełnosprawnością, seniorzy)</w:t>
      </w:r>
    </w:p>
    <w:p w14:paraId="1C1F1150" w14:textId="77777777" w:rsidR="00B031EC" w:rsidRPr="00116746" w:rsidRDefault="00B031EC" w:rsidP="00116746">
      <w:pPr>
        <w:autoSpaceDE w:val="0"/>
        <w:spacing w:after="0"/>
        <w:jc w:val="both"/>
        <w:rPr>
          <w:rFonts w:ascii="Lato" w:hAnsi="Lato" w:cs="Times New Roman"/>
          <w:b/>
          <w:bCs/>
        </w:rPr>
      </w:pPr>
    </w:p>
    <w:p w14:paraId="6EE7E52E" w14:textId="77777777" w:rsidR="00B031EC" w:rsidRPr="00116746" w:rsidRDefault="00B031EC" w:rsidP="00A716AD">
      <w:pPr>
        <w:autoSpaceDE w:val="0"/>
        <w:spacing w:after="0"/>
        <w:ind w:firstLine="708"/>
        <w:jc w:val="both"/>
        <w:rPr>
          <w:rFonts w:ascii="Lato" w:hAnsi="Lato" w:cs="Times New Roman"/>
        </w:rPr>
      </w:pPr>
      <w:r w:rsidRPr="00A716AD">
        <w:rPr>
          <w:rFonts w:ascii="Lato" w:hAnsi="Lato" w:cs="Times New Roman"/>
          <w:b/>
        </w:rPr>
        <w:t>II.1</w:t>
      </w:r>
      <w:r w:rsidRPr="00116746">
        <w:rPr>
          <w:rFonts w:ascii="Lato" w:hAnsi="Lato" w:cs="Times New Roman"/>
        </w:rPr>
        <w:t xml:space="preserve"> Zadanie podstawowe: prowadzenie Specjalistycznego Ośrodka Wsparcia dla Ofiar Przemocy w Rodzinie</w:t>
      </w:r>
    </w:p>
    <w:p w14:paraId="514FFB9D" w14:textId="77777777" w:rsidR="00B031EC" w:rsidRPr="00116746" w:rsidRDefault="00B031EC" w:rsidP="00116746">
      <w:pPr>
        <w:autoSpaceDE w:val="0"/>
        <w:spacing w:after="0"/>
        <w:jc w:val="both"/>
        <w:rPr>
          <w:rFonts w:ascii="Lato" w:hAnsi="Lato" w:cs="Times New Roman"/>
          <w:b/>
          <w:bCs/>
        </w:rPr>
      </w:pPr>
    </w:p>
    <w:tbl>
      <w:tblPr>
        <w:tblStyle w:val="Tabela-Siatka"/>
        <w:tblW w:w="14123" w:type="dxa"/>
        <w:tblLayout w:type="fixed"/>
        <w:tblLook w:val="04A0" w:firstRow="1" w:lastRow="0" w:firstColumn="1" w:lastColumn="0" w:noHBand="0" w:noVBand="1"/>
      </w:tblPr>
      <w:tblGrid>
        <w:gridCol w:w="2830"/>
        <w:gridCol w:w="1985"/>
        <w:gridCol w:w="2126"/>
        <w:gridCol w:w="1985"/>
        <w:gridCol w:w="2078"/>
        <w:gridCol w:w="3119"/>
      </w:tblGrid>
      <w:tr w:rsidR="00B031EC" w:rsidRPr="00116746" w14:paraId="16F031A7" w14:textId="77777777" w:rsidTr="001D7204">
        <w:tc>
          <w:tcPr>
            <w:tcW w:w="2830" w:type="dxa"/>
          </w:tcPr>
          <w:p w14:paraId="04749114" w14:textId="77777777" w:rsidR="00B031EC" w:rsidRPr="00116746" w:rsidRDefault="00B031EC" w:rsidP="00116746">
            <w:pPr>
              <w:autoSpaceDE w:val="0"/>
              <w:spacing w:after="0"/>
              <w:jc w:val="both"/>
              <w:rPr>
                <w:rFonts w:ascii="Lato" w:hAnsi="Lato" w:cs="Times New Roman"/>
                <w:b/>
                <w:bCs/>
              </w:rPr>
            </w:pPr>
            <w:r w:rsidRPr="00116746">
              <w:rPr>
                <w:rFonts w:ascii="Lato" w:hAnsi="Lato" w:cs="Times New Roman"/>
                <w:b/>
              </w:rPr>
              <w:t>Działania planowane do realizacji</w:t>
            </w:r>
          </w:p>
        </w:tc>
        <w:tc>
          <w:tcPr>
            <w:tcW w:w="1985" w:type="dxa"/>
          </w:tcPr>
          <w:p w14:paraId="06EE53FB" w14:textId="77777777" w:rsidR="00B031EC" w:rsidRPr="00116746" w:rsidRDefault="00B031EC" w:rsidP="00116746">
            <w:pPr>
              <w:autoSpaceDE w:val="0"/>
              <w:spacing w:after="0"/>
              <w:jc w:val="both"/>
              <w:rPr>
                <w:rFonts w:ascii="Lato" w:hAnsi="Lato" w:cs="Times New Roman"/>
                <w:b/>
                <w:bCs/>
              </w:rPr>
            </w:pPr>
            <w:r w:rsidRPr="00116746">
              <w:rPr>
                <w:rFonts w:ascii="Lato" w:hAnsi="Lato" w:cs="Times New Roman"/>
                <w:b/>
              </w:rPr>
              <w:t>Komórka/ jednostka odpowiedzialna za realizację</w:t>
            </w:r>
          </w:p>
        </w:tc>
        <w:tc>
          <w:tcPr>
            <w:tcW w:w="2126" w:type="dxa"/>
          </w:tcPr>
          <w:p w14:paraId="00188201" w14:textId="77777777" w:rsidR="00B031EC" w:rsidRPr="00116746" w:rsidRDefault="00B031EC" w:rsidP="00116746">
            <w:pPr>
              <w:autoSpaceDE w:val="0"/>
              <w:spacing w:after="0"/>
              <w:jc w:val="both"/>
              <w:rPr>
                <w:rFonts w:ascii="Lato" w:hAnsi="Lato" w:cs="Times New Roman"/>
                <w:b/>
                <w:bCs/>
              </w:rPr>
            </w:pPr>
            <w:r w:rsidRPr="00116746">
              <w:rPr>
                <w:rFonts w:ascii="Lato" w:hAnsi="Lato" w:cs="Times New Roman"/>
                <w:b/>
              </w:rPr>
              <w:t>Mierniki 2021  - zakres realizowanego zadania</w:t>
            </w:r>
          </w:p>
        </w:tc>
        <w:tc>
          <w:tcPr>
            <w:tcW w:w="1985" w:type="dxa"/>
          </w:tcPr>
          <w:p w14:paraId="47400E38" w14:textId="77777777" w:rsidR="00B031EC" w:rsidRPr="00116746" w:rsidRDefault="00B031EC" w:rsidP="00116746">
            <w:pPr>
              <w:autoSpaceDE w:val="0"/>
              <w:spacing w:after="0"/>
              <w:jc w:val="both"/>
              <w:rPr>
                <w:rFonts w:ascii="Lato" w:hAnsi="Lato" w:cs="Times New Roman"/>
                <w:b/>
                <w:bCs/>
              </w:rPr>
            </w:pPr>
            <w:r w:rsidRPr="00116746">
              <w:rPr>
                <w:rFonts w:ascii="Lato" w:hAnsi="Lato" w:cs="Times New Roman"/>
                <w:b/>
              </w:rPr>
              <w:t>Mierniki 2022 - zakres realizowanego zadania</w:t>
            </w:r>
          </w:p>
        </w:tc>
        <w:tc>
          <w:tcPr>
            <w:tcW w:w="2078" w:type="dxa"/>
          </w:tcPr>
          <w:p w14:paraId="4791E385" w14:textId="2864FA8F" w:rsidR="00B031EC" w:rsidRPr="001D7204" w:rsidRDefault="00B031EC" w:rsidP="001D7204">
            <w:pPr>
              <w:spacing w:after="0"/>
              <w:rPr>
                <w:rFonts w:ascii="Lato" w:hAnsi="Lato" w:cs="Times New Roman"/>
                <w:b/>
              </w:rPr>
            </w:pPr>
            <w:r w:rsidRPr="00116746">
              <w:rPr>
                <w:rFonts w:ascii="Lato" w:hAnsi="Lato" w:cs="Times New Roman"/>
                <w:b/>
              </w:rPr>
              <w:t>Mierniki 2023</w:t>
            </w:r>
            <w:r w:rsidR="001D7204">
              <w:rPr>
                <w:rFonts w:ascii="Lato" w:hAnsi="Lato" w:cs="Times New Roman"/>
                <w:b/>
              </w:rPr>
              <w:t xml:space="preserve"> </w:t>
            </w:r>
            <w:r w:rsidRPr="00116746">
              <w:rPr>
                <w:rFonts w:ascii="Lato" w:hAnsi="Lato" w:cs="Times New Roman"/>
                <w:b/>
              </w:rPr>
              <w:t>- zakres realizowanego zadania</w:t>
            </w:r>
          </w:p>
        </w:tc>
        <w:tc>
          <w:tcPr>
            <w:tcW w:w="3119" w:type="dxa"/>
          </w:tcPr>
          <w:p w14:paraId="42D2400E" w14:textId="77777777" w:rsidR="00B031EC" w:rsidRPr="00116746" w:rsidRDefault="00B031EC" w:rsidP="00116746">
            <w:pPr>
              <w:autoSpaceDE w:val="0"/>
              <w:spacing w:after="0"/>
              <w:jc w:val="both"/>
              <w:rPr>
                <w:rFonts w:ascii="Lato" w:hAnsi="Lato" w:cs="Times New Roman"/>
                <w:b/>
                <w:bCs/>
              </w:rPr>
            </w:pPr>
            <w:r w:rsidRPr="00116746">
              <w:rPr>
                <w:rFonts w:ascii="Lato" w:hAnsi="Lato" w:cs="Times New Roman"/>
                <w:b/>
                <w:bCs/>
              </w:rPr>
              <w:t>Planowana wysokość środków na realizację działania 2021</w:t>
            </w:r>
          </w:p>
        </w:tc>
      </w:tr>
      <w:tr w:rsidR="00B031EC" w:rsidRPr="00116746" w14:paraId="1E8ED4A8" w14:textId="77777777" w:rsidTr="001D7204">
        <w:tc>
          <w:tcPr>
            <w:tcW w:w="2830" w:type="dxa"/>
            <w:vMerge w:val="restart"/>
          </w:tcPr>
          <w:p w14:paraId="17ADA1F9" w14:textId="77777777" w:rsidR="00B031EC" w:rsidRPr="00116746" w:rsidRDefault="00B031EC" w:rsidP="00116746">
            <w:pPr>
              <w:autoSpaceDE w:val="0"/>
              <w:spacing w:after="0"/>
              <w:jc w:val="both"/>
              <w:rPr>
                <w:rFonts w:ascii="Lato" w:hAnsi="Lato" w:cs="Times New Roman"/>
              </w:rPr>
            </w:pPr>
            <w:r w:rsidRPr="00116746">
              <w:rPr>
                <w:rFonts w:ascii="Lato" w:hAnsi="Lato" w:cs="Times New Roman"/>
              </w:rPr>
              <w:t xml:space="preserve">Udzielanie osobom doświadczającym przemocy kompleksowego wsparcia w zakresie interwencyjnym, terapeutyczno-wspomagającym oraz bytowym </w:t>
            </w:r>
          </w:p>
          <w:p w14:paraId="7B2B79D0" w14:textId="77777777" w:rsidR="00B031EC" w:rsidRPr="00116746" w:rsidRDefault="00B031EC" w:rsidP="00116746">
            <w:pPr>
              <w:autoSpaceDE w:val="0"/>
              <w:spacing w:after="0"/>
              <w:jc w:val="both"/>
              <w:rPr>
                <w:rFonts w:ascii="Lato" w:hAnsi="Lato" w:cs="Times New Roman"/>
                <w:b/>
                <w:bCs/>
              </w:rPr>
            </w:pPr>
          </w:p>
          <w:p w14:paraId="4DED0EC8" w14:textId="77777777" w:rsidR="00B031EC" w:rsidRPr="00116746" w:rsidRDefault="00B031EC" w:rsidP="00116746">
            <w:pPr>
              <w:autoSpaceDE w:val="0"/>
              <w:spacing w:after="0"/>
              <w:jc w:val="both"/>
              <w:rPr>
                <w:rFonts w:ascii="Lato" w:hAnsi="Lato" w:cs="Times New Roman"/>
                <w:b/>
                <w:bCs/>
              </w:rPr>
            </w:pPr>
            <w:r w:rsidRPr="00116746">
              <w:rPr>
                <w:rFonts w:ascii="Lato" w:hAnsi="Lato" w:cs="Times New Roman"/>
                <w:b/>
                <w:bCs/>
              </w:rPr>
              <w:t>Plan SZ UMK (SZ/PSD/03)</w:t>
            </w:r>
          </w:p>
        </w:tc>
        <w:tc>
          <w:tcPr>
            <w:tcW w:w="1985" w:type="dxa"/>
            <w:vMerge w:val="restart"/>
          </w:tcPr>
          <w:p w14:paraId="1A5CEFFE" w14:textId="60ABA75D" w:rsidR="00B031EC" w:rsidRPr="00116746" w:rsidRDefault="00B031EC" w:rsidP="00116746">
            <w:pPr>
              <w:spacing w:after="0"/>
              <w:rPr>
                <w:rFonts w:ascii="Lato" w:hAnsi="Lato" w:cs="Times New Roman"/>
              </w:rPr>
            </w:pPr>
            <w:r w:rsidRPr="00116746">
              <w:rPr>
                <w:rFonts w:ascii="Lato" w:hAnsi="Lato" w:cs="Times New Roman"/>
              </w:rPr>
              <w:t xml:space="preserve">- </w:t>
            </w:r>
            <w:r w:rsidR="00F87182">
              <w:rPr>
                <w:rFonts w:ascii="Lato" w:hAnsi="Lato" w:cs="Times New Roman"/>
              </w:rPr>
              <w:t>MOPS</w:t>
            </w:r>
            <w:r w:rsidRPr="00116746">
              <w:rPr>
                <w:rFonts w:ascii="Lato" w:hAnsi="Lato" w:cs="Times New Roman"/>
              </w:rPr>
              <w:t>;</w:t>
            </w:r>
          </w:p>
          <w:p w14:paraId="7A6F94DF" w14:textId="5D068AC6" w:rsidR="00B031EC" w:rsidRPr="00116746" w:rsidRDefault="00B031EC" w:rsidP="00116746">
            <w:pPr>
              <w:autoSpaceDE w:val="0"/>
              <w:spacing w:after="0"/>
              <w:jc w:val="both"/>
              <w:rPr>
                <w:rFonts w:ascii="Lato" w:hAnsi="Lato" w:cs="Times New Roman"/>
                <w:b/>
                <w:bCs/>
              </w:rPr>
            </w:pPr>
            <w:r w:rsidRPr="00116746">
              <w:rPr>
                <w:rFonts w:ascii="Lato" w:hAnsi="Lato" w:cs="Times New Roman"/>
                <w:b/>
                <w:bCs/>
              </w:rPr>
              <w:t>-</w:t>
            </w:r>
            <w:r w:rsidR="003A0AD0">
              <w:rPr>
                <w:rFonts w:ascii="Lato" w:hAnsi="Lato" w:cs="Times New Roman"/>
                <w:b/>
                <w:bCs/>
              </w:rPr>
              <w:t xml:space="preserve"> </w:t>
            </w:r>
            <w:r w:rsidR="003A0AD0" w:rsidRPr="003A0AD0">
              <w:rPr>
                <w:rFonts w:ascii="Lato" w:hAnsi="Lato" w:cs="Times New Roman"/>
              </w:rPr>
              <w:t>SOW</w:t>
            </w:r>
          </w:p>
        </w:tc>
        <w:tc>
          <w:tcPr>
            <w:tcW w:w="2126" w:type="dxa"/>
          </w:tcPr>
          <w:p w14:paraId="25AF38A8" w14:textId="77777777" w:rsidR="00B031EC" w:rsidRPr="00116746" w:rsidRDefault="00B031EC" w:rsidP="001D7204">
            <w:pPr>
              <w:autoSpaceDE w:val="0"/>
              <w:spacing w:after="0"/>
              <w:rPr>
                <w:rFonts w:ascii="Lato" w:hAnsi="Lato" w:cs="Times New Roman"/>
              </w:rPr>
            </w:pPr>
            <w:r w:rsidRPr="00116746">
              <w:rPr>
                <w:rFonts w:ascii="Lato" w:hAnsi="Lato" w:cs="Times New Roman"/>
              </w:rPr>
              <w:t>- liczba osób korzystająca ze schronienia - 25</w:t>
            </w:r>
          </w:p>
        </w:tc>
        <w:tc>
          <w:tcPr>
            <w:tcW w:w="1985" w:type="dxa"/>
          </w:tcPr>
          <w:p w14:paraId="4E1D526F" w14:textId="77777777" w:rsidR="00B031EC" w:rsidRPr="00116746" w:rsidRDefault="00B031EC" w:rsidP="001D7204">
            <w:pPr>
              <w:autoSpaceDE w:val="0"/>
              <w:spacing w:after="0"/>
              <w:rPr>
                <w:rFonts w:ascii="Lato" w:hAnsi="Lato" w:cs="Times New Roman"/>
              </w:rPr>
            </w:pPr>
            <w:r w:rsidRPr="00116746">
              <w:rPr>
                <w:rFonts w:ascii="Lato" w:hAnsi="Lato" w:cs="Times New Roman"/>
              </w:rPr>
              <w:t>- liczba osób korzystająca ze schronienia - 25</w:t>
            </w:r>
          </w:p>
        </w:tc>
        <w:tc>
          <w:tcPr>
            <w:tcW w:w="2078" w:type="dxa"/>
          </w:tcPr>
          <w:p w14:paraId="55F03827" w14:textId="77777777" w:rsidR="00B031EC" w:rsidRPr="00116746" w:rsidRDefault="00B031EC" w:rsidP="001D7204">
            <w:pPr>
              <w:autoSpaceDE w:val="0"/>
              <w:spacing w:after="0"/>
              <w:rPr>
                <w:rFonts w:ascii="Lato" w:hAnsi="Lato" w:cs="Times New Roman"/>
              </w:rPr>
            </w:pPr>
            <w:r w:rsidRPr="00116746">
              <w:rPr>
                <w:rFonts w:ascii="Lato" w:hAnsi="Lato" w:cs="Times New Roman"/>
              </w:rPr>
              <w:t>- liczba osób korzystająca ze schronienia - 25</w:t>
            </w:r>
          </w:p>
          <w:p w14:paraId="7BA7031C" w14:textId="77777777" w:rsidR="00B031EC" w:rsidRPr="00116746" w:rsidRDefault="00B031EC" w:rsidP="001D7204">
            <w:pPr>
              <w:autoSpaceDE w:val="0"/>
              <w:spacing w:after="0"/>
              <w:rPr>
                <w:rFonts w:ascii="Lato" w:hAnsi="Lato" w:cs="Times New Roman"/>
              </w:rPr>
            </w:pPr>
          </w:p>
        </w:tc>
        <w:tc>
          <w:tcPr>
            <w:tcW w:w="3119" w:type="dxa"/>
            <w:vMerge w:val="restart"/>
          </w:tcPr>
          <w:p w14:paraId="512F4C4C" w14:textId="77777777" w:rsidR="00B031EC" w:rsidRPr="00116746" w:rsidRDefault="00B031EC" w:rsidP="00116746">
            <w:pPr>
              <w:autoSpaceDE w:val="0"/>
              <w:spacing w:after="0"/>
              <w:jc w:val="both"/>
              <w:rPr>
                <w:rFonts w:ascii="Lato" w:hAnsi="Lato" w:cs="Times New Roman"/>
              </w:rPr>
            </w:pPr>
            <w:r w:rsidRPr="00116746">
              <w:rPr>
                <w:rFonts w:ascii="Lato" w:hAnsi="Lato" w:cs="Times New Roman"/>
              </w:rPr>
              <w:t>420 000 zł</w:t>
            </w:r>
          </w:p>
        </w:tc>
      </w:tr>
      <w:tr w:rsidR="00B031EC" w:rsidRPr="00116746" w14:paraId="515745D6" w14:textId="77777777" w:rsidTr="001D7204">
        <w:tc>
          <w:tcPr>
            <w:tcW w:w="2830" w:type="dxa"/>
            <w:vMerge/>
          </w:tcPr>
          <w:p w14:paraId="6880EAB9" w14:textId="77777777" w:rsidR="00B031EC" w:rsidRPr="00116746" w:rsidRDefault="00B031EC" w:rsidP="00116746">
            <w:pPr>
              <w:autoSpaceDE w:val="0"/>
              <w:spacing w:after="0"/>
              <w:jc w:val="both"/>
              <w:rPr>
                <w:rFonts w:ascii="Lato" w:hAnsi="Lato" w:cs="Times New Roman"/>
                <w:b/>
                <w:bCs/>
              </w:rPr>
            </w:pPr>
          </w:p>
        </w:tc>
        <w:tc>
          <w:tcPr>
            <w:tcW w:w="1985" w:type="dxa"/>
            <w:vMerge/>
          </w:tcPr>
          <w:p w14:paraId="34B9B62A" w14:textId="77777777" w:rsidR="00B031EC" w:rsidRPr="00116746" w:rsidRDefault="00B031EC" w:rsidP="00116746">
            <w:pPr>
              <w:spacing w:after="0"/>
              <w:rPr>
                <w:rFonts w:ascii="Lato" w:hAnsi="Lato" w:cs="Times New Roman"/>
              </w:rPr>
            </w:pPr>
          </w:p>
        </w:tc>
        <w:tc>
          <w:tcPr>
            <w:tcW w:w="2126" w:type="dxa"/>
          </w:tcPr>
          <w:p w14:paraId="538E45DE" w14:textId="7C4C7A16" w:rsidR="00B031EC" w:rsidRPr="00116746" w:rsidRDefault="00B031EC" w:rsidP="001D7204">
            <w:pPr>
              <w:autoSpaceDE w:val="0"/>
              <w:spacing w:after="0"/>
              <w:rPr>
                <w:rFonts w:ascii="Lato" w:hAnsi="Lato" w:cs="Times New Roman"/>
              </w:rPr>
            </w:pPr>
            <w:r w:rsidRPr="00116746">
              <w:rPr>
                <w:rFonts w:ascii="Lato" w:hAnsi="Lato" w:cs="Times New Roman"/>
              </w:rPr>
              <w:t>- liczba osób korzystająca z pomocy ambula</w:t>
            </w:r>
            <w:r w:rsidR="001D7204">
              <w:rPr>
                <w:rFonts w:ascii="Lato" w:hAnsi="Lato" w:cs="Times New Roman"/>
              </w:rPr>
              <w:t>t</w:t>
            </w:r>
            <w:r w:rsidRPr="00116746">
              <w:rPr>
                <w:rFonts w:ascii="Lato" w:hAnsi="Lato" w:cs="Times New Roman"/>
              </w:rPr>
              <w:t>oryjnej - 100</w:t>
            </w:r>
          </w:p>
        </w:tc>
        <w:tc>
          <w:tcPr>
            <w:tcW w:w="1985" w:type="dxa"/>
          </w:tcPr>
          <w:p w14:paraId="141B42F9" w14:textId="1CF488D8" w:rsidR="00B031EC" w:rsidRPr="00116746" w:rsidRDefault="00B031EC" w:rsidP="001D7204">
            <w:pPr>
              <w:autoSpaceDE w:val="0"/>
              <w:spacing w:after="0"/>
              <w:rPr>
                <w:rFonts w:ascii="Lato" w:hAnsi="Lato" w:cs="Times New Roman"/>
              </w:rPr>
            </w:pPr>
            <w:r w:rsidRPr="00116746">
              <w:rPr>
                <w:rFonts w:ascii="Lato" w:hAnsi="Lato" w:cs="Times New Roman"/>
              </w:rPr>
              <w:t>- liczba osób korzystająca z pomocy ambula</w:t>
            </w:r>
            <w:r w:rsidR="001D7204">
              <w:rPr>
                <w:rFonts w:ascii="Lato" w:hAnsi="Lato" w:cs="Times New Roman"/>
              </w:rPr>
              <w:t>t</w:t>
            </w:r>
            <w:r w:rsidRPr="00116746">
              <w:rPr>
                <w:rFonts w:ascii="Lato" w:hAnsi="Lato" w:cs="Times New Roman"/>
              </w:rPr>
              <w:t>oryjnej - 100</w:t>
            </w:r>
          </w:p>
        </w:tc>
        <w:tc>
          <w:tcPr>
            <w:tcW w:w="2078" w:type="dxa"/>
          </w:tcPr>
          <w:p w14:paraId="74E4FE74" w14:textId="6C327AD7" w:rsidR="00B031EC" w:rsidRPr="00116746" w:rsidRDefault="00B031EC" w:rsidP="001D7204">
            <w:pPr>
              <w:autoSpaceDE w:val="0"/>
              <w:spacing w:after="0"/>
              <w:rPr>
                <w:rFonts w:ascii="Lato" w:hAnsi="Lato" w:cs="Times New Roman"/>
              </w:rPr>
            </w:pPr>
            <w:r w:rsidRPr="00116746">
              <w:rPr>
                <w:rFonts w:ascii="Lato" w:hAnsi="Lato" w:cs="Times New Roman"/>
              </w:rPr>
              <w:t>- liczba osób korzystająca z pomocy ambula</w:t>
            </w:r>
            <w:r w:rsidR="001D7204">
              <w:rPr>
                <w:rFonts w:ascii="Lato" w:hAnsi="Lato" w:cs="Times New Roman"/>
              </w:rPr>
              <w:t>t</w:t>
            </w:r>
            <w:r w:rsidRPr="00116746">
              <w:rPr>
                <w:rFonts w:ascii="Lato" w:hAnsi="Lato" w:cs="Times New Roman"/>
              </w:rPr>
              <w:t>oryjnej - 100</w:t>
            </w:r>
          </w:p>
        </w:tc>
        <w:tc>
          <w:tcPr>
            <w:tcW w:w="3119" w:type="dxa"/>
            <w:vMerge/>
          </w:tcPr>
          <w:p w14:paraId="1002AA98" w14:textId="77777777" w:rsidR="00B031EC" w:rsidRPr="00116746" w:rsidRDefault="00B031EC" w:rsidP="00116746">
            <w:pPr>
              <w:autoSpaceDE w:val="0"/>
              <w:spacing w:after="0"/>
              <w:jc w:val="both"/>
              <w:rPr>
                <w:rFonts w:ascii="Lato" w:hAnsi="Lato" w:cs="Times New Roman"/>
              </w:rPr>
            </w:pPr>
          </w:p>
        </w:tc>
      </w:tr>
      <w:tr w:rsidR="00B031EC" w:rsidRPr="00116746" w14:paraId="18E41F09" w14:textId="77777777" w:rsidTr="001D7204">
        <w:tc>
          <w:tcPr>
            <w:tcW w:w="2830" w:type="dxa"/>
            <w:vMerge/>
          </w:tcPr>
          <w:p w14:paraId="1C1EFA90" w14:textId="77777777" w:rsidR="00B031EC" w:rsidRPr="00116746" w:rsidRDefault="00B031EC" w:rsidP="00116746">
            <w:pPr>
              <w:autoSpaceDE w:val="0"/>
              <w:spacing w:after="0"/>
              <w:jc w:val="both"/>
              <w:rPr>
                <w:rFonts w:ascii="Lato" w:hAnsi="Lato" w:cs="Times New Roman"/>
                <w:b/>
                <w:bCs/>
              </w:rPr>
            </w:pPr>
          </w:p>
        </w:tc>
        <w:tc>
          <w:tcPr>
            <w:tcW w:w="1985" w:type="dxa"/>
            <w:vMerge/>
          </w:tcPr>
          <w:p w14:paraId="6B7F154A" w14:textId="77777777" w:rsidR="00B031EC" w:rsidRPr="00116746" w:rsidRDefault="00B031EC" w:rsidP="00116746">
            <w:pPr>
              <w:spacing w:after="0"/>
              <w:rPr>
                <w:rFonts w:ascii="Lato" w:hAnsi="Lato" w:cs="Times New Roman"/>
              </w:rPr>
            </w:pPr>
          </w:p>
        </w:tc>
        <w:tc>
          <w:tcPr>
            <w:tcW w:w="2126" w:type="dxa"/>
          </w:tcPr>
          <w:p w14:paraId="0560B3D1" w14:textId="77777777" w:rsidR="00B031EC" w:rsidRPr="00116746" w:rsidRDefault="00B031EC" w:rsidP="001D7204">
            <w:pPr>
              <w:autoSpaceDE w:val="0"/>
              <w:spacing w:after="0"/>
              <w:rPr>
                <w:rFonts w:ascii="Lato" w:hAnsi="Lato" w:cs="Times New Roman"/>
              </w:rPr>
            </w:pPr>
            <w:r w:rsidRPr="00116746">
              <w:rPr>
                <w:rFonts w:ascii="Lato" w:hAnsi="Lato" w:cs="Times New Roman"/>
              </w:rPr>
              <w:t>- liczba osób dorosłych objętych wsparciem - 40</w:t>
            </w:r>
          </w:p>
        </w:tc>
        <w:tc>
          <w:tcPr>
            <w:tcW w:w="1985" w:type="dxa"/>
          </w:tcPr>
          <w:p w14:paraId="69DF1D2F" w14:textId="77777777" w:rsidR="00B031EC" w:rsidRPr="00116746" w:rsidRDefault="00B031EC" w:rsidP="001D7204">
            <w:pPr>
              <w:autoSpaceDE w:val="0"/>
              <w:spacing w:after="0"/>
              <w:rPr>
                <w:rFonts w:ascii="Lato" w:hAnsi="Lato" w:cs="Times New Roman"/>
              </w:rPr>
            </w:pPr>
            <w:r w:rsidRPr="00116746">
              <w:rPr>
                <w:rFonts w:ascii="Lato" w:hAnsi="Lato" w:cs="Times New Roman"/>
              </w:rPr>
              <w:t>- liczba osób dorosłych objętych wsparciem - 40</w:t>
            </w:r>
          </w:p>
        </w:tc>
        <w:tc>
          <w:tcPr>
            <w:tcW w:w="2078" w:type="dxa"/>
          </w:tcPr>
          <w:p w14:paraId="2F6F801F" w14:textId="77777777" w:rsidR="00B031EC" w:rsidRPr="00116746" w:rsidRDefault="00B031EC" w:rsidP="001D7204">
            <w:pPr>
              <w:autoSpaceDE w:val="0"/>
              <w:spacing w:after="0"/>
              <w:rPr>
                <w:rFonts w:ascii="Lato" w:hAnsi="Lato" w:cs="Times New Roman"/>
              </w:rPr>
            </w:pPr>
            <w:r w:rsidRPr="00116746">
              <w:rPr>
                <w:rFonts w:ascii="Lato" w:hAnsi="Lato" w:cs="Times New Roman"/>
              </w:rPr>
              <w:t>- liczba osób dorosłych objętych wsparciem - 40</w:t>
            </w:r>
          </w:p>
        </w:tc>
        <w:tc>
          <w:tcPr>
            <w:tcW w:w="3119" w:type="dxa"/>
            <w:vMerge/>
          </w:tcPr>
          <w:p w14:paraId="6392FC40" w14:textId="77777777" w:rsidR="00B031EC" w:rsidRPr="00116746" w:rsidRDefault="00B031EC" w:rsidP="00116746">
            <w:pPr>
              <w:autoSpaceDE w:val="0"/>
              <w:spacing w:after="0"/>
              <w:jc w:val="both"/>
              <w:rPr>
                <w:rFonts w:ascii="Lato" w:hAnsi="Lato" w:cs="Times New Roman"/>
                <w:b/>
                <w:bCs/>
              </w:rPr>
            </w:pPr>
          </w:p>
        </w:tc>
      </w:tr>
      <w:tr w:rsidR="00B031EC" w:rsidRPr="00116746" w14:paraId="2FC59F9A" w14:textId="77777777" w:rsidTr="001D7204">
        <w:tc>
          <w:tcPr>
            <w:tcW w:w="2830" w:type="dxa"/>
            <w:vMerge/>
          </w:tcPr>
          <w:p w14:paraId="02875272" w14:textId="77777777" w:rsidR="00B031EC" w:rsidRPr="00116746" w:rsidRDefault="00B031EC" w:rsidP="00116746">
            <w:pPr>
              <w:autoSpaceDE w:val="0"/>
              <w:spacing w:after="0"/>
              <w:jc w:val="both"/>
              <w:rPr>
                <w:rFonts w:ascii="Lato" w:hAnsi="Lato" w:cs="Times New Roman"/>
                <w:b/>
                <w:bCs/>
              </w:rPr>
            </w:pPr>
          </w:p>
        </w:tc>
        <w:tc>
          <w:tcPr>
            <w:tcW w:w="1985" w:type="dxa"/>
            <w:vMerge/>
          </w:tcPr>
          <w:p w14:paraId="1C729F68" w14:textId="77777777" w:rsidR="00B031EC" w:rsidRPr="00116746" w:rsidRDefault="00B031EC" w:rsidP="00116746">
            <w:pPr>
              <w:spacing w:after="0"/>
              <w:rPr>
                <w:rFonts w:ascii="Lato" w:hAnsi="Lato" w:cs="Times New Roman"/>
              </w:rPr>
            </w:pPr>
          </w:p>
        </w:tc>
        <w:tc>
          <w:tcPr>
            <w:tcW w:w="2126" w:type="dxa"/>
          </w:tcPr>
          <w:p w14:paraId="745A10E7" w14:textId="77777777" w:rsidR="00B031EC" w:rsidRPr="00116746" w:rsidRDefault="00B031EC" w:rsidP="001D7204">
            <w:pPr>
              <w:autoSpaceDE w:val="0"/>
              <w:spacing w:after="0"/>
              <w:rPr>
                <w:rFonts w:ascii="Lato" w:hAnsi="Lato" w:cs="Times New Roman"/>
              </w:rPr>
            </w:pPr>
            <w:r w:rsidRPr="00116746">
              <w:rPr>
                <w:rFonts w:ascii="Lato" w:hAnsi="Lato" w:cs="Times New Roman"/>
              </w:rPr>
              <w:t>- liczba dzieci objętych wsparciem - 30</w:t>
            </w:r>
          </w:p>
        </w:tc>
        <w:tc>
          <w:tcPr>
            <w:tcW w:w="1985" w:type="dxa"/>
          </w:tcPr>
          <w:p w14:paraId="3E4760A2" w14:textId="77777777" w:rsidR="00B031EC" w:rsidRPr="00116746" w:rsidRDefault="00B031EC" w:rsidP="001D7204">
            <w:pPr>
              <w:autoSpaceDE w:val="0"/>
              <w:spacing w:after="0"/>
              <w:rPr>
                <w:rFonts w:ascii="Lato" w:hAnsi="Lato" w:cs="Times New Roman"/>
              </w:rPr>
            </w:pPr>
            <w:r w:rsidRPr="00116746">
              <w:rPr>
                <w:rFonts w:ascii="Lato" w:hAnsi="Lato" w:cs="Times New Roman"/>
              </w:rPr>
              <w:t>- liczba dzieci objętych wsparciem - 30</w:t>
            </w:r>
          </w:p>
        </w:tc>
        <w:tc>
          <w:tcPr>
            <w:tcW w:w="2078" w:type="dxa"/>
          </w:tcPr>
          <w:p w14:paraId="53530449" w14:textId="77777777" w:rsidR="00B031EC" w:rsidRPr="00116746" w:rsidRDefault="00B031EC" w:rsidP="001D7204">
            <w:pPr>
              <w:autoSpaceDE w:val="0"/>
              <w:spacing w:after="0"/>
              <w:rPr>
                <w:rFonts w:ascii="Lato" w:hAnsi="Lato" w:cs="Times New Roman"/>
              </w:rPr>
            </w:pPr>
            <w:r w:rsidRPr="00116746">
              <w:rPr>
                <w:rFonts w:ascii="Lato" w:hAnsi="Lato" w:cs="Times New Roman"/>
              </w:rPr>
              <w:t>- liczba dzieci objętych wsparciem - 30</w:t>
            </w:r>
          </w:p>
        </w:tc>
        <w:tc>
          <w:tcPr>
            <w:tcW w:w="3119" w:type="dxa"/>
            <w:vMerge/>
          </w:tcPr>
          <w:p w14:paraId="32D851C4" w14:textId="77777777" w:rsidR="00B031EC" w:rsidRPr="00116746" w:rsidRDefault="00B031EC" w:rsidP="00116746">
            <w:pPr>
              <w:autoSpaceDE w:val="0"/>
              <w:spacing w:after="0"/>
              <w:jc w:val="both"/>
              <w:rPr>
                <w:rFonts w:ascii="Lato" w:hAnsi="Lato" w:cs="Times New Roman"/>
                <w:b/>
                <w:bCs/>
              </w:rPr>
            </w:pPr>
          </w:p>
        </w:tc>
      </w:tr>
    </w:tbl>
    <w:p w14:paraId="4B8890CA" w14:textId="77777777" w:rsidR="00B031EC" w:rsidRPr="00116746" w:rsidRDefault="00B031EC" w:rsidP="00116746">
      <w:pPr>
        <w:autoSpaceDE w:val="0"/>
        <w:spacing w:after="0"/>
        <w:jc w:val="both"/>
        <w:rPr>
          <w:rFonts w:ascii="Lato" w:hAnsi="Lato" w:cs="Times New Roman"/>
        </w:rPr>
      </w:pPr>
    </w:p>
    <w:p w14:paraId="512777EA" w14:textId="77777777" w:rsidR="00B031EC" w:rsidRDefault="00B031EC" w:rsidP="00116746">
      <w:pPr>
        <w:autoSpaceDE w:val="0"/>
        <w:spacing w:after="0"/>
        <w:jc w:val="both"/>
        <w:rPr>
          <w:rFonts w:ascii="Lato" w:hAnsi="Lato" w:cs="Times New Roman"/>
        </w:rPr>
      </w:pPr>
    </w:p>
    <w:p w14:paraId="679F8908" w14:textId="77777777" w:rsidR="001D7204" w:rsidRDefault="001D7204" w:rsidP="00116746">
      <w:pPr>
        <w:autoSpaceDE w:val="0"/>
        <w:spacing w:after="0"/>
        <w:jc w:val="both"/>
        <w:rPr>
          <w:rFonts w:ascii="Lato" w:hAnsi="Lato" w:cs="Times New Roman"/>
        </w:rPr>
      </w:pPr>
    </w:p>
    <w:p w14:paraId="6E58ECB8" w14:textId="77777777" w:rsidR="001D7204" w:rsidRPr="00116746" w:rsidRDefault="001D7204" w:rsidP="00116746">
      <w:pPr>
        <w:autoSpaceDE w:val="0"/>
        <w:spacing w:after="0"/>
        <w:jc w:val="both"/>
        <w:rPr>
          <w:rFonts w:ascii="Lato" w:hAnsi="Lato" w:cs="Times New Roman"/>
        </w:rPr>
      </w:pPr>
    </w:p>
    <w:p w14:paraId="72302060" w14:textId="45A70EFF" w:rsidR="00B031EC" w:rsidRPr="00116746" w:rsidRDefault="001D7204" w:rsidP="001D7204">
      <w:pPr>
        <w:tabs>
          <w:tab w:val="left" w:pos="709"/>
          <w:tab w:val="left" w:pos="4950"/>
        </w:tabs>
        <w:autoSpaceDE w:val="0"/>
        <w:spacing w:after="0"/>
        <w:jc w:val="both"/>
        <w:rPr>
          <w:rFonts w:ascii="Lato" w:hAnsi="Lato" w:cs="Times New Roman"/>
        </w:rPr>
      </w:pPr>
      <w:r>
        <w:rPr>
          <w:rFonts w:ascii="Lato" w:hAnsi="Lato" w:cs="Times New Roman"/>
        </w:rPr>
        <w:tab/>
      </w:r>
      <w:r w:rsidR="00B031EC" w:rsidRPr="001D7204">
        <w:rPr>
          <w:rFonts w:ascii="Lato" w:hAnsi="Lato" w:cs="Times New Roman"/>
          <w:b/>
        </w:rPr>
        <w:t>II.2</w:t>
      </w:r>
      <w:r w:rsidR="00B031EC" w:rsidRPr="00116746">
        <w:rPr>
          <w:rFonts w:ascii="Lato" w:hAnsi="Lato" w:cs="Times New Roman"/>
        </w:rPr>
        <w:t xml:space="preserve"> Zadanie podstawowe: praca socjalna, przyznawanie świadczeń z pomocy społecznej</w:t>
      </w:r>
      <w:r w:rsidR="007437F8">
        <w:rPr>
          <w:rFonts w:ascii="Lato" w:hAnsi="Lato" w:cs="Times New Roman"/>
        </w:rPr>
        <w:t xml:space="preserve"> rodzinom doświadczającym przemocy</w:t>
      </w:r>
    </w:p>
    <w:p w14:paraId="3B56F0F2" w14:textId="77777777" w:rsidR="00B031EC" w:rsidRPr="00116746" w:rsidRDefault="00B031EC" w:rsidP="00116746">
      <w:pPr>
        <w:tabs>
          <w:tab w:val="left" w:pos="4950"/>
        </w:tabs>
        <w:autoSpaceDE w:val="0"/>
        <w:spacing w:after="0"/>
        <w:jc w:val="both"/>
        <w:rPr>
          <w:rFonts w:ascii="Lato" w:hAnsi="Lato" w:cs="Times New Roman"/>
          <w:b/>
          <w:bCs/>
        </w:rPr>
      </w:pPr>
    </w:p>
    <w:tbl>
      <w:tblPr>
        <w:tblW w:w="14115" w:type="dxa"/>
        <w:tblInd w:w="-10" w:type="dxa"/>
        <w:tblLayout w:type="fixed"/>
        <w:tblLook w:val="0000" w:firstRow="0" w:lastRow="0" w:firstColumn="0" w:lastColumn="0" w:noHBand="0" w:noVBand="0"/>
      </w:tblPr>
      <w:tblGrid>
        <w:gridCol w:w="2819"/>
        <w:gridCol w:w="2006"/>
        <w:gridCol w:w="2137"/>
        <w:gridCol w:w="1988"/>
        <w:gridCol w:w="2058"/>
        <w:gridCol w:w="3107"/>
      </w:tblGrid>
      <w:tr w:rsidR="00B031EC" w:rsidRPr="00116746" w14:paraId="6B8F05D9" w14:textId="77777777" w:rsidTr="001D7204">
        <w:tc>
          <w:tcPr>
            <w:tcW w:w="2819" w:type="dxa"/>
            <w:tcBorders>
              <w:top w:val="single" w:sz="4" w:space="0" w:color="000000"/>
              <w:left w:val="single" w:sz="4" w:space="0" w:color="000000"/>
              <w:bottom w:val="single" w:sz="4" w:space="0" w:color="000000"/>
            </w:tcBorders>
            <w:shd w:val="clear" w:color="auto" w:fill="auto"/>
          </w:tcPr>
          <w:p w14:paraId="11664750" w14:textId="77777777" w:rsidR="00B031EC" w:rsidRPr="00116746" w:rsidRDefault="00B031EC" w:rsidP="00116746">
            <w:pPr>
              <w:spacing w:after="0"/>
              <w:rPr>
                <w:rFonts w:ascii="Lato" w:hAnsi="Lato" w:cs="Times New Roman"/>
                <w:b/>
              </w:rPr>
            </w:pPr>
            <w:r w:rsidRPr="00116746">
              <w:rPr>
                <w:rFonts w:ascii="Lato" w:hAnsi="Lato" w:cs="Times New Roman"/>
                <w:b/>
              </w:rPr>
              <w:t>Działania planowane do realizacji</w:t>
            </w:r>
          </w:p>
        </w:tc>
        <w:tc>
          <w:tcPr>
            <w:tcW w:w="2006" w:type="dxa"/>
            <w:tcBorders>
              <w:top w:val="single" w:sz="4" w:space="0" w:color="000000"/>
              <w:left w:val="single" w:sz="4" w:space="0" w:color="000000"/>
              <w:bottom w:val="single" w:sz="4" w:space="0" w:color="000000"/>
            </w:tcBorders>
            <w:shd w:val="clear" w:color="auto" w:fill="auto"/>
          </w:tcPr>
          <w:p w14:paraId="1BCA81E9" w14:textId="77777777" w:rsidR="00B031EC" w:rsidRPr="00116746" w:rsidRDefault="00B031EC" w:rsidP="00116746">
            <w:pPr>
              <w:spacing w:after="0"/>
              <w:rPr>
                <w:rFonts w:ascii="Lato" w:hAnsi="Lato" w:cs="Times New Roman"/>
                <w:b/>
              </w:rPr>
            </w:pPr>
            <w:r w:rsidRPr="00116746">
              <w:rPr>
                <w:rFonts w:ascii="Lato" w:hAnsi="Lato" w:cs="Times New Roman"/>
                <w:b/>
              </w:rPr>
              <w:t>Komórka/ jednostka realizująca</w:t>
            </w:r>
          </w:p>
        </w:tc>
        <w:tc>
          <w:tcPr>
            <w:tcW w:w="2137" w:type="dxa"/>
            <w:tcBorders>
              <w:top w:val="single" w:sz="4" w:space="0" w:color="000000"/>
              <w:left w:val="single" w:sz="4" w:space="0" w:color="000000"/>
              <w:bottom w:val="single" w:sz="4" w:space="0" w:color="000000"/>
            </w:tcBorders>
            <w:shd w:val="clear" w:color="auto" w:fill="auto"/>
          </w:tcPr>
          <w:p w14:paraId="42E683D0" w14:textId="77777777" w:rsidR="00B031EC" w:rsidRPr="00116746" w:rsidRDefault="00B031EC" w:rsidP="00116746">
            <w:pPr>
              <w:spacing w:after="0"/>
              <w:rPr>
                <w:rFonts w:ascii="Lato" w:hAnsi="Lato" w:cs="Times New Roman"/>
                <w:b/>
              </w:rPr>
            </w:pPr>
            <w:r w:rsidRPr="00116746">
              <w:rPr>
                <w:rFonts w:ascii="Lato" w:hAnsi="Lato" w:cs="Times New Roman"/>
                <w:b/>
              </w:rPr>
              <w:t xml:space="preserve">Mierniki 2021  </w:t>
            </w:r>
          </w:p>
          <w:p w14:paraId="205B96EF" w14:textId="77777777" w:rsidR="00B031EC" w:rsidRPr="00116746" w:rsidRDefault="00B031EC" w:rsidP="00116746">
            <w:pPr>
              <w:spacing w:after="0"/>
              <w:rPr>
                <w:rFonts w:ascii="Lato" w:hAnsi="Lato" w:cs="Times New Roman"/>
                <w:b/>
              </w:rPr>
            </w:pPr>
            <w:r w:rsidRPr="00116746">
              <w:rPr>
                <w:rFonts w:ascii="Lato" w:hAnsi="Lato" w:cs="Times New Roman"/>
                <w:b/>
              </w:rPr>
              <w:t>-  zakres realizowanego zadania</w:t>
            </w:r>
          </w:p>
        </w:tc>
        <w:tc>
          <w:tcPr>
            <w:tcW w:w="1988" w:type="dxa"/>
            <w:tcBorders>
              <w:top w:val="single" w:sz="4" w:space="0" w:color="000000"/>
              <w:left w:val="single" w:sz="4" w:space="0" w:color="000000"/>
              <w:bottom w:val="single" w:sz="4" w:space="0" w:color="000000"/>
            </w:tcBorders>
            <w:shd w:val="clear" w:color="auto" w:fill="auto"/>
          </w:tcPr>
          <w:p w14:paraId="74BA1687" w14:textId="77777777" w:rsidR="00B031EC" w:rsidRPr="00116746" w:rsidRDefault="00B031EC" w:rsidP="00116746">
            <w:pPr>
              <w:spacing w:after="0"/>
              <w:rPr>
                <w:rFonts w:ascii="Lato" w:hAnsi="Lato" w:cs="Times New Roman"/>
                <w:b/>
              </w:rPr>
            </w:pPr>
            <w:r w:rsidRPr="00116746">
              <w:rPr>
                <w:rFonts w:ascii="Lato" w:hAnsi="Lato" w:cs="Times New Roman"/>
                <w:b/>
              </w:rPr>
              <w:t>Mierniki 2022 - zakres realizowanego zadania</w:t>
            </w: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14:paraId="21FF32BB" w14:textId="77777777" w:rsidR="00B031EC" w:rsidRPr="00116746" w:rsidRDefault="00B031EC" w:rsidP="00116746">
            <w:pPr>
              <w:spacing w:after="0"/>
              <w:rPr>
                <w:rFonts w:ascii="Lato" w:hAnsi="Lato" w:cs="Times New Roman"/>
              </w:rPr>
            </w:pPr>
            <w:r w:rsidRPr="00116746">
              <w:rPr>
                <w:rFonts w:ascii="Lato" w:hAnsi="Lato" w:cs="Times New Roman"/>
                <w:b/>
              </w:rPr>
              <w:t>Mierniki 2023 - zakres realizowanego zadania</w:t>
            </w:r>
          </w:p>
        </w:tc>
        <w:tc>
          <w:tcPr>
            <w:tcW w:w="3107" w:type="dxa"/>
            <w:tcBorders>
              <w:top w:val="single" w:sz="4" w:space="0" w:color="000000"/>
              <w:left w:val="single" w:sz="4" w:space="0" w:color="000000"/>
              <w:bottom w:val="single" w:sz="4" w:space="0" w:color="000000"/>
              <w:right w:val="single" w:sz="4" w:space="0" w:color="000000"/>
            </w:tcBorders>
          </w:tcPr>
          <w:p w14:paraId="5649E2CF" w14:textId="77777777" w:rsidR="00B031EC" w:rsidRPr="00116746" w:rsidRDefault="00B031EC" w:rsidP="00116746">
            <w:pPr>
              <w:spacing w:after="0"/>
              <w:rPr>
                <w:rFonts w:ascii="Lato" w:hAnsi="Lato" w:cs="Times New Roman"/>
                <w:b/>
              </w:rPr>
            </w:pPr>
            <w:r w:rsidRPr="00116746">
              <w:rPr>
                <w:rFonts w:ascii="Lato" w:hAnsi="Lato" w:cs="Times New Roman"/>
                <w:b/>
                <w:bCs/>
              </w:rPr>
              <w:t>Planowana wysokość środków na realizację działania 2021</w:t>
            </w:r>
          </w:p>
        </w:tc>
      </w:tr>
      <w:tr w:rsidR="00B031EC" w:rsidRPr="00116746" w14:paraId="23309DE0" w14:textId="77777777" w:rsidTr="001D7204">
        <w:trPr>
          <w:trHeight w:val="1994"/>
        </w:trPr>
        <w:tc>
          <w:tcPr>
            <w:tcW w:w="2819" w:type="dxa"/>
            <w:tcBorders>
              <w:top w:val="single" w:sz="4" w:space="0" w:color="000000"/>
              <w:left w:val="single" w:sz="4" w:space="0" w:color="000000"/>
              <w:bottom w:val="single" w:sz="4" w:space="0" w:color="000000"/>
            </w:tcBorders>
            <w:shd w:val="clear" w:color="auto" w:fill="auto"/>
          </w:tcPr>
          <w:p w14:paraId="68E05030" w14:textId="77777777" w:rsidR="00B031EC" w:rsidRPr="00116746" w:rsidRDefault="00B031EC" w:rsidP="00116746">
            <w:pPr>
              <w:spacing w:after="0"/>
              <w:rPr>
                <w:rFonts w:ascii="Lato" w:hAnsi="Lato" w:cs="Times New Roman"/>
              </w:rPr>
            </w:pPr>
            <w:r w:rsidRPr="00116746">
              <w:rPr>
                <w:rFonts w:ascii="Lato" w:hAnsi="Lato" w:cs="Times New Roman"/>
              </w:rPr>
              <w:t>Świadczenie pracy socjalnej na rzecz rodzin dotkniętych przemocą</w:t>
            </w:r>
          </w:p>
          <w:p w14:paraId="0071331C" w14:textId="77777777" w:rsidR="00B031EC" w:rsidRPr="00116746" w:rsidRDefault="00B031EC" w:rsidP="00116746">
            <w:pPr>
              <w:spacing w:after="0"/>
              <w:rPr>
                <w:rFonts w:ascii="Lato" w:hAnsi="Lato" w:cs="Times New Roman"/>
              </w:rPr>
            </w:pPr>
          </w:p>
          <w:p w14:paraId="11C25B58" w14:textId="77777777" w:rsidR="00B031EC" w:rsidRPr="00647626" w:rsidRDefault="00B031EC" w:rsidP="00116746">
            <w:pPr>
              <w:spacing w:after="0"/>
              <w:rPr>
                <w:rFonts w:ascii="Lato" w:hAnsi="Lato" w:cs="Times New Roman"/>
                <w:b/>
                <w:bCs/>
              </w:rPr>
            </w:pPr>
            <w:r w:rsidRPr="00647626">
              <w:rPr>
                <w:rFonts w:ascii="Lato" w:hAnsi="Lato" w:cs="Times New Roman"/>
                <w:b/>
                <w:bCs/>
              </w:rPr>
              <w:t>MOPS/OBA</w:t>
            </w:r>
          </w:p>
        </w:tc>
        <w:tc>
          <w:tcPr>
            <w:tcW w:w="2006" w:type="dxa"/>
            <w:vMerge w:val="restart"/>
            <w:tcBorders>
              <w:top w:val="single" w:sz="4" w:space="0" w:color="000000"/>
              <w:left w:val="single" w:sz="4" w:space="0" w:color="000000"/>
            </w:tcBorders>
            <w:shd w:val="clear" w:color="auto" w:fill="auto"/>
          </w:tcPr>
          <w:p w14:paraId="6836EBDA" w14:textId="14C83642" w:rsidR="00B031EC" w:rsidRPr="00116746" w:rsidRDefault="00B031EC" w:rsidP="00116746">
            <w:pPr>
              <w:spacing w:after="0"/>
              <w:rPr>
                <w:rFonts w:ascii="Lato" w:hAnsi="Lato" w:cs="Times New Roman"/>
              </w:rPr>
            </w:pPr>
            <w:r w:rsidRPr="00116746">
              <w:rPr>
                <w:rFonts w:ascii="Lato" w:hAnsi="Lato" w:cs="Times New Roman"/>
              </w:rPr>
              <w:t xml:space="preserve">- </w:t>
            </w:r>
            <w:r w:rsidR="00F87182">
              <w:rPr>
                <w:rFonts w:ascii="Lato" w:hAnsi="Lato" w:cs="Times New Roman"/>
              </w:rPr>
              <w:t>MOPS</w:t>
            </w:r>
          </w:p>
        </w:tc>
        <w:tc>
          <w:tcPr>
            <w:tcW w:w="2137" w:type="dxa"/>
            <w:tcBorders>
              <w:top w:val="single" w:sz="4" w:space="0" w:color="000000"/>
              <w:left w:val="single" w:sz="4" w:space="0" w:color="000000"/>
            </w:tcBorders>
            <w:shd w:val="clear" w:color="auto" w:fill="auto"/>
          </w:tcPr>
          <w:p w14:paraId="1E02E7F8" w14:textId="77777777" w:rsidR="00B031EC" w:rsidRPr="00116746" w:rsidRDefault="00B031EC" w:rsidP="00116746">
            <w:pPr>
              <w:tabs>
                <w:tab w:val="left" w:pos="284"/>
              </w:tabs>
              <w:spacing w:after="0"/>
              <w:ind w:left="96"/>
              <w:rPr>
                <w:rFonts w:ascii="Lato" w:hAnsi="Lato" w:cs="Times New Roman"/>
              </w:rPr>
            </w:pPr>
            <w:r w:rsidRPr="00116746">
              <w:rPr>
                <w:rFonts w:ascii="Lato" w:hAnsi="Lato" w:cs="Times New Roman"/>
              </w:rPr>
              <w:t>Liczba rodzin objętych pracą socjalną z uwagi na problem przemocy w rodzinie – 900</w:t>
            </w:r>
          </w:p>
          <w:p w14:paraId="7089E81D" w14:textId="77777777" w:rsidR="00B031EC" w:rsidRPr="00116746" w:rsidRDefault="00B031EC" w:rsidP="00116746">
            <w:pPr>
              <w:tabs>
                <w:tab w:val="left" w:pos="284"/>
              </w:tabs>
              <w:spacing w:after="0"/>
              <w:ind w:left="96"/>
              <w:rPr>
                <w:rFonts w:ascii="Lato" w:hAnsi="Lato" w:cs="Times New Roman"/>
              </w:rPr>
            </w:pPr>
          </w:p>
        </w:tc>
        <w:tc>
          <w:tcPr>
            <w:tcW w:w="1988" w:type="dxa"/>
            <w:tcBorders>
              <w:top w:val="single" w:sz="4" w:space="0" w:color="000000"/>
              <w:left w:val="single" w:sz="4" w:space="0" w:color="000000"/>
            </w:tcBorders>
            <w:shd w:val="clear" w:color="auto" w:fill="auto"/>
          </w:tcPr>
          <w:p w14:paraId="759A8443" w14:textId="77777777" w:rsidR="00B031EC" w:rsidRPr="00116746" w:rsidRDefault="00B031EC" w:rsidP="00116746">
            <w:pPr>
              <w:tabs>
                <w:tab w:val="left" w:pos="284"/>
              </w:tabs>
              <w:spacing w:after="0"/>
              <w:ind w:left="96"/>
              <w:rPr>
                <w:rFonts w:ascii="Lato" w:hAnsi="Lato" w:cs="Times New Roman"/>
              </w:rPr>
            </w:pPr>
            <w:r w:rsidRPr="00116746">
              <w:rPr>
                <w:rFonts w:ascii="Lato" w:hAnsi="Lato" w:cs="Times New Roman"/>
              </w:rPr>
              <w:t>Liczba rodzin objętych pracą socjalną z uwagi na problem przemocy w rodzinie – 900</w:t>
            </w:r>
          </w:p>
        </w:tc>
        <w:tc>
          <w:tcPr>
            <w:tcW w:w="2058" w:type="dxa"/>
            <w:tcBorders>
              <w:top w:val="single" w:sz="4" w:space="0" w:color="000000"/>
              <w:left w:val="single" w:sz="4" w:space="0" w:color="000000"/>
              <w:right w:val="single" w:sz="4" w:space="0" w:color="000000"/>
            </w:tcBorders>
            <w:shd w:val="clear" w:color="auto" w:fill="auto"/>
          </w:tcPr>
          <w:p w14:paraId="43D0F58D" w14:textId="77777777" w:rsidR="00B031EC" w:rsidRPr="00116746" w:rsidRDefault="00B031EC" w:rsidP="00116746">
            <w:pPr>
              <w:tabs>
                <w:tab w:val="left" w:pos="284"/>
              </w:tabs>
              <w:spacing w:after="0"/>
              <w:ind w:left="96"/>
              <w:rPr>
                <w:rFonts w:ascii="Lato" w:hAnsi="Lato" w:cs="Times New Roman"/>
              </w:rPr>
            </w:pPr>
            <w:r w:rsidRPr="00116746">
              <w:rPr>
                <w:rFonts w:ascii="Lato" w:hAnsi="Lato" w:cs="Times New Roman"/>
              </w:rPr>
              <w:t>Liczba rodzin objętych pracą socjalną z uwagi na problem przemocy w rodzinie – 900</w:t>
            </w:r>
          </w:p>
          <w:p w14:paraId="4268FBC3" w14:textId="77777777" w:rsidR="00B031EC" w:rsidRPr="00116746" w:rsidRDefault="00B031EC" w:rsidP="00116746">
            <w:pPr>
              <w:tabs>
                <w:tab w:val="left" w:pos="284"/>
              </w:tabs>
              <w:spacing w:after="0"/>
              <w:ind w:left="96"/>
              <w:rPr>
                <w:rFonts w:ascii="Lato" w:hAnsi="Lato" w:cs="Times New Roman"/>
              </w:rPr>
            </w:pPr>
          </w:p>
        </w:tc>
        <w:tc>
          <w:tcPr>
            <w:tcW w:w="3107" w:type="dxa"/>
            <w:tcBorders>
              <w:top w:val="single" w:sz="4" w:space="0" w:color="000000"/>
              <w:left w:val="single" w:sz="4" w:space="0" w:color="000000"/>
              <w:right w:val="single" w:sz="4" w:space="0" w:color="000000"/>
            </w:tcBorders>
          </w:tcPr>
          <w:p w14:paraId="508F4400" w14:textId="77777777" w:rsidR="00B031EC" w:rsidRPr="00116746" w:rsidRDefault="00B031EC" w:rsidP="00116746">
            <w:pPr>
              <w:tabs>
                <w:tab w:val="left" w:pos="284"/>
              </w:tabs>
              <w:spacing w:after="0"/>
              <w:ind w:left="96"/>
              <w:rPr>
                <w:rFonts w:ascii="Lato" w:hAnsi="Lato" w:cs="Times New Roman"/>
              </w:rPr>
            </w:pPr>
            <w:r w:rsidRPr="00116746">
              <w:rPr>
                <w:rFonts w:ascii="Lato" w:hAnsi="Lato" w:cs="Times New Roman"/>
              </w:rPr>
              <w:t>1 798 597 zł</w:t>
            </w:r>
          </w:p>
        </w:tc>
      </w:tr>
      <w:tr w:rsidR="00B031EC" w:rsidRPr="00116746" w14:paraId="524BB696" w14:textId="77777777" w:rsidTr="001D7204">
        <w:trPr>
          <w:trHeight w:val="2996"/>
        </w:trPr>
        <w:tc>
          <w:tcPr>
            <w:tcW w:w="2819" w:type="dxa"/>
            <w:tcBorders>
              <w:top w:val="single" w:sz="4" w:space="0" w:color="000000"/>
              <w:left w:val="single" w:sz="4" w:space="0" w:color="000000"/>
              <w:bottom w:val="single" w:sz="4" w:space="0" w:color="auto"/>
            </w:tcBorders>
            <w:shd w:val="clear" w:color="auto" w:fill="auto"/>
          </w:tcPr>
          <w:p w14:paraId="5A95572D" w14:textId="77777777" w:rsidR="00B031EC" w:rsidRDefault="00B031EC" w:rsidP="00116746">
            <w:pPr>
              <w:spacing w:after="0"/>
              <w:rPr>
                <w:rFonts w:ascii="Lato" w:hAnsi="Lato" w:cs="Times New Roman"/>
              </w:rPr>
            </w:pPr>
            <w:r w:rsidRPr="00116746">
              <w:rPr>
                <w:rFonts w:ascii="Lato" w:hAnsi="Lato" w:cs="Times New Roman"/>
              </w:rPr>
              <w:t>Wsparcie finansowe osób doświadczających przemocy</w:t>
            </w:r>
          </w:p>
          <w:p w14:paraId="245B1D4F" w14:textId="77777777" w:rsidR="0060700C" w:rsidRDefault="0060700C" w:rsidP="00116746">
            <w:pPr>
              <w:spacing w:after="0"/>
              <w:rPr>
                <w:rFonts w:ascii="Lato" w:hAnsi="Lato" w:cs="Times New Roman"/>
              </w:rPr>
            </w:pPr>
          </w:p>
          <w:p w14:paraId="1B25671B" w14:textId="1C82D3D2" w:rsidR="0060700C" w:rsidRPr="0060700C" w:rsidRDefault="0060700C" w:rsidP="00116746">
            <w:pPr>
              <w:spacing w:after="0"/>
              <w:rPr>
                <w:rFonts w:ascii="Lato" w:hAnsi="Lato" w:cs="Times New Roman"/>
                <w:b/>
                <w:bCs/>
              </w:rPr>
            </w:pPr>
            <w:r w:rsidRPr="0060700C">
              <w:rPr>
                <w:rFonts w:ascii="Lato" w:hAnsi="Lato" w:cs="Times New Roman"/>
                <w:b/>
                <w:bCs/>
              </w:rPr>
              <w:t>MOPS/UBO/01</w:t>
            </w:r>
          </w:p>
        </w:tc>
        <w:tc>
          <w:tcPr>
            <w:tcW w:w="2006" w:type="dxa"/>
            <w:vMerge/>
            <w:tcBorders>
              <w:left w:val="single" w:sz="4" w:space="0" w:color="000000"/>
              <w:bottom w:val="single" w:sz="4" w:space="0" w:color="auto"/>
            </w:tcBorders>
            <w:shd w:val="clear" w:color="auto" w:fill="auto"/>
          </w:tcPr>
          <w:p w14:paraId="04F12A4A" w14:textId="77777777" w:rsidR="00B031EC" w:rsidRPr="00116746" w:rsidRDefault="00B031EC" w:rsidP="00116746">
            <w:pPr>
              <w:spacing w:after="0"/>
              <w:rPr>
                <w:rFonts w:ascii="Lato" w:hAnsi="Lato" w:cs="Times New Roman"/>
              </w:rPr>
            </w:pPr>
          </w:p>
        </w:tc>
        <w:tc>
          <w:tcPr>
            <w:tcW w:w="2137" w:type="dxa"/>
            <w:tcBorders>
              <w:top w:val="single" w:sz="4" w:space="0" w:color="000000"/>
              <w:left w:val="single" w:sz="4" w:space="0" w:color="000000"/>
              <w:bottom w:val="single" w:sz="4" w:space="0" w:color="auto"/>
            </w:tcBorders>
            <w:shd w:val="clear" w:color="auto" w:fill="auto"/>
          </w:tcPr>
          <w:p w14:paraId="32F00431" w14:textId="77777777" w:rsidR="00B031EC" w:rsidRPr="00116746" w:rsidRDefault="00B031EC" w:rsidP="00116746">
            <w:pPr>
              <w:tabs>
                <w:tab w:val="left" w:pos="284"/>
              </w:tabs>
              <w:spacing w:after="0"/>
              <w:ind w:left="96"/>
              <w:rPr>
                <w:rFonts w:ascii="Lato" w:hAnsi="Lato" w:cs="Times New Roman"/>
              </w:rPr>
            </w:pPr>
            <w:r w:rsidRPr="00116746">
              <w:rPr>
                <w:rFonts w:ascii="Lato" w:hAnsi="Lato" w:cs="Times New Roman"/>
              </w:rPr>
              <w:t>Liczba rodzin objętych pomocą finansową - 560</w:t>
            </w:r>
          </w:p>
        </w:tc>
        <w:tc>
          <w:tcPr>
            <w:tcW w:w="1988" w:type="dxa"/>
            <w:tcBorders>
              <w:top w:val="single" w:sz="4" w:space="0" w:color="000000"/>
              <w:left w:val="single" w:sz="4" w:space="0" w:color="000000"/>
              <w:bottom w:val="single" w:sz="4" w:space="0" w:color="auto"/>
            </w:tcBorders>
            <w:shd w:val="clear" w:color="auto" w:fill="auto"/>
          </w:tcPr>
          <w:p w14:paraId="3CDDA531" w14:textId="77777777" w:rsidR="00B031EC" w:rsidRPr="00116746" w:rsidRDefault="00B031EC" w:rsidP="00116746">
            <w:pPr>
              <w:tabs>
                <w:tab w:val="left" w:pos="284"/>
              </w:tabs>
              <w:spacing w:after="0"/>
              <w:ind w:left="96"/>
              <w:rPr>
                <w:rFonts w:ascii="Lato" w:hAnsi="Lato" w:cs="Times New Roman"/>
              </w:rPr>
            </w:pPr>
            <w:r w:rsidRPr="00116746">
              <w:rPr>
                <w:rFonts w:ascii="Lato" w:hAnsi="Lato" w:cs="Times New Roman"/>
              </w:rPr>
              <w:t>Liczba rodzin objętych pomocą finansową - 560</w:t>
            </w:r>
          </w:p>
        </w:tc>
        <w:tc>
          <w:tcPr>
            <w:tcW w:w="2058" w:type="dxa"/>
            <w:tcBorders>
              <w:top w:val="single" w:sz="4" w:space="0" w:color="000000"/>
              <w:left w:val="single" w:sz="4" w:space="0" w:color="000000"/>
              <w:bottom w:val="single" w:sz="4" w:space="0" w:color="auto"/>
              <w:right w:val="single" w:sz="4" w:space="0" w:color="000000"/>
            </w:tcBorders>
            <w:shd w:val="clear" w:color="auto" w:fill="auto"/>
          </w:tcPr>
          <w:p w14:paraId="1E171707" w14:textId="77777777" w:rsidR="00B031EC" w:rsidRPr="00116746" w:rsidRDefault="00B031EC" w:rsidP="00116746">
            <w:pPr>
              <w:tabs>
                <w:tab w:val="left" w:pos="284"/>
              </w:tabs>
              <w:spacing w:after="0"/>
              <w:ind w:left="96"/>
              <w:rPr>
                <w:rFonts w:ascii="Lato" w:hAnsi="Lato" w:cs="Times New Roman"/>
              </w:rPr>
            </w:pPr>
            <w:r w:rsidRPr="00116746">
              <w:rPr>
                <w:rFonts w:ascii="Lato" w:hAnsi="Lato" w:cs="Times New Roman"/>
              </w:rPr>
              <w:t>Liczba rodzin objętych pomocą finansową - 560</w:t>
            </w:r>
          </w:p>
        </w:tc>
        <w:tc>
          <w:tcPr>
            <w:tcW w:w="3107" w:type="dxa"/>
            <w:tcBorders>
              <w:top w:val="single" w:sz="4" w:space="0" w:color="000000"/>
              <w:left w:val="single" w:sz="4" w:space="0" w:color="000000"/>
              <w:bottom w:val="single" w:sz="4" w:space="0" w:color="auto"/>
              <w:right w:val="single" w:sz="4" w:space="0" w:color="000000"/>
            </w:tcBorders>
          </w:tcPr>
          <w:p w14:paraId="76DB334B" w14:textId="77777777" w:rsidR="00B031EC" w:rsidRPr="00116746" w:rsidRDefault="00B031EC" w:rsidP="00116746">
            <w:pPr>
              <w:tabs>
                <w:tab w:val="left" w:pos="284"/>
              </w:tabs>
              <w:spacing w:after="0"/>
              <w:ind w:left="96"/>
              <w:rPr>
                <w:rFonts w:ascii="Lato" w:hAnsi="Lato" w:cs="Times New Roman"/>
              </w:rPr>
            </w:pPr>
            <w:r w:rsidRPr="00116746">
              <w:rPr>
                <w:rFonts w:ascii="Lato" w:hAnsi="Lato" w:cs="Times New Roman"/>
              </w:rPr>
              <w:t>962 000 zł</w:t>
            </w:r>
          </w:p>
        </w:tc>
      </w:tr>
    </w:tbl>
    <w:p w14:paraId="3DA87986" w14:textId="77777777" w:rsidR="00B031EC" w:rsidRDefault="00B031EC" w:rsidP="00116746">
      <w:pPr>
        <w:tabs>
          <w:tab w:val="left" w:pos="4950"/>
        </w:tabs>
        <w:autoSpaceDE w:val="0"/>
        <w:spacing w:after="0"/>
        <w:jc w:val="both"/>
        <w:rPr>
          <w:rFonts w:ascii="Lato" w:hAnsi="Lato" w:cs="Times New Roman"/>
          <w:b/>
          <w:bCs/>
        </w:rPr>
      </w:pPr>
    </w:p>
    <w:p w14:paraId="65A8FBE7" w14:textId="77777777" w:rsidR="001D7204" w:rsidRDefault="001D7204" w:rsidP="00116746">
      <w:pPr>
        <w:tabs>
          <w:tab w:val="left" w:pos="4950"/>
        </w:tabs>
        <w:autoSpaceDE w:val="0"/>
        <w:spacing w:after="0"/>
        <w:jc w:val="both"/>
        <w:rPr>
          <w:rFonts w:ascii="Lato" w:hAnsi="Lato" w:cs="Times New Roman"/>
          <w:b/>
          <w:bCs/>
        </w:rPr>
      </w:pPr>
    </w:p>
    <w:p w14:paraId="1ED4AF00" w14:textId="77777777" w:rsidR="001D7204" w:rsidRDefault="001D7204" w:rsidP="00116746">
      <w:pPr>
        <w:tabs>
          <w:tab w:val="left" w:pos="4950"/>
        </w:tabs>
        <w:autoSpaceDE w:val="0"/>
        <w:spacing w:after="0"/>
        <w:jc w:val="both"/>
        <w:rPr>
          <w:rFonts w:ascii="Lato" w:hAnsi="Lato" w:cs="Times New Roman"/>
          <w:b/>
          <w:bCs/>
        </w:rPr>
      </w:pPr>
    </w:p>
    <w:p w14:paraId="604A63EC" w14:textId="77777777" w:rsidR="001D7204" w:rsidRDefault="001D7204" w:rsidP="00116746">
      <w:pPr>
        <w:tabs>
          <w:tab w:val="left" w:pos="4950"/>
        </w:tabs>
        <w:autoSpaceDE w:val="0"/>
        <w:spacing w:after="0"/>
        <w:jc w:val="both"/>
        <w:rPr>
          <w:rFonts w:ascii="Lato" w:hAnsi="Lato" w:cs="Times New Roman"/>
          <w:b/>
          <w:bCs/>
        </w:rPr>
      </w:pPr>
    </w:p>
    <w:p w14:paraId="20E8352B" w14:textId="77777777" w:rsidR="001D7204" w:rsidRDefault="001D7204" w:rsidP="00116746">
      <w:pPr>
        <w:tabs>
          <w:tab w:val="left" w:pos="4950"/>
        </w:tabs>
        <w:autoSpaceDE w:val="0"/>
        <w:spacing w:after="0"/>
        <w:jc w:val="both"/>
        <w:rPr>
          <w:rFonts w:ascii="Lato" w:hAnsi="Lato" w:cs="Times New Roman"/>
          <w:b/>
          <w:bCs/>
        </w:rPr>
      </w:pPr>
    </w:p>
    <w:p w14:paraId="074C83B3" w14:textId="77777777" w:rsidR="001D7204" w:rsidRPr="00116746" w:rsidRDefault="001D7204" w:rsidP="00116746">
      <w:pPr>
        <w:tabs>
          <w:tab w:val="left" w:pos="4950"/>
        </w:tabs>
        <w:autoSpaceDE w:val="0"/>
        <w:spacing w:after="0"/>
        <w:jc w:val="both"/>
        <w:rPr>
          <w:rFonts w:ascii="Lato" w:hAnsi="Lato" w:cs="Times New Roman"/>
          <w:b/>
          <w:bCs/>
        </w:rPr>
      </w:pPr>
    </w:p>
    <w:p w14:paraId="034AEC24" w14:textId="5C779047" w:rsidR="00B031EC" w:rsidRDefault="00B031EC" w:rsidP="001D7204">
      <w:pPr>
        <w:autoSpaceDE w:val="0"/>
        <w:spacing w:after="0"/>
        <w:ind w:left="708"/>
        <w:jc w:val="both"/>
        <w:rPr>
          <w:rFonts w:ascii="Lato" w:hAnsi="Lato" w:cs="Times New Roman"/>
        </w:rPr>
      </w:pPr>
      <w:r w:rsidRPr="001D7204">
        <w:rPr>
          <w:rFonts w:ascii="Lato" w:hAnsi="Lato" w:cs="Times New Roman"/>
          <w:b/>
        </w:rPr>
        <w:lastRenderedPageBreak/>
        <w:t>II.3</w:t>
      </w:r>
      <w:r w:rsidRPr="00116746">
        <w:rPr>
          <w:rFonts w:ascii="Lato" w:hAnsi="Lato" w:cs="Times New Roman"/>
        </w:rPr>
        <w:t xml:space="preserve"> Zadanie komplementarne: zapewnienie bezpieczeństwa i pomocy osobom zależnym, doświadcza</w:t>
      </w:r>
      <w:r w:rsidR="001D7204">
        <w:rPr>
          <w:rFonts w:ascii="Lato" w:hAnsi="Lato" w:cs="Times New Roman"/>
        </w:rPr>
        <w:t>jącym przemocy (dzieci, osoby z </w:t>
      </w:r>
      <w:r w:rsidRPr="00116746">
        <w:rPr>
          <w:rFonts w:ascii="Lato" w:hAnsi="Lato" w:cs="Times New Roman"/>
        </w:rPr>
        <w:t>niepełnosprawnością, seniorzy)</w:t>
      </w:r>
    </w:p>
    <w:p w14:paraId="71E6D040" w14:textId="77777777" w:rsidR="0060700C" w:rsidRPr="00116746" w:rsidRDefault="0060700C" w:rsidP="001D7204">
      <w:pPr>
        <w:autoSpaceDE w:val="0"/>
        <w:spacing w:after="0"/>
        <w:ind w:left="708"/>
        <w:jc w:val="both"/>
        <w:rPr>
          <w:rFonts w:ascii="Lato" w:hAnsi="Lato" w:cs="Times New Roman"/>
        </w:rPr>
      </w:pPr>
    </w:p>
    <w:p w14:paraId="6C51C81D" w14:textId="77777777" w:rsidR="00B031EC" w:rsidRPr="00116746" w:rsidRDefault="00B031EC" w:rsidP="00116746">
      <w:pPr>
        <w:autoSpaceDE w:val="0"/>
        <w:spacing w:after="0"/>
        <w:jc w:val="both"/>
        <w:rPr>
          <w:rFonts w:ascii="Lato" w:hAnsi="Lato" w:cs="Times New Roman"/>
        </w:rPr>
      </w:pPr>
    </w:p>
    <w:tbl>
      <w:tblPr>
        <w:tblW w:w="14039" w:type="dxa"/>
        <w:tblInd w:w="-10" w:type="dxa"/>
        <w:tblLayout w:type="fixed"/>
        <w:tblLook w:val="0000" w:firstRow="0" w:lastRow="0" w:firstColumn="0" w:lastColumn="0" w:noHBand="0" w:noVBand="0"/>
      </w:tblPr>
      <w:tblGrid>
        <w:gridCol w:w="2840"/>
        <w:gridCol w:w="1985"/>
        <w:gridCol w:w="2835"/>
        <w:gridCol w:w="3260"/>
        <w:gridCol w:w="3119"/>
      </w:tblGrid>
      <w:tr w:rsidR="00B031EC" w:rsidRPr="00116746" w14:paraId="711CCD00" w14:textId="77777777" w:rsidTr="001D7204">
        <w:tc>
          <w:tcPr>
            <w:tcW w:w="2840" w:type="dxa"/>
            <w:tcBorders>
              <w:top w:val="single" w:sz="4" w:space="0" w:color="000000"/>
              <w:left w:val="single" w:sz="4" w:space="0" w:color="000000"/>
              <w:bottom w:val="single" w:sz="4" w:space="0" w:color="000000"/>
            </w:tcBorders>
            <w:shd w:val="clear" w:color="auto" w:fill="auto"/>
          </w:tcPr>
          <w:p w14:paraId="1876F2BB" w14:textId="77777777" w:rsidR="00B031EC" w:rsidRPr="00116746" w:rsidRDefault="00B031EC" w:rsidP="00116746">
            <w:pPr>
              <w:spacing w:after="0"/>
              <w:rPr>
                <w:rFonts w:ascii="Lato" w:hAnsi="Lato" w:cs="Times New Roman"/>
                <w:b/>
              </w:rPr>
            </w:pPr>
            <w:r w:rsidRPr="00116746">
              <w:rPr>
                <w:rFonts w:ascii="Lato" w:hAnsi="Lato" w:cs="Times New Roman"/>
                <w:b/>
              </w:rPr>
              <w:t>Działania planowane do realizacji</w:t>
            </w:r>
          </w:p>
        </w:tc>
        <w:tc>
          <w:tcPr>
            <w:tcW w:w="1985" w:type="dxa"/>
            <w:tcBorders>
              <w:top w:val="single" w:sz="4" w:space="0" w:color="000000"/>
              <w:left w:val="single" w:sz="4" w:space="0" w:color="000000"/>
              <w:bottom w:val="single" w:sz="4" w:space="0" w:color="000000"/>
            </w:tcBorders>
            <w:shd w:val="clear" w:color="auto" w:fill="auto"/>
          </w:tcPr>
          <w:p w14:paraId="264AB399" w14:textId="77777777" w:rsidR="00B031EC" w:rsidRPr="00116746" w:rsidRDefault="00B031EC" w:rsidP="00116746">
            <w:pPr>
              <w:spacing w:after="0"/>
              <w:rPr>
                <w:rFonts w:ascii="Lato" w:hAnsi="Lato" w:cs="Times New Roman"/>
                <w:b/>
              </w:rPr>
            </w:pPr>
            <w:r w:rsidRPr="00116746">
              <w:rPr>
                <w:rFonts w:ascii="Lato" w:hAnsi="Lato" w:cs="Times New Roman"/>
                <w:b/>
              </w:rPr>
              <w:t>Komórka/ jednostka odpowiedzialna za realizację</w:t>
            </w:r>
          </w:p>
        </w:tc>
        <w:tc>
          <w:tcPr>
            <w:tcW w:w="2835" w:type="dxa"/>
            <w:tcBorders>
              <w:top w:val="single" w:sz="4" w:space="0" w:color="000000"/>
              <w:left w:val="single" w:sz="4" w:space="0" w:color="000000"/>
              <w:bottom w:val="single" w:sz="4" w:space="0" w:color="000000"/>
            </w:tcBorders>
            <w:shd w:val="clear" w:color="auto" w:fill="auto"/>
          </w:tcPr>
          <w:p w14:paraId="1AD8A8E2" w14:textId="77777777" w:rsidR="00B031EC" w:rsidRPr="00116746" w:rsidRDefault="00B031EC" w:rsidP="00116746">
            <w:pPr>
              <w:spacing w:after="0"/>
              <w:rPr>
                <w:rFonts w:ascii="Lato" w:hAnsi="Lato" w:cs="Times New Roman"/>
                <w:b/>
              </w:rPr>
            </w:pPr>
            <w:r w:rsidRPr="00116746">
              <w:rPr>
                <w:rFonts w:ascii="Lato" w:hAnsi="Lato" w:cs="Times New Roman"/>
                <w:b/>
              </w:rPr>
              <w:t>Mierniki 2021  - zakres realizowanego zadania</w:t>
            </w:r>
          </w:p>
        </w:tc>
        <w:tc>
          <w:tcPr>
            <w:tcW w:w="3260" w:type="dxa"/>
            <w:tcBorders>
              <w:top w:val="single" w:sz="4" w:space="0" w:color="000000"/>
              <w:left w:val="single" w:sz="4" w:space="0" w:color="000000"/>
              <w:bottom w:val="single" w:sz="4" w:space="0" w:color="000000"/>
            </w:tcBorders>
            <w:shd w:val="clear" w:color="auto" w:fill="auto"/>
          </w:tcPr>
          <w:p w14:paraId="04D3B7B4" w14:textId="77777777" w:rsidR="00B031EC" w:rsidRPr="00116746" w:rsidRDefault="00B031EC" w:rsidP="00116746">
            <w:pPr>
              <w:spacing w:after="0"/>
              <w:rPr>
                <w:rFonts w:ascii="Lato" w:hAnsi="Lato" w:cs="Times New Roman"/>
                <w:b/>
              </w:rPr>
            </w:pPr>
            <w:r w:rsidRPr="00116746">
              <w:rPr>
                <w:rFonts w:ascii="Lato" w:hAnsi="Lato" w:cs="Times New Roman"/>
                <w:b/>
              </w:rPr>
              <w:t>Mierniki 2022 - zakres realizowanego zadania</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93B2073" w14:textId="77777777" w:rsidR="00B031EC" w:rsidRPr="00116746" w:rsidRDefault="00B031EC" w:rsidP="00116746">
            <w:pPr>
              <w:spacing w:after="0"/>
              <w:rPr>
                <w:rFonts w:ascii="Lato" w:hAnsi="Lato" w:cs="Times New Roman"/>
                <w:b/>
              </w:rPr>
            </w:pPr>
            <w:r w:rsidRPr="00116746">
              <w:rPr>
                <w:rFonts w:ascii="Lato" w:hAnsi="Lato" w:cs="Times New Roman"/>
                <w:b/>
              </w:rPr>
              <w:t>Mierniki 2023</w:t>
            </w:r>
          </w:p>
          <w:p w14:paraId="7C58AE1F" w14:textId="77777777" w:rsidR="00B031EC" w:rsidRPr="00116746" w:rsidRDefault="00B031EC" w:rsidP="00116746">
            <w:pPr>
              <w:spacing w:after="0"/>
              <w:rPr>
                <w:rFonts w:ascii="Lato" w:hAnsi="Lato" w:cs="Times New Roman"/>
              </w:rPr>
            </w:pPr>
            <w:r w:rsidRPr="00116746">
              <w:rPr>
                <w:rFonts w:ascii="Lato" w:hAnsi="Lato" w:cs="Times New Roman"/>
                <w:b/>
              </w:rPr>
              <w:t>- zakres realizowanego zadania</w:t>
            </w:r>
          </w:p>
        </w:tc>
      </w:tr>
      <w:tr w:rsidR="00B031EC" w:rsidRPr="00116746" w14:paraId="5E73F75F" w14:textId="77777777" w:rsidTr="001D7204">
        <w:tc>
          <w:tcPr>
            <w:tcW w:w="2840" w:type="dxa"/>
            <w:vMerge w:val="restart"/>
            <w:tcBorders>
              <w:top w:val="single" w:sz="4" w:space="0" w:color="000000"/>
              <w:left w:val="single" w:sz="4" w:space="0" w:color="000000"/>
            </w:tcBorders>
            <w:shd w:val="clear" w:color="auto" w:fill="auto"/>
          </w:tcPr>
          <w:p w14:paraId="75E9AA64" w14:textId="77777777" w:rsidR="00B031EC" w:rsidRDefault="00B031EC" w:rsidP="00116746">
            <w:pPr>
              <w:autoSpaceDE w:val="0"/>
              <w:spacing w:after="0"/>
              <w:jc w:val="both"/>
              <w:rPr>
                <w:rFonts w:ascii="Lato" w:hAnsi="Lato" w:cs="Times New Roman"/>
              </w:rPr>
            </w:pPr>
            <w:r w:rsidRPr="00116746">
              <w:rPr>
                <w:rFonts w:ascii="Lato" w:hAnsi="Lato" w:cs="Times New Roman"/>
              </w:rPr>
              <w:t xml:space="preserve">Ochrona osób zależnych przed doznawaniem przemocy </w:t>
            </w:r>
          </w:p>
          <w:p w14:paraId="05A41C13" w14:textId="77777777" w:rsidR="0060700C" w:rsidRDefault="0060700C" w:rsidP="00116746">
            <w:pPr>
              <w:autoSpaceDE w:val="0"/>
              <w:spacing w:after="0"/>
              <w:jc w:val="both"/>
              <w:rPr>
                <w:rFonts w:ascii="Lato" w:hAnsi="Lato" w:cs="Times New Roman"/>
              </w:rPr>
            </w:pPr>
          </w:p>
          <w:p w14:paraId="78F16F02" w14:textId="03D5BF0D" w:rsidR="0060700C" w:rsidRPr="00116746" w:rsidRDefault="0060700C" w:rsidP="00116746">
            <w:pPr>
              <w:autoSpaceDE w:val="0"/>
              <w:spacing w:after="0"/>
              <w:jc w:val="both"/>
              <w:rPr>
                <w:rFonts w:ascii="Lato" w:hAnsi="Lato" w:cs="Times New Roman"/>
                <w:bCs/>
              </w:rPr>
            </w:pPr>
            <w:r w:rsidRPr="00647626">
              <w:rPr>
                <w:rFonts w:ascii="Lato" w:hAnsi="Lato" w:cs="Times New Roman"/>
                <w:b/>
                <w:bCs/>
              </w:rPr>
              <w:t>MOPS/OBA</w:t>
            </w:r>
          </w:p>
        </w:tc>
        <w:tc>
          <w:tcPr>
            <w:tcW w:w="1985" w:type="dxa"/>
            <w:vMerge w:val="restart"/>
            <w:tcBorders>
              <w:top w:val="single" w:sz="4" w:space="0" w:color="000000"/>
              <w:left w:val="single" w:sz="4" w:space="0" w:color="000000"/>
            </w:tcBorders>
            <w:shd w:val="clear" w:color="auto" w:fill="auto"/>
          </w:tcPr>
          <w:p w14:paraId="613CA339" w14:textId="6B16C243" w:rsidR="00B031EC" w:rsidRPr="00116746" w:rsidRDefault="00B031EC" w:rsidP="00116746">
            <w:pPr>
              <w:spacing w:after="0"/>
              <w:rPr>
                <w:rFonts w:ascii="Lato" w:hAnsi="Lato" w:cs="Times New Roman"/>
              </w:rPr>
            </w:pPr>
            <w:r w:rsidRPr="00116746">
              <w:rPr>
                <w:rFonts w:ascii="Lato" w:hAnsi="Lato" w:cs="Times New Roman"/>
              </w:rPr>
              <w:t xml:space="preserve">- </w:t>
            </w:r>
            <w:r w:rsidR="00F87182">
              <w:rPr>
                <w:rFonts w:ascii="Lato" w:hAnsi="Lato" w:cs="Times New Roman"/>
              </w:rPr>
              <w:t>MOPS</w:t>
            </w:r>
            <w:r w:rsidRPr="00116746">
              <w:rPr>
                <w:rFonts w:ascii="Lato" w:hAnsi="Lato" w:cs="Times New Roman"/>
              </w:rPr>
              <w:t>;</w:t>
            </w:r>
          </w:p>
          <w:p w14:paraId="6E4EB984" w14:textId="77777777" w:rsidR="00B031EC" w:rsidRPr="00116746" w:rsidRDefault="00B031EC" w:rsidP="00116746">
            <w:pPr>
              <w:spacing w:after="0"/>
              <w:rPr>
                <w:rFonts w:ascii="Lato" w:hAnsi="Lato" w:cs="Times New Roman"/>
                <w:bCs/>
              </w:rPr>
            </w:pPr>
          </w:p>
        </w:tc>
        <w:tc>
          <w:tcPr>
            <w:tcW w:w="2835" w:type="dxa"/>
            <w:tcBorders>
              <w:top w:val="single" w:sz="4" w:space="0" w:color="000000"/>
              <w:left w:val="single" w:sz="4" w:space="0" w:color="000000"/>
              <w:bottom w:val="single" w:sz="4" w:space="0" w:color="000000"/>
            </w:tcBorders>
            <w:shd w:val="clear" w:color="auto" w:fill="auto"/>
          </w:tcPr>
          <w:p w14:paraId="5D2FE7CD" w14:textId="77777777" w:rsidR="00B031EC" w:rsidRPr="00116746" w:rsidRDefault="00B031EC" w:rsidP="00116746">
            <w:pPr>
              <w:spacing w:after="0"/>
              <w:rPr>
                <w:rFonts w:ascii="Lato" w:hAnsi="Lato" w:cs="Times New Roman"/>
                <w:bCs/>
              </w:rPr>
            </w:pPr>
            <w:r w:rsidRPr="00116746">
              <w:rPr>
                <w:rFonts w:ascii="Lato" w:hAnsi="Lato" w:cs="Times New Roman"/>
                <w:bCs/>
              </w:rPr>
              <w:t>Liczba sporządzonych planów bezpieczeństwa – 90</w:t>
            </w:r>
          </w:p>
        </w:tc>
        <w:tc>
          <w:tcPr>
            <w:tcW w:w="3260" w:type="dxa"/>
            <w:tcBorders>
              <w:top w:val="single" w:sz="4" w:space="0" w:color="000000"/>
              <w:left w:val="single" w:sz="4" w:space="0" w:color="000000"/>
              <w:bottom w:val="single" w:sz="4" w:space="0" w:color="000000"/>
            </w:tcBorders>
            <w:shd w:val="clear" w:color="auto" w:fill="auto"/>
          </w:tcPr>
          <w:p w14:paraId="11DC7E37" w14:textId="77777777" w:rsidR="00B031EC" w:rsidRPr="00116746" w:rsidRDefault="00B031EC" w:rsidP="00116746">
            <w:pPr>
              <w:spacing w:after="0"/>
              <w:rPr>
                <w:rFonts w:ascii="Lato" w:hAnsi="Lato" w:cs="Times New Roman"/>
                <w:bCs/>
              </w:rPr>
            </w:pPr>
            <w:r w:rsidRPr="00116746">
              <w:rPr>
                <w:rFonts w:ascii="Lato" w:hAnsi="Lato" w:cs="Times New Roman"/>
                <w:bCs/>
              </w:rPr>
              <w:t>Liczba sporządzonych planów bezpieczeństwa – 90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2E2B62E" w14:textId="77777777" w:rsidR="00B031EC" w:rsidRPr="00116746" w:rsidRDefault="00B031EC" w:rsidP="00116746">
            <w:pPr>
              <w:spacing w:after="0"/>
              <w:rPr>
                <w:rFonts w:ascii="Lato" w:hAnsi="Lato" w:cs="Times New Roman"/>
                <w:bCs/>
              </w:rPr>
            </w:pPr>
            <w:r w:rsidRPr="00116746">
              <w:rPr>
                <w:rFonts w:ascii="Lato" w:hAnsi="Lato" w:cs="Times New Roman"/>
                <w:bCs/>
              </w:rPr>
              <w:t>Liczba sporządzonych planów bezpieczeństwa – 90</w:t>
            </w:r>
          </w:p>
        </w:tc>
      </w:tr>
      <w:tr w:rsidR="00B031EC" w:rsidRPr="00116746" w14:paraId="189BD950" w14:textId="77777777" w:rsidTr="001D7204">
        <w:tc>
          <w:tcPr>
            <w:tcW w:w="2840" w:type="dxa"/>
            <w:vMerge/>
            <w:tcBorders>
              <w:left w:val="single" w:sz="4" w:space="0" w:color="000000"/>
            </w:tcBorders>
            <w:shd w:val="clear" w:color="auto" w:fill="auto"/>
          </w:tcPr>
          <w:p w14:paraId="21E5F099" w14:textId="77777777" w:rsidR="00B031EC" w:rsidRPr="00116746" w:rsidRDefault="00B031EC" w:rsidP="00116746">
            <w:pPr>
              <w:spacing w:after="0"/>
              <w:rPr>
                <w:rFonts w:ascii="Lato" w:hAnsi="Lato" w:cs="Times New Roman"/>
                <w:bCs/>
              </w:rPr>
            </w:pPr>
          </w:p>
        </w:tc>
        <w:tc>
          <w:tcPr>
            <w:tcW w:w="1985" w:type="dxa"/>
            <w:vMerge/>
            <w:tcBorders>
              <w:left w:val="single" w:sz="4" w:space="0" w:color="000000"/>
            </w:tcBorders>
            <w:shd w:val="clear" w:color="auto" w:fill="auto"/>
          </w:tcPr>
          <w:p w14:paraId="0D4BE571" w14:textId="77777777" w:rsidR="00B031EC" w:rsidRPr="00116746" w:rsidRDefault="00B031EC" w:rsidP="00116746">
            <w:pPr>
              <w:spacing w:after="0"/>
              <w:rPr>
                <w:rFonts w:ascii="Lato" w:hAnsi="Lato" w:cs="Times New Roman"/>
                <w:bCs/>
              </w:rPr>
            </w:pPr>
          </w:p>
        </w:tc>
        <w:tc>
          <w:tcPr>
            <w:tcW w:w="2835" w:type="dxa"/>
            <w:tcBorders>
              <w:top w:val="single" w:sz="4" w:space="0" w:color="000000"/>
              <w:left w:val="single" w:sz="4" w:space="0" w:color="000000"/>
              <w:bottom w:val="single" w:sz="4" w:space="0" w:color="000000"/>
            </w:tcBorders>
            <w:shd w:val="clear" w:color="auto" w:fill="auto"/>
          </w:tcPr>
          <w:p w14:paraId="33ADDAF2" w14:textId="77777777" w:rsidR="00B031EC" w:rsidRPr="00116746" w:rsidRDefault="00B031EC" w:rsidP="00116746">
            <w:pPr>
              <w:spacing w:after="0"/>
              <w:rPr>
                <w:rFonts w:ascii="Lato" w:hAnsi="Lato" w:cs="Times New Roman"/>
                <w:bCs/>
              </w:rPr>
            </w:pPr>
            <w:r w:rsidRPr="00116746">
              <w:rPr>
                <w:rFonts w:ascii="Lato" w:hAnsi="Lato" w:cs="Times New Roman"/>
                <w:bCs/>
              </w:rPr>
              <w:t>Liczba wykonanych diagnoz szacujących wystąpienie przemocy wobec dziecka w rodzinie dotkniętej przemocą - 150</w:t>
            </w:r>
          </w:p>
        </w:tc>
        <w:tc>
          <w:tcPr>
            <w:tcW w:w="3260" w:type="dxa"/>
            <w:tcBorders>
              <w:top w:val="single" w:sz="4" w:space="0" w:color="000000"/>
              <w:left w:val="single" w:sz="4" w:space="0" w:color="000000"/>
              <w:bottom w:val="single" w:sz="4" w:space="0" w:color="000000"/>
            </w:tcBorders>
            <w:shd w:val="clear" w:color="auto" w:fill="auto"/>
          </w:tcPr>
          <w:p w14:paraId="2FB546EA" w14:textId="77777777" w:rsidR="00B031EC" w:rsidRPr="00116746" w:rsidRDefault="00B031EC" w:rsidP="00116746">
            <w:pPr>
              <w:spacing w:after="0"/>
              <w:rPr>
                <w:rFonts w:ascii="Lato" w:hAnsi="Lato" w:cs="Times New Roman"/>
                <w:bCs/>
              </w:rPr>
            </w:pPr>
            <w:r w:rsidRPr="00116746">
              <w:rPr>
                <w:rFonts w:ascii="Lato" w:hAnsi="Lato" w:cs="Times New Roman"/>
                <w:bCs/>
              </w:rPr>
              <w:t>Liczba wykonanych diagnoz szacujących wystąpienie przemocy wobec dziecka w rodzinie dotkniętej przemocą - 150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86E400B" w14:textId="77777777" w:rsidR="00B031EC" w:rsidRPr="00116746" w:rsidRDefault="00B031EC" w:rsidP="00116746">
            <w:pPr>
              <w:spacing w:after="0"/>
              <w:rPr>
                <w:rFonts w:ascii="Lato" w:hAnsi="Lato" w:cs="Times New Roman"/>
                <w:bCs/>
              </w:rPr>
            </w:pPr>
            <w:r w:rsidRPr="00116746">
              <w:rPr>
                <w:rFonts w:ascii="Lato" w:hAnsi="Lato" w:cs="Times New Roman"/>
                <w:bCs/>
              </w:rPr>
              <w:t>Liczba wykonanych diagnoz szacujących wystąpienie przemocy wobec dziecka w rodzinie dotkniętej przemocą - 150</w:t>
            </w:r>
          </w:p>
        </w:tc>
      </w:tr>
      <w:tr w:rsidR="00B031EC" w:rsidRPr="00116746" w14:paraId="48A3D8A9" w14:textId="77777777" w:rsidTr="001D7204">
        <w:tc>
          <w:tcPr>
            <w:tcW w:w="2840" w:type="dxa"/>
            <w:vMerge/>
            <w:tcBorders>
              <w:left w:val="single" w:sz="4" w:space="0" w:color="000000"/>
            </w:tcBorders>
            <w:shd w:val="clear" w:color="auto" w:fill="auto"/>
          </w:tcPr>
          <w:p w14:paraId="2DEC9A72" w14:textId="77777777" w:rsidR="00B031EC" w:rsidRPr="00116746" w:rsidRDefault="00B031EC" w:rsidP="00116746">
            <w:pPr>
              <w:spacing w:after="0"/>
              <w:rPr>
                <w:rFonts w:ascii="Lato" w:hAnsi="Lato" w:cs="Times New Roman"/>
                <w:bCs/>
              </w:rPr>
            </w:pPr>
          </w:p>
        </w:tc>
        <w:tc>
          <w:tcPr>
            <w:tcW w:w="1985" w:type="dxa"/>
            <w:vMerge/>
            <w:tcBorders>
              <w:left w:val="single" w:sz="4" w:space="0" w:color="000000"/>
            </w:tcBorders>
            <w:shd w:val="clear" w:color="auto" w:fill="auto"/>
          </w:tcPr>
          <w:p w14:paraId="68EDCCB8" w14:textId="77777777" w:rsidR="00B031EC" w:rsidRPr="00116746" w:rsidRDefault="00B031EC" w:rsidP="00116746">
            <w:pPr>
              <w:spacing w:after="0"/>
              <w:rPr>
                <w:rFonts w:ascii="Lato" w:hAnsi="Lato" w:cs="Times New Roman"/>
                <w:bCs/>
              </w:rPr>
            </w:pPr>
          </w:p>
        </w:tc>
        <w:tc>
          <w:tcPr>
            <w:tcW w:w="2835" w:type="dxa"/>
            <w:tcBorders>
              <w:top w:val="single" w:sz="4" w:space="0" w:color="000000"/>
              <w:left w:val="single" w:sz="4" w:space="0" w:color="000000"/>
              <w:bottom w:val="single" w:sz="4" w:space="0" w:color="000000"/>
            </w:tcBorders>
            <w:shd w:val="clear" w:color="auto" w:fill="auto"/>
          </w:tcPr>
          <w:p w14:paraId="05D3AFB9" w14:textId="77777777" w:rsidR="00B031EC" w:rsidRPr="00116746" w:rsidRDefault="00B031EC" w:rsidP="00116746">
            <w:pPr>
              <w:spacing w:after="0"/>
              <w:rPr>
                <w:rFonts w:ascii="Lato" w:hAnsi="Lato" w:cs="Times New Roman"/>
                <w:bCs/>
              </w:rPr>
            </w:pPr>
            <w:r w:rsidRPr="00116746">
              <w:rPr>
                <w:rFonts w:ascii="Lato" w:hAnsi="Lato" w:cs="Times New Roman"/>
                <w:bCs/>
              </w:rPr>
              <w:t>Liczba rodzin objętych usługą asystenta rodziny -10</w:t>
            </w:r>
          </w:p>
        </w:tc>
        <w:tc>
          <w:tcPr>
            <w:tcW w:w="3260" w:type="dxa"/>
            <w:tcBorders>
              <w:top w:val="single" w:sz="4" w:space="0" w:color="000000"/>
              <w:left w:val="single" w:sz="4" w:space="0" w:color="000000"/>
              <w:bottom w:val="single" w:sz="4" w:space="0" w:color="000000"/>
            </w:tcBorders>
            <w:shd w:val="clear" w:color="auto" w:fill="auto"/>
          </w:tcPr>
          <w:p w14:paraId="25090FDF" w14:textId="77777777" w:rsidR="00B031EC" w:rsidRPr="00116746" w:rsidRDefault="00B031EC" w:rsidP="00116746">
            <w:pPr>
              <w:spacing w:after="0"/>
              <w:rPr>
                <w:rFonts w:ascii="Lato" w:hAnsi="Lato" w:cs="Times New Roman"/>
                <w:bCs/>
              </w:rPr>
            </w:pPr>
            <w:r w:rsidRPr="00116746">
              <w:rPr>
                <w:rFonts w:ascii="Lato" w:hAnsi="Lato" w:cs="Times New Roman"/>
                <w:bCs/>
              </w:rPr>
              <w:t>Liczba rodzin objętych usługą asystenta rodziny -10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7B2924F" w14:textId="77777777" w:rsidR="00B031EC" w:rsidRPr="00116746" w:rsidRDefault="00B031EC" w:rsidP="00116746">
            <w:pPr>
              <w:spacing w:after="0"/>
              <w:rPr>
                <w:rFonts w:ascii="Lato" w:hAnsi="Lato" w:cs="Times New Roman"/>
                <w:bCs/>
              </w:rPr>
            </w:pPr>
            <w:r w:rsidRPr="00116746">
              <w:rPr>
                <w:rFonts w:ascii="Lato" w:hAnsi="Lato" w:cs="Times New Roman"/>
                <w:bCs/>
              </w:rPr>
              <w:t>Liczba rodzin objętych usługą asystenta rodziny -10</w:t>
            </w:r>
          </w:p>
        </w:tc>
      </w:tr>
      <w:tr w:rsidR="00B031EC" w:rsidRPr="00116746" w14:paraId="73A81DD0" w14:textId="77777777" w:rsidTr="001D7204">
        <w:tc>
          <w:tcPr>
            <w:tcW w:w="2840" w:type="dxa"/>
            <w:vMerge/>
            <w:tcBorders>
              <w:left w:val="single" w:sz="4" w:space="0" w:color="000000"/>
            </w:tcBorders>
            <w:shd w:val="clear" w:color="auto" w:fill="auto"/>
          </w:tcPr>
          <w:p w14:paraId="50BB9DD1" w14:textId="77777777" w:rsidR="00B031EC" w:rsidRPr="00116746" w:rsidRDefault="00B031EC" w:rsidP="00116746">
            <w:pPr>
              <w:spacing w:after="0"/>
              <w:rPr>
                <w:rFonts w:ascii="Lato" w:hAnsi="Lato" w:cs="Times New Roman"/>
                <w:bCs/>
              </w:rPr>
            </w:pPr>
          </w:p>
        </w:tc>
        <w:tc>
          <w:tcPr>
            <w:tcW w:w="1985" w:type="dxa"/>
            <w:vMerge/>
            <w:tcBorders>
              <w:left w:val="single" w:sz="4" w:space="0" w:color="000000"/>
            </w:tcBorders>
            <w:shd w:val="clear" w:color="auto" w:fill="auto"/>
          </w:tcPr>
          <w:p w14:paraId="48A22D46" w14:textId="77777777" w:rsidR="00B031EC" w:rsidRPr="00116746" w:rsidRDefault="00B031EC" w:rsidP="00116746">
            <w:pPr>
              <w:spacing w:after="0"/>
              <w:rPr>
                <w:rFonts w:ascii="Lato" w:hAnsi="Lato" w:cs="Times New Roman"/>
                <w:bCs/>
              </w:rPr>
            </w:pPr>
          </w:p>
        </w:tc>
        <w:tc>
          <w:tcPr>
            <w:tcW w:w="2835" w:type="dxa"/>
            <w:tcBorders>
              <w:top w:val="single" w:sz="4" w:space="0" w:color="000000"/>
              <w:left w:val="single" w:sz="4" w:space="0" w:color="000000"/>
              <w:bottom w:val="single" w:sz="4" w:space="0" w:color="000000"/>
            </w:tcBorders>
            <w:shd w:val="clear" w:color="auto" w:fill="auto"/>
          </w:tcPr>
          <w:p w14:paraId="10AFA1D0" w14:textId="77777777" w:rsidR="00B031EC" w:rsidRPr="00116746" w:rsidRDefault="00B031EC" w:rsidP="00116746">
            <w:pPr>
              <w:spacing w:after="0"/>
              <w:rPr>
                <w:rFonts w:ascii="Lato" w:hAnsi="Lato" w:cs="Times New Roman"/>
                <w:bCs/>
              </w:rPr>
            </w:pPr>
            <w:r w:rsidRPr="00116746">
              <w:rPr>
                <w:rFonts w:ascii="Lato" w:hAnsi="Lato" w:cs="Times New Roman"/>
                <w:bCs/>
              </w:rPr>
              <w:t>Liczba decyzji przyznających świadczenie pobytu w mieszkaniu chronionym dla kobiet i kobiet z dziećmi - 5</w:t>
            </w:r>
          </w:p>
        </w:tc>
        <w:tc>
          <w:tcPr>
            <w:tcW w:w="3260" w:type="dxa"/>
            <w:tcBorders>
              <w:top w:val="single" w:sz="4" w:space="0" w:color="000000"/>
              <w:left w:val="single" w:sz="4" w:space="0" w:color="000000"/>
              <w:bottom w:val="single" w:sz="4" w:space="0" w:color="000000"/>
            </w:tcBorders>
            <w:shd w:val="clear" w:color="auto" w:fill="auto"/>
          </w:tcPr>
          <w:p w14:paraId="3CDF51B3" w14:textId="77777777" w:rsidR="00B031EC" w:rsidRPr="00116746" w:rsidRDefault="00B031EC" w:rsidP="00116746">
            <w:pPr>
              <w:spacing w:after="0"/>
              <w:rPr>
                <w:rFonts w:ascii="Lato" w:hAnsi="Lato" w:cs="Times New Roman"/>
                <w:bCs/>
              </w:rPr>
            </w:pPr>
            <w:r w:rsidRPr="00116746">
              <w:rPr>
                <w:rFonts w:ascii="Lato" w:hAnsi="Lato" w:cs="Times New Roman"/>
                <w:bCs/>
              </w:rPr>
              <w:t>Liczba decyzji przyznających świadczenie pobytu w mieszkaniu chronionym dla kobiet i kobiet z dziećmi - 5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E4E0F26" w14:textId="77777777" w:rsidR="00B031EC" w:rsidRPr="00116746" w:rsidRDefault="00B031EC" w:rsidP="00116746">
            <w:pPr>
              <w:spacing w:after="0"/>
              <w:rPr>
                <w:rFonts w:ascii="Lato" w:hAnsi="Lato" w:cs="Times New Roman"/>
                <w:bCs/>
              </w:rPr>
            </w:pPr>
            <w:r w:rsidRPr="00116746">
              <w:rPr>
                <w:rFonts w:ascii="Lato" w:hAnsi="Lato" w:cs="Times New Roman"/>
                <w:bCs/>
              </w:rPr>
              <w:t>Liczba decyzji przyznających świadczenie pobytu w mieszkaniu chronionym dla kobiet i kobiet z dziećmi - 5</w:t>
            </w:r>
          </w:p>
        </w:tc>
      </w:tr>
      <w:tr w:rsidR="00E8526E" w:rsidRPr="00116746" w14:paraId="63073229" w14:textId="77777777" w:rsidTr="001D7204">
        <w:tc>
          <w:tcPr>
            <w:tcW w:w="2840" w:type="dxa"/>
            <w:tcBorders>
              <w:left w:val="single" w:sz="4" w:space="0" w:color="000000"/>
              <w:bottom w:val="single" w:sz="4" w:space="0" w:color="auto"/>
            </w:tcBorders>
            <w:shd w:val="clear" w:color="auto" w:fill="auto"/>
          </w:tcPr>
          <w:p w14:paraId="7B8FA401" w14:textId="77777777" w:rsidR="00E8526E" w:rsidRPr="00116746" w:rsidRDefault="00E8526E" w:rsidP="00116746">
            <w:pPr>
              <w:spacing w:after="0"/>
              <w:rPr>
                <w:rFonts w:ascii="Lato" w:hAnsi="Lato" w:cs="Times New Roman"/>
                <w:bCs/>
              </w:rPr>
            </w:pPr>
          </w:p>
        </w:tc>
        <w:tc>
          <w:tcPr>
            <w:tcW w:w="1985" w:type="dxa"/>
            <w:tcBorders>
              <w:left w:val="single" w:sz="4" w:space="0" w:color="000000"/>
              <w:bottom w:val="single" w:sz="4" w:space="0" w:color="auto"/>
            </w:tcBorders>
            <w:shd w:val="clear" w:color="auto" w:fill="auto"/>
          </w:tcPr>
          <w:p w14:paraId="5093BCF6" w14:textId="77777777" w:rsidR="00E8526E" w:rsidRPr="00116746" w:rsidRDefault="00E8526E" w:rsidP="00116746">
            <w:pPr>
              <w:spacing w:after="0"/>
              <w:rPr>
                <w:rFonts w:ascii="Lato" w:hAnsi="Lato" w:cs="Times New Roman"/>
                <w:bCs/>
              </w:rPr>
            </w:pPr>
          </w:p>
        </w:tc>
        <w:tc>
          <w:tcPr>
            <w:tcW w:w="2835" w:type="dxa"/>
            <w:tcBorders>
              <w:top w:val="single" w:sz="4" w:space="0" w:color="000000"/>
              <w:left w:val="single" w:sz="4" w:space="0" w:color="000000"/>
              <w:bottom w:val="single" w:sz="4" w:space="0" w:color="auto"/>
            </w:tcBorders>
            <w:shd w:val="clear" w:color="auto" w:fill="auto"/>
          </w:tcPr>
          <w:p w14:paraId="4EC51A49" w14:textId="30CF247A" w:rsidR="00E8526E" w:rsidRPr="00116746" w:rsidRDefault="00E8526E" w:rsidP="00116746">
            <w:pPr>
              <w:spacing w:after="0"/>
              <w:rPr>
                <w:rFonts w:ascii="Lato" w:hAnsi="Lato" w:cs="Times New Roman"/>
                <w:bCs/>
              </w:rPr>
            </w:pPr>
            <w:r w:rsidRPr="00116746">
              <w:rPr>
                <w:rFonts w:ascii="Lato" w:hAnsi="Lato" w:cs="Times New Roman"/>
                <w:bCs/>
              </w:rPr>
              <w:t>Liczba Niebieskich Kart, w których osoby starsze są wskazane jako osoby doświadczające przemocy - 20</w:t>
            </w:r>
          </w:p>
        </w:tc>
        <w:tc>
          <w:tcPr>
            <w:tcW w:w="3260" w:type="dxa"/>
            <w:tcBorders>
              <w:top w:val="single" w:sz="4" w:space="0" w:color="000000"/>
              <w:left w:val="single" w:sz="4" w:space="0" w:color="000000"/>
              <w:bottom w:val="single" w:sz="4" w:space="0" w:color="auto"/>
            </w:tcBorders>
            <w:shd w:val="clear" w:color="auto" w:fill="auto"/>
          </w:tcPr>
          <w:p w14:paraId="7A8E3217" w14:textId="53733623" w:rsidR="00E8526E" w:rsidRPr="00116746" w:rsidRDefault="00E8526E" w:rsidP="00116746">
            <w:pPr>
              <w:spacing w:after="0"/>
              <w:rPr>
                <w:rFonts w:ascii="Lato" w:hAnsi="Lato" w:cs="Times New Roman"/>
                <w:bCs/>
              </w:rPr>
            </w:pPr>
            <w:r w:rsidRPr="00116746">
              <w:rPr>
                <w:rFonts w:ascii="Lato" w:hAnsi="Lato" w:cs="Times New Roman"/>
                <w:bCs/>
              </w:rPr>
              <w:t>Liczba Niebieskich Kart, w których osoby starsze są wskazane jako osoby doświadczające przemocy - 20</w:t>
            </w:r>
          </w:p>
        </w:tc>
        <w:tc>
          <w:tcPr>
            <w:tcW w:w="3119" w:type="dxa"/>
            <w:tcBorders>
              <w:top w:val="single" w:sz="4" w:space="0" w:color="000000"/>
              <w:left w:val="single" w:sz="4" w:space="0" w:color="000000"/>
              <w:bottom w:val="single" w:sz="4" w:space="0" w:color="auto"/>
              <w:right w:val="single" w:sz="4" w:space="0" w:color="000000"/>
            </w:tcBorders>
            <w:shd w:val="clear" w:color="auto" w:fill="auto"/>
          </w:tcPr>
          <w:p w14:paraId="3C2498D0" w14:textId="2DC6D2AD" w:rsidR="00E8526E" w:rsidRPr="00116746" w:rsidRDefault="00E8526E" w:rsidP="00116746">
            <w:pPr>
              <w:spacing w:after="0"/>
              <w:rPr>
                <w:rFonts w:ascii="Lato" w:hAnsi="Lato" w:cs="Times New Roman"/>
                <w:bCs/>
              </w:rPr>
            </w:pPr>
            <w:r w:rsidRPr="00116746">
              <w:rPr>
                <w:rFonts w:ascii="Lato" w:hAnsi="Lato" w:cs="Times New Roman"/>
                <w:bCs/>
              </w:rPr>
              <w:t>Liczba Niebieskich Kart, w których osoby starsze są wskazane jako osoby doświadczające przemocy - 20</w:t>
            </w:r>
          </w:p>
        </w:tc>
      </w:tr>
      <w:tr w:rsidR="00E8526E" w:rsidRPr="00116746" w14:paraId="321E82CE" w14:textId="77777777" w:rsidTr="001D7204">
        <w:tc>
          <w:tcPr>
            <w:tcW w:w="2840" w:type="dxa"/>
            <w:tcBorders>
              <w:top w:val="single" w:sz="4" w:space="0" w:color="auto"/>
              <w:left w:val="single" w:sz="4" w:space="0" w:color="000000"/>
              <w:bottom w:val="single" w:sz="4" w:space="0" w:color="000000"/>
            </w:tcBorders>
            <w:shd w:val="clear" w:color="auto" w:fill="auto"/>
          </w:tcPr>
          <w:p w14:paraId="15C90002" w14:textId="77777777" w:rsidR="00E8526E" w:rsidRPr="00116746" w:rsidRDefault="00E8526E" w:rsidP="00116746">
            <w:pPr>
              <w:spacing w:after="0"/>
              <w:rPr>
                <w:rFonts w:ascii="Lato" w:hAnsi="Lato" w:cs="Times New Roman"/>
                <w:bCs/>
              </w:rPr>
            </w:pPr>
          </w:p>
        </w:tc>
        <w:tc>
          <w:tcPr>
            <w:tcW w:w="1985" w:type="dxa"/>
            <w:tcBorders>
              <w:top w:val="single" w:sz="4" w:space="0" w:color="auto"/>
              <w:left w:val="single" w:sz="4" w:space="0" w:color="000000"/>
              <w:bottom w:val="single" w:sz="4" w:space="0" w:color="000000"/>
            </w:tcBorders>
            <w:shd w:val="clear" w:color="auto" w:fill="auto"/>
          </w:tcPr>
          <w:p w14:paraId="5B121747" w14:textId="77777777" w:rsidR="00E8526E" w:rsidRPr="00116746" w:rsidRDefault="00E8526E" w:rsidP="00116746">
            <w:pPr>
              <w:spacing w:after="0"/>
              <w:rPr>
                <w:rFonts w:ascii="Lato" w:hAnsi="Lato" w:cs="Times New Roman"/>
                <w:bCs/>
              </w:rPr>
            </w:pPr>
          </w:p>
        </w:tc>
        <w:tc>
          <w:tcPr>
            <w:tcW w:w="2835" w:type="dxa"/>
            <w:tcBorders>
              <w:top w:val="single" w:sz="4" w:space="0" w:color="auto"/>
              <w:left w:val="single" w:sz="4" w:space="0" w:color="000000"/>
              <w:bottom w:val="single" w:sz="4" w:space="0" w:color="000000"/>
            </w:tcBorders>
            <w:shd w:val="clear" w:color="auto" w:fill="auto"/>
          </w:tcPr>
          <w:p w14:paraId="6013F4BA" w14:textId="5D40A24C" w:rsidR="00E8526E" w:rsidRPr="00116746" w:rsidRDefault="00E8526E" w:rsidP="00116746">
            <w:pPr>
              <w:spacing w:after="0"/>
              <w:rPr>
                <w:rFonts w:ascii="Lato" w:hAnsi="Lato" w:cs="Times New Roman"/>
                <w:bCs/>
              </w:rPr>
            </w:pPr>
            <w:r w:rsidRPr="00116746">
              <w:rPr>
                <w:rFonts w:ascii="Lato" w:hAnsi="Lato" w:cs="Times New Roman"/>
                <w:bCs/>
              </w:rPr>
              <w:t>Liczba osób niepełnosprawnych objętych wsparciem w ramach procedury Niebieskie Karty - 50</w:t>
            </w:r>
          </w:p>
        </w:tc>
        <w:tc>
          <w:tcPr>
            <w:tcW w:w="3260" w:type="dxa"/>
            <w:tcBorders>
              <w:top w:val="single" w:sz="4" w:space="0" w:color="auto"/>
              <w:left w:val="single" w:sz="4" w:space="0" w:color="000000"/>
              <w:bottom w:val="single" w:sz="4" w:space="0" w:color="000000"/>
            </w:tcBorders>
            <w:shd w:val="clear" w:color="auto" w:fill="auto"/>
          </w:tcPr>
          <w:p w14:paraId="78A08006" w14:textId="05F0C9BD" w:rsidR="00E8526E" w:rsidRPr="00116746" w:rsidRDefault="00E8526E" w:rsidP="00116746">
            <w:pPr>
              <w:spacing w:after="0"/>
              <w:rPr>
                <w:rFonts w:ascii="Lato" w:hAnsi="Lato" w:cs="Times New Roman"/>
                <w:bCs/>
              </w:rPr>
            </w:pPr>
            <w:r w:rsidRPr="00116746">
              <w:rPr>
                <w:rFonts w:ascii="Lato" w:hAnsi="Lato" w:cs="Times New Roman"/>
                <w:bCs/>
              </w:rPr>
              <w:t>Liczba osób niepełnosprawnych objętych wsparciem w ramach procedury Niebieskie Karty - 50</w:t>
            </w:r>
          </w:p>
        </w:tc>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405C5B11" w14:textId="3F8CF6B0" w:rsidR="00E8526E" w:rsidRPr="00116746" w:rsidRDefault="00E8526E" w:rsidP="00116746">
            <w:pPr>
              <w:spacing w:after="0"/>
              <w:rPr>
                <w:rFonts w:ascii="Lato" w:hAnsi="Lato" w:cs="Times New Roman"/>
                <w:bCs/>
              </w:rPr>
            </w:pPr>
            <w:r w:rsidRPr="00116746">
              <w:rPr>
                <w:rFonts w:ascii="Lato" w:hAnsi="Lato" w:cs="Times New Roman"/>
                <w:bCs/>
              </w:rPr>
              <w:t>Liczba osób niepełnosprawnych objętych wsparciem w ramach procedury Niebieskie Karty - 50</w:t>
            </w:r>
          </w:p>
        </w:tc>
      </w:tr>
    </w:tbl>
    <w:p w14:paraId="138C9BD1" w14:textId="77777777" w:rsidR="00B031EC" w:rsidRPr="00116746" w:rsidRDefault="00B031EC" w:rsidP="00116746">
      <w:pPr>
        <w:autoSpaceDE w:val="0"/>
        <w:spacing w:after="0"/>
        <w:jc w:val="both"/>
        <w:rPr>
          <w:rFonts w:ascii="Lato" w:hAnsi="Lato" w:cs="Times New Roman"/>
        </w:rPr>
      </w:pPr>
    </w:p>
    <w:p w14:paraId="14426018" w14:textId="77777777" w:rsidR="00B031EC" w:rsidRPr="00116746" w:rsidRDefault="00B031EC" w:rsidP="00116746">
      <w:pPr>
        <w:autoSpaceDE w:val="0"/>
        <w:spacing w:after="0"/>
        <w:jc w:val="both"/>
        <w:rPr>
          <w:rFonts w:ascii="Lato" w:hAnsi="Lato" w:cs="Times New Roman"/>
        </w:rPr>
      </w:pPr>
    </w:p>
    <w:p w14:paraId="516D30EA" w14:textId="70B009C2" w:rsidR="00B031EC" w:rsidRPr="00116746" w:rsidRDefault="00B031EC" w:rsidP="001D7204">
      <w:pPr>
        <w:autoSpaceDE w:val="0"/>
        <w:spacing w:after="0"/>
        <w:ind w:firstLine="708"/>
        <w:jc w:val="both"/>
        <w:rPr>
          <w:rFonts w:ascii="Lato" w:hAnsi="Lato" w:cs="Times New Roman"/>
        </w:rPr>
      </w:pPr>
      <w:r w:rsidRPr="001D7204">
        <w:rPr>
          <w:rFonts w:ascii="Lato" w:hAnsi="Lato" w:cs="Times New Roman"/>
          <w:b/>
        </w:rPr>
        <w:t>II.4</w:t>
      </w:r>
      <w:r w:rsidRPr="00116746">
        <w:rPr>
          <w:rFonts w:ascii="Lato" w:hAnsi="Lato" w:cs="Times New Roman"/>
        </w:rPr>
        <w:t xml:space="preserve"> Zadanie komplementarne: zapewnienie poradnictwa i terapii dla osób</w:t>
      </w:r>
      <w:r w:rsidR="00863C1F" w:rsidRPr="00116746">
        <w:rPr>
          <w:rFonts w:ascii="Lato" w:hAnsi="Lato" w:cs="Times New Roman"/>
        </w:rPr>
        <w:t>/rodzin</w:t>
      </w:r>
      <w:r w:rsidRPr="00116746">
        <w:rPr>
          <w:rFonts w:ascii="Lato" w:hAnsi="Lato" w:cs="Times New Roman"/>
        </w:rPr>
        <w:t xml:space="preserve"> doświadczających przemocy</w:t>
      </w:r>
    </w:p>
    <w:p w14:paraId="64FA63B0" w14:textId="77777777" w:rsidR="00B031EC" w:rsidRPr="00116746" w:rsidRDefault="00B031EC" w:rsidP="00116746">
      <w:pPr>
        <w:autoSpaceDE w:val="0"/>
        <w:spacing w:after="0"/>
        <w:jc w:val="both"/>
        <w:rPr>
          <w:rFonts w:ascii="Lato" w:hAnsi="Lato" w:cs="Times New Roman"/>
          <w:b/>
          <w:bCs/>
        </w:rPr>
      </w:pPr>
    </w:p>
    <w:tbl>
      <w:tblPr>
        <w:tblW w:w="14039" w:type="dxa"/>
        <w:tblInd w:w="-10" w:type="dxa"/>
        <w:tblLayout w:type="fixed"/>
        <w:tblLook w:val="0000" w:firstRow="0" w:lastRow="0" w:firstColumn="0" w:lastColumn="0" w:noHBand="0" w:noVBand="0"/>
      </w:tblPr>
      <w:tblGrid>
        <w:gridCol w:w="2847"/>
        <w:gridCol w:w="1974"/>
        <w:gridCol w:w="2813"/>
        <w:gridCol w:w="3290"/>
        <w:gridCol w:w="3115"/>
      </w:tblGrid>
      <w:tr w:rsidR="00B031EC" w:rsidRPr="00116746" w14:paraId="0E6CD828" w14:textId="77777777" w:rsidTr="001D7204">
        <w:tc>
          <w:tcPr>
            <w:tcW w:w="2847" w:type="dxa"/>
            <w:tcBorders>
              <w:top w:val="single" w:sz="4" w:space="0" w:color="000000"/>
              <w:left w:val="single" w:sz="4" w:space="0" w:color="000000"/>
              <w:bottom w:val="single" w:sz="4" w:space="0" w:color="000000"/>
            </w:tcBorders>
            <w:shd w:val="clear" w:color="auto" w:fill="auto"/>
          </w:tcPr>
          <w:p w14:paraId="74CF393E" w14:textId="77777777" w:rsidR="00B031EC" w:rsidRPr="00116746" w:rsidRDefault="00B031EC" w:rsidP="00116746">
            <w:pPr>
              <w:spacing w:after="0"/>
              <w:rPr>
                <w:rFonts w:ascii="Lato" w:hAnsi="Lato" w:cs="Times New Roman"/>
                <w:b/>
              </w:rPr>
            </w:pPr>
            <w:r w:rsidRPr="00116746">
              <w:rPr>
                <w:rFonts w:ascii="Lato" w:hAnsi="Lato" w:cs="Times New Roman"/>
                <w:b/>
              </w:rPr>
              <w:t>Działania planowane do realizacji</w:t>
            </w:r>
          </w:p>
        </w:tc>
        <w:tc>
          <w:tcPr>
            <w:tcW w:w="1974" w:type="dxa"/>
            <w:tcBorders>
              <w:top w:val="single" w:sz="4" w:space="0" w:color="000000"/>
              <w:left w:val="single" w:sz="4" w:space="0" w:color="000000"/>
              <w:bottom w:val="single" w:sz="4" w:space="0" w:color="000000"/>
            </w:tcBorders>
            <w:shd w:val="clear" w:color="auto" w:fill="auto"/>
          </w:tcPr>
          <w:p w14:paraId="4CD3E55A" w14:textId="77777777" w:rsidR="00B031EC" w:rsidRPr="00116746" w:rsidRDefault="00B031EC" w:rsidP="00116746">
            <w:pPr>
              <w:spacing w:after="0"/>
              <w:rPr>
                <w:rFonts w:ascii="Lato" w:hAnsi="Lato" w:cs="Times New Roman"/>
                <w:b/>
              </w:rPr>
            </w:pPr>
            <w:r w:rsidRPr="00116746">
              <w:rPr>
                <w:rFonts w:ascii="Lato" w:hAnsi="Lato" w:cs="Times New Roman"/>
                <w:b/>
              </w:rPr>
              <w:t>Komórka/ jednostka realizująca</w:t>
            </w:r>
          </w:p>
        </w:tc>
        <w:tc>
          <w:tcPr>
            <w:tcW w:w="2813" w:type="dxa"/>
            <w:tcBorders>
              <w:top w:val="single" w:sz="4" w:space="0" w:color="000000"/>
              <w:left w:val="single" w:sz="4" w:space="0" w:color="000000"/>
              <w:bottom w:val="single" w:sz="4" w:space="0" w:color="000000"/>
            </w:tcBorders>
            <w:shd w:val="clear" w:color="auto" w:fill="auto"/>
          </w:tcPr>
          <w:p w14:paraId="781281D6" w14:textId="77777777" w:rsidR="00B031EC" w:rsidRPr="00116746" w:rsidRDefault="00B031EC" w:rsidP="00116746">
            <w:pPr>
              <w:spacing w:after="0"/>
              <w:rPr>
                <w:rFonts w:ascii="Lato" w:hAnsi="Lato" w:cs="Times New Roman"/>
                <w:b/>
              </w:rPr>
            </w:pPr>
            <w:r w:rsidRPr="00116746">
              <w:rPr>
                <w:rFonts w:ascii="Lato" w:hAnsi="Lato" w:cs="Times New Roman"/>
                <w:b/>
              </w:rPr>
              <w:t xml:space="preserve">Mierniki 2021  </w:t>
            </w:r>
          </w:p>
          <w:p w14:paraId="790BEE44" w14:textId="77777777" w:rsidR="00B031EC" w:rsidRPr="00116746" w:rsidRDefault="00B031EC" w:rsidP="00116746">
            <w:pPr>
              <w:spacing w:after="0"/>
              <w:rPr>
                <w:rFonts w:ascii="Lato" w:hAnsi="Lato" w:cs="Times New Roman"/>
                <w:b/>
              </w:rPr>
            </w:pPr>
            <w:r w:rsidRPr="00116746">
              <w:rPr>
                <w:rFonts w:ascii="Lato" w:hAnsi="Lato" w:cs="Times New Roman"/>
                <w:b/>
              </w:rPr>
              <w:t>-  zakres realizowanego zadania</w:t>
            </w:r>
          </w:p>
        </w:tc>
        <w:tc>
          <w:tcPr>
            <w:tcW w:w="3290" w:type="dxa"/>
            <w:tcBorders>
              <w:top w:val="single" w:sz="4" w:space="0" w:color="000000"/>
              <w:left w:val="single" w:sz="4" w:space="0" w:color="000000"/>
              <w:bottom w:val="single" w:sz="4" w:space="0" w:color="000000"/>
            </w:tcBorders>
            <w:shd w:val="clear" w:color="auto" w:fill="auto"/>
          </w:tcPr>
          <w:p w14:paraId="59C0ACE6" w14:textId="77777777" w:rsidR="00B031EC" w:rsidRPr="00116746" w:rsidRDefault="00B031EC" w:rsidP="00116746">
            <w:pPr>
              <w:spacing w:after="0"/>
              <w:rPr>
                <w:rFonts w:ascii="Lato" w:hAnsi="Lato" w:cs="Times New Roman"/>
                <w:b/>
              </w:rPr>
            </w:pPr>
            <w:r w:rsidRPr="00116746">
              <w:rPr>
                <w:rFonts w:ascii="Lato" w:hAnsi="Lato" w:cs="Times New Roman"/>
                <w:b/>
              </w:rPr>
              <w:t>Mierniki 2022 - zakres realizowanego zadania</w:t>
            </w:r>
          </w:p>
        </w:tc>
        <w:tc>
          <w:tcPr>
            <w:tcW w:w="3115" w:type="dxa"/>
            <w:tcBorders>
              <w:top w:val="single" w:sz="4" w:space="0" w:color="000000"/>
              <w:left w:val="single" w:sz="4" w:space="0" w:color="000000"/>
              <w:bottom w:val="single" w:sz="4" w:space="0" w:color="000000"/>
              <w:right w:val="single" w:sz="4" w:space="0" w:color="000000"/>
            </w:tcBorders>
            <w:shd w:val="clear" w:color="auto" w:fill="auto"/>
          </w:tcPr>
          <w:p w14:paraId="4FB5D9AE" w14:textId="77777777" w:rsidR="00B031EC" w:rsidRPr="00116746" w:rsidRDefault="00B031EC" w:rsidP="00116746">
            <w:pPr>
              <w:spacing w:after="0"/>
              <w:rPr>
                <w:rFonts w:ascii="Lato" w:hAnsi="Lato" w:cs="Times New Roman"/>
              </w:rPr>
            </w:pPr>
            <w:r w:rsidRPr="00116746">
              <w:rPr>
                <w:rFonts w:ascii="Lato" w:hAnsi="Lato" w:cs="Times New Roman"/>
                <w:b/>
              </w:rPr>
              <w:t>Mierniki 2023 - zakres realizowanego zadania</w:t>
            </w:r>
          </w:p>
        </w:tc>
      </w:tr>
      <w:tr w:rsidR="00B031EC" w:rsidRPr="00116746" w14:paraId="79460A98" w14:textId="77777777" w:rsidTr="001D7204">
        <w:trPr>
          <w:trHeight w:val="992"/>
        </w:trPr>
        <w:tc>
          <w:tcPr>
            <w:tcW w:w="2847" w:type="dxa"/>
            <w:vMerge w:val="restart"/>
            <w:tcBorders>
              <w:top w:val="single" w:sz="4" w:space="0" w:color="000000"/>
              <w:left w:val="single" w:sz="4" w:space="0" w:color="000000"/>
              <w:bottom w:val="single" w:sz="4" w:space="0" w:color="000000"/>
            </w:tcBorders>
            <w:shd w:val="clear" w:color="auto" w:fill="auto"/>
          </w:tcPr>
          <w:p w14:paraId="00AD383F" w14:textId="77777777" w:rsidR="00B031EC" w:rsidRPr="00116746" w:rsidRDefault="00B031EC" w:rsidP="00116746">
            <w:pPr>
              <w:spacing w:after="0"/>
              <w:rPr>
                <w:rFonts w:ascii="Lato" w:hAnsi="Lato" w:cs="Times New Roman"/>
              </w:rPr>
            </w:pPr>
            <w:r w:rsidRPr="00116746">
              <w:rPr>
                <w:rFonts w:ascii="Lato" w:hAnsi="Lato" w:cs="Times New Roman"/>
              </w:rPr>
              <w:t>Świadczenie poradnictwa rodzinnego psychologicznego i prawnego dla rodzin dotkniętych przemocą w rodzinie.</w:t>
            </w:r>
          </w:p>
          <w:p w14:paraId="105387D4" w14:textId="77777777" w:rsidR="00B031EC" w:rsidRPr="00116746" w:rsidRDefault="00B031EC" w:rsidP="00116746">
            <w:pPr>
              <w:spacing w:after="0"/>
              <w:rPr>
                <w:rFonts w:ascii="Lato" w:hAnsi="Lato" w:cs="Times New Roman"/>
              </w:rPr>
            </w:pPr>
          </w:p>
          <w:p w14:paraId="6F8E99AB" w14:textId="77777777" w:rsidR="00B031EC" w:rsidRPr="00116746" w:rsidRDefault="00B031EC" w:rsidP="00116746">
            <w:pPr>
              <w:spacing w:after="0"/>
              <w:rPr>
                <w:rFonts w:ascii="Lato" w:hAnsi="Lato" w:cs="Times New Roman"/>
              </w:rPr>
            </w:pPr>
            <w:r w:rsidRPr="00116746">
              <w:rPr>
                <w:rFonts w:ascii="Lato" w:hAnsi="Lato" w:cs="Times New Roman"/>
                <w:b/>
                <w:bCs/>
              </w:rPr>
              <w:t>Plan SZ UMK (SZ/PSD/03)</w:t>
            </w:r>
          </w:p>
        </w:tc>
        <w:tc>
          <w:tcPr>
            <w:tcW w:w="1974" w:type="dxa"/>
            <w:vMerge w:val="restart"/>
            <w:tcBorders>
              <w:top w:val="single" w:sz="4" w:space="0" w:color="000000"/>
              <w:left w:val="single" w:sz="4" w:space="0" w:color="000000"/>
              <w:bottom w:val="single" w:sz="4" w:space="0" w:color="000000"/>
            </w:tcBorders>
            <w:shd w:val="clear" w:color="auto" w:fill="auto"/>
          </w:tcPr>
          <w:p w14:paraId="4CAA2FAA" w14:textId="4A78E8AB" w:rsidR="00B031EC" w:rsidRPr="00116746" w:rsidRDefault="00C70C23" w:rsidP="00116746">
            <w:pPr>
              <w:spacing w:after="0"/>
              <w:rPr>
                <w:rFonts w:ascii="Lato" w:hAnsi="Lato" w:cs="Times New Roman"/>
              </w:rPr>
            </w:pPr>
            <w:r>
              <w:rPr>
                <w:rFonts w:ascii="Lato" w:hAnsi="Lato" w:cs="Times New Roman"/>
              </w:rPr>
              <w:t>- MOPS</w:t>
            </w:r>
            <w:r w:rsidR="00B031EC" w:rsidRPr="00116746">
              <w:rPr>
                <w:rFonts w:ascii="Lato" w:hAnsi="Lato" w:cs="Times New Roman"/>
              </w:rPr>
              <w:t>;</w:t>
            </w:r>
          </w:p>
          <w:p w14:paraId="37F37CA0" w14:textId="680E133F" w:rsidR="00B031EC" w:rsidRPr="00116746" w:rsidRDefault="00B031EC" w:rsidP="00116746">
            <w:pPr>
              <w:spacing w:after="0"/>
              <w:rPr>
                <w:rFonts w:ascii="Lato" w:hAnsi="Lato" w:cs="Times New Roman"/>
              </w:rPr>
            </w:pPr>
            <w:r w:rsidRPr="00116746">
              <w:rPr>
                <w:rFonts w:ascii="Lato" w:hAnsi="Lato" w:cs="Times New Roman"/>
              </w:rPr>
              <w:t xml:space="preserve">- </w:t>
            </w:r>
            <w:r w:rsidR="00F87182">
              <w:rPr>
                <w:rFonts w:ascii="Lato" w:hAnsi="Lato" w:cs="Times New Roman"/>
              </w:rPr>
              <w:t>SOW</w:t>
            </w:r>
          </w:p>
          <w:p w14:paraId="077DB427" w14:textId="176F78B0" w:rsidR="00B031EC" w:rsidRPr="00237558" w:rsidRDefault="00B031EC" w:rsidP="00116746">
            <w:pPr>
              <w:spacing w:after="0"/>
              <w:rPr>
                <w:rFonts w:ascii="Lato" w:hAnsi="Lato" w:cs="Times New Roman"/>
              </w:rPr>
            </w:pPr>
            <w:r w:rsidRPr="00116746">
              <w:rPr>
                <w:rFonts w:ascii="Lato" w:hAnsi="Lato" w:cs="Times New Roman"/>
              </w:rPr>
              <w:t xml:space="preserve">- </w:t>
            </w:r>
            <w:proofErr w:type="spellStart"/>
            <w:r w:rsidR="00007F8D" w:rsidRPr="00007F8D">
              <w:rPr>
                <w:rFonts w:ascii="Lato" w:hAnsi="Lato" w:cs="Times New Roman"/>
              </w:rPr>
              <w:t>OPiTR</w:t>
            </w:r>
            <w:proofErr w:type="spellEnd"/>
            <w:r w:rsidRPr="00007F8D">
              <w:rPr>
                <w:rFonts w:ascii="Lato" w:hAnsi="Lato" w:cs="Times New Roman"/>
              </w:rPr>
              <w:t>;</w:t>
            </w:r>
          </w:p>
          <w:p w14:paraId="24B3ABDC" w14:textId="0CACA681" w:rsidR="007437F8" w:rsidRPr="00116746" w:rsidRDefault="007437F8" w:rsidP="00116746">
            <w:pPr>
              <w:spacing w:after="0"/>
              <w:rPr>
                <w:rFonts w:ascii="Lato" w:hAnsi="Lato" w:cs="Times New Roman"/>
              </w:rPr>
            </w:pPr>
          </w:p>
        </w:tc>
        <w:tc>
          <w:tcPr>
            <w:tcW w:w="2813" w:type="dxa"/>
            <w:tcBorders>
              <w:top w:val="single" w:sz="4" w:space="0" w:color="000000"/>
              <w:left w:val="single" w:sz="4" w:space="0" w:color="000000"/>
              <w:bottom w:val="single" w:sz="4" w:space="0" w:color="000000"/>
            </w:tcBorders>
            <w:shd w:val="clear" w:color="auto" w:fill="auto"/>
          </w:tcPr>
          <w:p w14:paraId="1BD4E034" w14:textId="788EA9D3" w:rsidR="00B031EC" w:rsidRPr="00116746" w:rsidRDefault="00007F8D" w:rsidP="00116746">
            <w:pPr>
              <w:tabs>
                <w:tab w:val="left" w:pos="284"/>
              </w:tabs>
              <w:spacing w:after="0"/>
              <w:ind w:left="96"/>
              <w:rPr>
                <w:rFonts w:ascii="Lato" w:hAnsi="Lato" w:cs="Times New Roman"/>
              </w:rPr>
            </w:pPr>
            <w:r>
              <w:rPr>
                <w:rFonts w:ascii="Lato" w:hAnsi="Lato" w:cs="Times New Roman"/>
              </w:rPr>
              <w:t>Liczba Ośrodków - 5</w:t>
            </w:r>
          </w:p>
        </w:tc>
        <w:tc>
          <w:tcPr>
            <w:tcW w:w="3290" w:type="dxa"/>
            <w:tcBorders>
              <w:top w:val="single" w:sz="4" w:space="0" w:color="000000"/>
              <w:left w:val="single" w:sz="4" w:space="0" w:color="000000"/>
              <w:bottom w:val="single" w:sz="4" w:space="0" w:color="000000"/>
            </w:tcBorders>
            <w:shd w:val="clear" w:color="auto" w:fill="auto"/>
          </w:tcPr>
          <w:p w14:paraId="50A9F718" w14:textId="15B34A57" w:rsidR="00B031EC" w:rsidRPr="00116746" w:rsidRDefault="00007F8D" w:rsidP="00116746">
            <w:pPr>
              <w:tabs>
                <w:tab w:val="left" w:pos="284"/>
              </w:tabs>
              <w:spacing w:after="0"/>
              <w:ind w:left="96"/>
              <w:rPr>
                <w:rFonts w:ascii="Lato" w:hAnsi="Lato" w:cs="Times New Roman"/>
              </w:rPr>
            </w:pPr>
            <w:r>
              <w:rPr>
                <w:rFonts w:ascii="Lato" w:hAnsi="Lato" w:cs="Times New Roman"/>
              </w:rPr>
              <w:t>Liczba Ośrodków - 5</w:t>
            </w:r>
          </w:p>
        </w:tc>
        <w:tc>
          <w:tcPr>
            <w:tcW w:w="3115" w:type="dxa"/>
            <w:tcBorders>
              <w:top w:val="single" w:sz="4" w:space="0" w:color="000000"/>
              <w:left w:val="single" w:sz="4" w:space="0" w:color="000000"/>
              <w:bottom w:val="single" w:sz="4" w:space="0" w:color="000000"/>
              <w:right w:val="single" w:sz="4" w:space="0" w:color="000000"/>
            </w:tcBorders>
            <w:shd w:val="clear" w:color="auto" w:fill="auto"/>
          </w:tcPr>
          <w:p w14:paraId="23792325" w14:textId="15DBE930" w:rsidR="00B031EC" w:rsidRPr="00116746" w:rsidRDefault="00007F8D" w:rsidP="00116746">
            <w:pPr>
              <w:tabs>
                <w:tab w:val="left" w:pos="284"/>
              </w:tabs>
              <w:spacing w:after="0"/>
              <w:ind w:left="96"/>
              <w:rPr>
                <w:rFonts w:ascii="Lato" w:hAnsi="Lato" w:cs="Times New Roman"/>
              </w:rPr>
            </w:pPr>
            <w:r>
              <w:rPr>
                <w:rFonts w:ascii="Lato" w:hAnsi="Lato" w:cs="Times New Roman"/>
              </w:rPr>
              <w:t>Liczba Ośrodków - 5</w:t>
            </w:r>
          </w:p>
        </w:tc>
      </w:tr>
      <w:tr w:rsidR="00B031EC" w:rsidRPr="00116746" w14:paraId="02BBBD8F" w14:textId="77777777" w:rsidTr="001D7204">
        <w:trPr>
          <w:trHeight w:val="992"/>
        </w:trPr>
        <w:tc>
          <w:tcPr>
            <w:tcW w:w="2847" w:type="dxa"/>
            <w:vMerge/>
            <w:tcBorders>
              <w:top w:val="single" w:sz="4" w:space="0" w:color="000000"/>
              <w:left w:val="single" w:sz="4" w:space="0" w:color="000000"/>
              <w:bottom w:val="single" w:sz="4" w:space="0" w:color="000000"/>
            </w:tcBorders>
            <w:shd w:val="clear" w:color="auto" w:fill="auto"/>
          </w:tcPr>
          <w:p w14:paraId="0F11665A" w14:textId="77777777" w:rsidR="00B031EC" w:rsidRPr="00116746" w:rsidRDefault="00B031EC" w:rsidP="00116746">
            <w:pPr>
              <w:snapToGrid w:val="0"/>
              <w:spacing w:after="0"/>
              <w:rPr>
                <w:rFonts w:ascii="Lato" w:hAnsi="Lato" w:cs="Times New Roman"/>
              </w:rPr>
            </w:pPr>
          </w:p>
        </w:tc>
        <w:tc>
          <w:tcPr>
            <w:tcW w:w="1974" w:type="dxa"/>
            <w:vMerge/>
            <w:tcBorders>
              <w:top w:val="single" w:sz="4" w:space="0" w:color="000000"/>
              <w:left w:val="single" w:sz="4" w:space="0" w:color="000000"/>
              <w:bottom w:val="single" w:sz="4" w:space="0" w:color="000000"/>
            </w:tcBorders>
            <w:shd w:val="clear" w:color="auto" w:fill="auto"/>
          </w:tcPr>
          <w:p w14:paraId="29904B5C" w14:textId="77777777" w:rsidR="00B031EC" w:rsidRPr="00116746" w:rsidRDefault="00B031EC" w:rsidP="00116746">
            <w:pPr>
              <w:snapToGrid w:val="0"/>
              <w:spacing w:after="0"/>
              <w:rPr>
                <w:rFonts w:ascii="Lato" w:hAnsi="Lato" w:cs="Times New Roman"/>
              </w:rPr>
            </w:pPr>
          </w:p>
        </w:tc>
        <w:tc>
          <w:tcPr>
            <w:tcW w:w="2813" w:type="dxa"/>
            <w:tcBorders>
              <w:top w:val="single" w:sz="4" w:space="0" w:color="000000"/>
              <w:left w:val="single" w:sz="4" w:space="0" w:color="000000"/>
              <w:bottom w:val="single" w:sz="4" w:space="0" w:color="000000"/>
            </w:tcBorders>
            <w:shd w:val="clear" w:color="auto" w:fill="auto"/>
          </w:tcPr>
          <w:p w14:paraId="1FA7D8E6" w14:textId="77777777" w:rsidR="00B031EC" w:rsidRPr="00116746" w:rsidRDefault="00B031EC" w:rsidP="00116746">
            <w:pPr>
              <w:tabs>
                <w:tab w:val="left" w:pos="284"/>
              </w:tabs>
              <w:spacing w:after="0"/>
              <w:ind w:left="96"/>
              <w:rPr>
                <w:rFonts w:ascii="Lato" w:hAnsi="Lato" w:cs="Times New Roman"/>
              </w:rPr>
            </w:pPr>
            <w:r w:rsidRPr="00116746">
              <w:rPr>
                <w:rFonts w:ascii="Lato" w:hAnsi="Lato" w:cs="Times New Roman"/>
              </w:rPr>
              <w:t>Liczba porad – 1200</w:t>
            </w:r>
          </w:p>
          <w:p w14:paraId="0538A62E" w14:textId="77777777" w:rsidR="00B031EC" w:rsidRPr="00116746" w:rsidRDefault="00B031EC" w:rsidP="00116746">
            <w:pPr>
              <w:tabs>
                <w:tab w:val="left" w:pos="284"/>
              </w:tabs>
              <w:snapToGrid w:val="0"/>
              <w:spacing w:after="0"/>
              <w:ind w:left="96"/>
              <w:rPr>
                <w:rFonts w:ascii="Lato" w:hAnsi="Lato" w:cs="Times New Roman"/>
              </w:rPr>
            </w:pPr>
          </w:p>
        </w:tc>
        <w:tc>
          <w:tcPr>
            <w:tcW w:w="3290" w:type="dxa"/>
            <w:tcBorders>
              <w:top w:val="single" w:sz="4" w:space="0" w:color="000000"/>
              <w:left w:val="single" w:sz="4" w:space="0" w:color="000000"/>
              <w:bottom w:val="single" w:sz="4" w:space="0" w:color="000000"/>
            </w:tcBorders>
            <w:shd w:val="clear" w:color="auto" w:fill="auto"/>
          </w:tcPr>
          <w:p w14:paraId="694BF625" w14:textId="77777777" w:rsidR="00B031EC" w:rsidRPr="00116746" w:rsidRDefault="00B031EC" w:rsidP="00116746">
            <w:pPr>
              <w:tabs>
                <w:tab w:val="left" w:pos="284"/>
              </w:tabs>
              <w:spacing w:after="0"/>
              <w:ind w:left="96"/>
              <w:rPr>
                <w:rFonts w:ascii="Lato" w:hAnsi="Lato" w:cs="Times New Roman"/>
              </w:rPr>
            </w:pPr>
            <w:r w:rsidRPr="00116746">
              <w:rPr>
                <w:rFonts w:ascii="Lato" w:hAnsi="Lato" w:cs="Times New Roman"/>
              </w:rPr>
              <w:t>Liczba porad – 1250</w:t>
            </w:r>
          </w:p>
          <w:p w14:paraId="222ED591" w14:textId="77777777" w:rsidR="00B031EC" w:rsidRPr="00116746" w:rsidRDefault="00B031EC" w:rsidP="00116746">
            <w:pPr>
              <w:tabs>
                <w:tab w:val="left" w:pos="284"/>
              </w:tabs>
              <w:snapToGrid w:val="0"/>
              <w:spacing w:after="0"/>
              <w:ind w:left="96"/>
              <w:rPr>
                <w:rFonts w:ascii="Lato" w:hAnsi="Lato" w:cs="Times New Roman"/>
              </w:rPr>
            </w:pPr>
          </w:p>
        </w:tc>
        <w:tc>
          <w:tcPr>
            <w:tcW w:w="3115" w:type="dxa"/>
            <w:tcBorders>
              <w:top w:val="single" w:sz="4" w:space="0" w:color="000000"/>
              <w:left w:val="single" w:sz="4" w:space="0" w:color="000000"/>
              <w:bottom w:val="single" w:sz="4" w:space="0" w:color="000000"/>
              <w:right w:val="single" w:sz="4" w:space="0" w:color="000000"/>
            </w:tcBorders>
            <w:shd w:val="clear" w:color="auto" w:fill="auto"/>
          </w:tcPr>
          <w:p w14:paraId="79C3D345" w14:textId="77777777" w:rsidR="00B031EC" w:rsidRPr="00116746" w:rsidRDefault="00B031EC" w:rsidP="00116746">
            <w:pPr>
              <w:tabs>
                <w:tab w:val="left" w:pos="284"/>
              </w:tabs>
              <w:spacing w:after="0"/>
              <w:ind w:left="96"/>
              <w:rPr>
                <w:rFonts w:ascii="Lato" w:hAnsi="Lato" w:cs="Times New Roman"/>
              </w:rPr>
            </w:pPr>
            <w:r w:rsidRPr="00116746">
              <w:rPr>
                <w:rFonts w:ascii="Lato" w:hAnsi="Lato" w:cs="Times New Roman"/>
              </w:rPr>
              <w:t>Liczba porad – 1250</w:t>
            </w:r>
          </w:p>
          <w:p w14:paraId="688CF5BA" w14:textId="77777777" w:rsidR="00B031EC" w:rsidRPr="00116746" w:rsidRDefault="00B031EC" w:rsidP="00116746">
            <w:pPr>
              <w:tabs>
                <w:tab w:val="left" w:pos="284"/>
              </w:tabs>
              <w:snapToGrid w:val="0"/>
              <w:spacing w:after="0"/>
              <w:ind w:left="96"/>
              <w:rPr>
                <w:rFonts w:ascii="Lato" w:hAnsi="Lato" w:cs="Times New Roman"/>
              </w:rPr>
            </w:pPr>
          </w:p>
        </w:tc>
      </w:tr>
      <w:tr w:rsidR="00B031EC" w:rsidRPr="00116746" w14:paraId="28ABAD55" w14:textId="77777777" w:rsidTr="001D7204">
        <w:trPr>
          <w:trHeight w:val="992"/>
        </w:trPr>
        <w:tc>
          <w:tcPr>
            <w:tcW w:w="2847" w:type="dxa"/>
            <w:vMerge/>
            <w:tcBorders>
              <w:top w:val="single" w:sz="4" w:space="0" w:color="000000"/>
              <w:left w:val="single" w:sz="4" w:space="0" w:color="000000"/>
              <w:bottom w:val="single" w:sz="4" w:space="0" w:color="000000"/>
            </w:tcBorders>
            <w:shd w:val="clear" w:color="auto" w:fill="auto"/>
          </w:tcPr>
          <w:p w14:paraId="7763DA62" w14:textId="77777777" w:rsidR="00B031EC" w:rsidRPr="00116746" w:rsidRDefault="00B031EC" w:rsidP="00116746">
            <w:pPr>
              <w:snapToGrid w:val="0"/>
              <w:spacing w:after="0"/>
              <w:rPr>
                <w:rFonts w:ascii="Lato" w:hAnsi="Lato" w:cs="Times New Roman"/>
              </w:rPr>
            </w:pPr>
          </w:p>
        </w:tc>
        <w:tc>
          <w:tcPr>
            <w:tcW w:w="1974" w:type="dxa"/>
            <w:vMerge/>
            <w:tcBorders>
              <w:top w:val="single" w:sz="4" w:space="0" w:color="000000"/>
              <w:left w:val="single" w:sz="4" w:space="0" w:color="000000"/>
              <w:bottom w:val="single" w:sz="4" w:space="0" w:color="000000"/>
            </w:tcBorders>
            <w:shd w:val="clear" w:color="auto" w:fill="auto"/>
          </w:tcPr>
          <w:p w14:paraId="4CBDCDBA" w14:textId="77777777" w:rsidR="00B031EC" w:rsidRPr="00116746" w:rsidRDefault="00B031EC" w:rsidP="00116746">
            <w:pPr>
              <w:snapToGrid w:val="0"/>
              <w:spacing w:after="0"/>
              <w:rPr>
                <w:rFonts w:ascii="Lato" w:hAnsi="Lato" w:cs="Times New Roman"/>
              </w:rPr>
            </w:pPr>
          </w:p>
        </w:tc>
        <w:tc>
          <w:tcPr>
            <w:tcW w:w="2813" w:type="dxa"/>
            <w:tcBorders>
              <w:top w:val="single" w:sz="4" w:space="0" w:color="000000"/>
              <w:left w:val="single" w:sz="4" w:space="0" w:color="000000"/>
              <w:bottom w:val="single" w:sz="4" w:space="0" w:color="000000"/>
            </w:tcBorders>
            <w:shd w:val="clear" w:color="auto" w:fill="auto"/>
          </w:tcPr>
          <w:p w14:paraId="570D8B37" w14:textId="7A4A29E4" w:rsidR="00B031EC" w:rsidRPr="00116746" w:rsidRDefault="00B031EC" w:rsidP="00F87182">
            <w:pPr>
              <w:tabs>
                <w:tab w:val="left" w:pos="284"/>
              </w:tabs>
              <w:spacing w:after="0"/>
              <w:rPr>
                <w:rFonts w:ascii="Lato" w:hAnsi="Lato" w:cs="Times New Roman"/>
              </w:rPr>
            </w:pPr>
            <w:r w:rsidRPr="00116746">
              <w:rPr>
                <w:rFonts w:ascii="Lato" w:hAnsi="Lato" w:cs="Times New Roman"/>
              </w:rPr>
              <w:t>Liczba osób – 1000</w:t>
            </w:r>
          </w:p>
        </w:tc>
        <w:tc>
          <w:tcPr>
            <w:tcW w:w="3290" w:type="dxa"/>
            <w:tcBorders>
              <w:top w:val="single" w:sz="4" w:space="0" w:color="000000"/>
              <w:left w:val="single" w:sz="4" w:space="0" w:color="000000"/>
              <w:bottom w:val="single" w:sz="4" w:space="0" w:color="000000"/>
            </w:tcBorders>
            <w:shd w:val="clear" w:color="auto" w:fill="auto"/>
          </w:tcPr>
          <w:p w14:paraId="2216413D" w14:textId="0A36022C" w:rsidR="00B031EC" w:rsidRPr="00116746" w:rsidRDefault="00B031EC" w:rsidP="00F87182">
            <w:pPr>
              <w:tabs>
                <w:tab w:val="left" w:pos="284"/>
              </w:tabs>
              <w:spacing w:after="0"/>
              <w:rPr>
                <w:rFonts w:ascii="Lato" w:hAnsi="Lato" w:cs="Times New Roman"/>
              </w:rPr>
            </w:pPr>
            <w:r w:rsidRPr="00116746">
              <w:rPr>
                <w:rFonts w:ascii="Lato" w:hAnsi="Lato" w:cs="Times New Roman"/>
              </w:rPr>
              <w:t>Liczba osób - 1020</w:t>
            </w:r>
          </w:p>
        </w:tc>
        <w:tc>
          <w:tcPr>
            <w:tcW w:w="3115" w:type="dxa"/>
            <w:tcBorders>
              <w:top w:val="single" w:sz="4" w:space="0" w:color="000000"/>
              <w:left w:val="single" w:sz="4" w:space="0" w:color="000000"/>
              <w:bottom w:val="single" w:sz="4" w:space="0" w:color="000000"/>
              <w:right w:val="single" w:sz="4" w:space="0" w:color="000000"/>
            </w:tcBorders>
            <w:shd w:val="clear" w:color="auto" w:fill="auto"/>
          </w:tcPr>
          <w:p w14:paraId="62C4883E" w14:textId="54FE0CA7" w:rsidR="00B031EC" w:rsidRPr="00116746" w:rsidRDefault="00B031EC" w:rsidP="00F87182">
            <w:pPr>
              <w:tabs>
                <w:tab w:val="left" w:pos="284"/>
              </w:tabs>
              <w:spacing w:after="0"/>
              <w:rPr>
                <w:rFonts w:ascii="Lato" w:hAnsi="Lato" w:cs="Times New Roman"/>
              </w:rPr>
            </w:pPr>
            <w:r w:rsidRPr="00116746">
              <w:rPr>
                <w:rFonts w:ascii="Lato" w:hAnsi="Lato" w:cs="Times New Roman"/>
              </w:rPr>
              <w:t>Liczba osób – 1020</w:t>
            </w:r>
          </w:p>
        </w:tc>
      </w:tr>
    </w:tbl>
    <w:p w14:paraId="5D25648D" w14:textId="77777777" w:rsidR="00B031EC" w:rsidRPr="00116746" w:rsidRDefault="00B031EC" w:rsidP="00116746">
      <w:pPr>
        <w:autoSpaceDE w:val="0"/>
        <w:spacing w:after="0"/>
        <w:jc w:val="both"/>
        <w:rPr>
          <w:rFonts w:ascii="Lato" w:hAnsi="Lato" w:cs="Times New Roman"/>
          <w:b/>
          <w:bCs/>
        </w:rPr>
      </w:pPr>
    </w:p>
    <w:p w14:paraId="7E8F6AC8" w14:textId="3ED02CFF" w:rsidR="00B031EC" w:rsidRDefault="00B031EC" w:rsidP="00116746">
      <w:pPr>
        <w:autoSpaceDE w:val="0"/>
        <w:spacing w:after="0"/>
        <w:jc w:val="both"/>
        <w:rPr>
          <w:rFonts w:ascii="Lato" w:hAnsi="Lato" w:cs="Times New Roman"/>
          <w:b/>
          <w:bCs/>
        </w:rPr>
      </w:pPr>
    </w:p>
    <w:p w14:paraId="535B1551" w14:textId="684DA6BB" w:rsidR="0060700C" w:rsidRDefault="0060700C" w:rsidP="00116746">
      <w:pPr>
        <w:autoSpaceDE w:val="0"/>
        <w:spacing w:after="0"/>
        <w:jc w:val="both"/>
        <w:rPr>
          <w:rFonts w:ascii="Lato" w:hAnsi="Lato" w:cs="Times New Roman"/>
          <w:b/>
          <w:bCs/>
        </w:rPr>
      </w:pPr>
    </w:p>
    <w:p w14:paraId="060239C4" w14:textId="1E6EC1E9" w:rsidR="0060700C" w:rsidRDefault="0060700C" w:rsidP="00116746">
      <w:pPr>
        <w:autoSpaceDE w:val="0"/>
        <w:spacing w:after="0"/>
        <w:jc w:val="both"/>
        <w:rPr>
          <w:rFonts w:ascii="Lato" w:hAnsi="Lato" w:cs="Times New Roman"/>
          <w:b/>
          <w:bCs/>
        </w:rPr>
      </w:pPr>
    </w:p>
    <w:p w14:paraId="1A11D9D8" w14:textId="39DEF0E9" w:rsidR="0060700C" w:rsidRDefault="0060700C" w:rsidP="00116746">
      <w:pPr>
        <w:autoSpaceDE w:val="0"/>
        <w:spacing w:after="0"/>
        <w:jc w:val="both"/>
        <w:rPr>
          <w:rFonts w:ascii="Lato" w:hAnsi="Lato" w:cs="Times New Roman"/>
          <w:b/>
          <w:bCs/>
        </w:rPr>
      </w:pPr>
    </w:p>
    <w:p w14:paraId="38CCF263" w14:textId="297B8E57" w:rsidR="0060700C" w:rsidRDefault="0060700C" w:rsidP="00116746">
      <w:pPr>
        <w:autoSpaceDE w:val="0"/>
        <w:spacing w:after="0"/>
        <w:jc w:val="both"/>
        <w:rPr>
          <w:rFonts w:ascii="Lato" w:hAnsi="Lato" w:cs="Times New Roman"/>
          <w:b/>
          <w:bCs/>
        </w:rPr>
      </w:pPr>
    </w:p>
    <w:p w14:paraId="0410794C" w14:textId="77777777" w:rsidR="0060700C" w:rsidRPr="00116746" w:rsidRDefault="0060700C" w:rsidP="00116746">
      <w:pPr>
        <w:autoSpaceDE w:val="0"/>
        <w:spacing w:after="0"/>
        <w:jc w:val="both"/>
        <w:rPr>
          <w:rFonts w:ascii="Lato" w:hAnsi="Lato" w:cs="Times New Roman"/>
          <w:b/>
          <w:bCs/>
        </w:rPr>
      </w:pPr>
    </w:p>
    <w:p w14:paraId="5F007AA2" w14:textId="77777777" w:rsidR="00B031EC" w:rsidRPr="00116746" w:rsidRDefault="00B031EC" w:rsidP="001D7204">
      <w:pPr>
        <w:autoSpaceDE w:val="0"/>
        <w:spacing w:after="0"/>
        <w:ind w:firstLine="708"/>
        <w:jc w:val="both"/>
        <w:rPr>
          <w:rFonts w:ascii="Lato" w:hAnsi="Lato" w:cs="Times New Roman"/>
        </w:rPr>
      </w:pPr>
      <w:r w:rsidRPr="001D7204">
        <w:rPr>
          <w:rFonts w:ascii="Lato" w:hAnsi="Lato" w:cs="Times New Roman"/>
          <w:b/>
        </w:rPr>
        <w:lastRenderedPageBreak/>
        <w:t>II.5</w:t>
      </w:r>
      <w:r w:rsidRPr="00116746">
        <w:rPr>
          <w:rFonts w:ascii="Lato" w:hAnsi="Lato" w:cs="Times New Roman"/>
        </w:rPr>
        <w:t xml:space="preserve"> Zadanie komplementarne: realizacja zadań z zakresu interwencji kryzysowej</w:t>
      </w:r>
    </w:p>
    <w:p w14:paraId="306D7BFC" w14:textId="77777777" w:rsidR="00B031EC" w:rsidRPr="00116746" w:rsidRDefault="00B031EC" w:rsidP="00116746">
      <w:pPr>
        <w:autoSpaceDE w:val="0"/>
        <w:spacing w:after="0"/>
        <w:jc w:val="both"/>
        <w:rPr>
          <w:rFonts w:ascii="Lato" w:hAnsi="Lato" w:cs="Times New Roman"/>
          <w:b/>
          <w:bCs/>
        </w:rPr>
      </w:pPr>
    </w:p>
    <w:tbl>
      <w:tblPr>
        <w:tblW w:w="14039" w:type="dxa"/>
        <w:tblInd w:w="-10" w:type="dxa"/>
        <w:tblLayout w:type="fixed"/>
        <w:tblLook w:val="0000" w:firstRow="0" w:lastRow="0" w:firstColumn="0" w:lastColumn="0" w:noHBand="0" w:noVBand="0"/>
      </w:tblPr>
      <w:tblGrid>
        <w:gridCol w:w="2805"/>
        <w:gridCol w:w="2002"/>
        <w:gridCol w:w="2813"/>
        <w:gridCol w:w="3300"/>
        <w:gridCol w:w="3119"/>
      </w:tblGrid>
      <w:tr w:rsidR="00B031EC" w:rsidRPr="00116746" w14:paraId="2D07CEE9" w14:textId="77777777" w:rsidTr="001D7204">
        <w:tc>
          <w:tcPr>
            <w:tcW w:w="2805" w:type="dxa"/>
            <w:tcBorders>
              <w:top w:val="single" w:sz="4" w:space="0" w:color="000000"/>
              <w:left w:val="single" w:sz="4" w:space="0" w:color="000000"/>
              <w:bottom w:val="single" w:sz="4" w:space="0" w:color="000000"/>
            </w:tcBorders>
            <w:shd w:val="clear" w:color="auto" w:fill="auto"/>
          </w:tcPr>
          <w:p w14:paraId="733A31EF" w14:textId="77777777" w:rsidR="00B031EC" w:rsidRPr="00116746" w:rsidRDefault="00B031EC" w:rsidP="00116746">
            <w:pPr>
              <w:spacing w:after="0"/>
              <w:rPr>
                <w:rFonts w:ascii="Lato" w:hAnsi="Lato" w:cs="Times New Roman"/>
                <w:b/>
              </w:rPr>
            </w:pPr>
            <w:r w:rsidRPr="00116746">
              <w:rPr>
                <w:rFonts w:ascii="Lato" w:hAnsi="Lato" w:cs="Times New Roman"/>
                <w:b/>
              </w:rPr>
              <w:t>Działania planowane do realizacji</w:t>
            </w:r>
          </w:p>
        </w:tc>
        <w:tc>
          <w:tcPr>
            <w:tcW w:w="2002" w:type="dxa"/>
            <w:tcBorders>
              <w:top w:val="single" w:sz="4" w:space="0" w:color="000000"/>
              <w:left w:val="single" w:sz="4" w:space="0" w:color="000000"/>
              <w:bottom w:val="single" w:sz="4" w:space="0" w:color="000000"/>
            </w:tcBorders>
            <w:shd w:val="clear" w:color="auto" w:fill="auto"/>
          </w:tcPr>
          <w:p w14:paraId="1A9A914B" w14:textId="77777777" w:rsidR="00B031EC" w:rsidRPr="00116746" w:rsidRDefault="00B031EC" w:rsidP="00116746">
            <w:pPr>
              <w:spacing w:after="0"/>
              <w:rPr>
                <w:rFonts w:ascii="Lato" w:hAnsi="Lato" w:cs="Times New Roman"/>
                <w:b/>
              </w:rPr>
            </w:pPr>
            <w:r w:rsidRPr="00116746">
              <w:rPr>
                <w:rFonts w:ascii="Lato" w:hAnsi="Lato" w:cs="Times New Roman"/>
                <w:b/>
              </w:rPr>
              <w:t>Komórka/ jednostka realizująca</w:t>
            </w:r>
          </w:p>
        </w:tc>
        <w:tc>
          <w:tcPr>
            <w:tcW w:w="2813" w:type="dxa"/>
            <w:tcBorders>
              <w:top w:val="single" w:sz="4" w:space="0" w:color="000000"/>
              <w:left w:val="single" w:sz="4" w:space="0" w:color="000000"/>
              <w:bottom w:val="single" w:sz="4" w:space="0" w:color="000000"/>
            </w:tcBorders>
            <w:shd w:val="clear" w:color="auto" w:fill="auto"/>
          </w:tcPr>
          <w:p w14:paraId="36C49A47" w14:textId="77777777" w:rsidR="00B031EC" w:rsidRPr="00116746" w:rsidRDefault="00B031EC" w:rsidP="00116746">
            <w:pPr>
              <w:spacing w:after="0"/>
              <w:rPr>
                <w:rFonts w:ascii="Lato" w:hAnsi="Lato" w:cs="Times New Roman"/>
                <w:b/>
              </w:rPr>
            </w:pPr>
            <w:r w:rsidRPr="00116746">
              <w:rPr>
                <w:rFonts w:ascii="Lato" w:hAnsi="Lato" w:cs="Times New Roman"/>
                <w:b/>
              </w:rPr>
              <w:t xml:space="preserve">Mierniki 2021  </w:t>
            </w:r>
          </w:p>
          <w:p w14:paraId="2F5F59D4" w14:textId="77777777" w:rsidR="00B031EC" w:rsidRPr="00116746" w:rsidRDefault="00B031EC" w:rsidP="00116746">
            <w:pPr>
              <w:spacing w:after="0"/>
              <w:rPr>
                <w:rFonts w:ascii="Lato" w:hAnsi="Lato" w:cs="Times New Roman"/>
                <w:b/>
              </w:rPr>
            </w:pPr>
            <w:r w:rsidRPr="00116746">
              <w:rPr>
                <w:rFonts w:ascii="Lato" w:hAnsi="Lato" w:cs="Times New Roman"/>
                <w:b/>
              </w:rPr>
              <w:t>-  zakres realizowanego zadania</w:t>
            </w:r>
          </w:p>
        </w:tc>
        <w:tc>
          <w:tcPr>
            <w:tcW w:w="3300" w:type="dxa"/>
            <w:tcBorders>
              <w:top w:val="single" w:sz="4" w:space="0" w:color="000000"/>
              <w:left w:val="single" w:sz="4" w:space="0" w:color="000000"/>
              <w:bottom w:val="single" w:sz="4" w:space="0" w:color="000000"/>
            </w:tcBorders>
            <w:shd w:val="clear" w:color="auto" w:fill="auto"/>
          </w:tcPr>
          <w:p w14:paraId="7805F127" w14:textId="77777777" w:rsidR="00B031EC" w:rsidRPr="00116746" w:rsidRDefault="00B031EC" w:rsidP="00116746">
            <w:pPr>
              <w:spacing w:after="0"/>
              <w:rPr>
                <w:rFonts w:ascii="Lato" w:hAnsi="Lato" w:cs="Times New Roman"/>
                <w:b/>
              </w:rPr>
            </w:pPr>
            <w:r w:rsidRPr="00116746">
              <w:rPr>
                <w:rFonts w:ascii="Lato" w:hAnsi="Lato" w:cs="Times New Roman"/>
                <w:b/>
              </w:rPr>
              <w:t>Mierniki 2022 - zakres realizowanego zadania</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7016EE4" w14:textId="77777777" w:rsidR="00B031EC" w:rsidRPr="00116746" w:rsidRDefault="00B031EC" w:rsidP="00116746">
            <w:pPr>
              <w:spacing w:after="0"/>
              <w:rPr>
                <w:rFonts w:ascii="Lato" w:hAnsi="Lato" w:cs="Times New Roman"/>
              </w:rPr>
            </w:pPr>
            <w:r w:rsidRPr="00116746">
              <w:rPr>
                <w:rFonts w:ascii="Lato" w:hAnsi="Lato" w:cs="Times New Roman"/>
                <w:b/>
              </w:rPr>
              <w:t>Mierniki 2023 - zakres realizowanego zadania</w:t>
            </w:r>
          </w:p>
        </w:tc>
      </w:tr>
      <w:tr w:rsidR="00B031EC" w:rsidRPr="00116746" w14:paraId="42167809" w14:textId="77777777" w:rsidTr="001D7204">
        <w:tc>
          <w:tcPr>
            <w:tcW w:w="2805" w:type="dxa"/>
            <w:tcBorders>
              <w:top w:val="single" w:sz="4" w:space="0" w:color="000000"/>
              <w:left w:val="single" w:sz="4" w:space="0" w:color="000000"/>
              <w:bottom w:val="single" w:sz="4" w:space="0" w:color="000000"/>
            </w:tcBorders>
            <w:shd w:val="clear" w:color="auto" w:fill="auto"/>
          </w:tcPr>
          <w:p w14:paraId="1F998F52" w14:textId="77777777" w:rsidR="00B031EC" w:rsidRPr="00116746" w:rsidRDefault="00B031EC" w:rsidP="00116746">
            <w:pPr>
              <w:spacing w:after="0"/>
              <w:rPr>
                <w:rFonts w:ascii="Lato" w:hAnsi="Lato" w:cs="Times New Roman"/>
              </w:rPr>
            </w:pPr>
            <w:r w:rsidRPr="00116746">
              <w:rPr>
                <w:rFonts w:ascii="Lato" w:hAnsi="Lato" w:cs="Times New Roman"/>
              </w:rPr>
              <w:t>Podejmowanie interwencji z uwagi na występujące zjawisko przemocy w rodzinie</w:t>
            </w:r>
          </w:p>
          <w:p w14:paraId="611C0BFD" w14:textId="77777777" w:rsidR="00B031EC" w:rsidRPr="00116746" w:rsidRDefault="00B031EC" w:rsidP="00116746">
            <w:pPr>
              <w:spacing w:after="0"/>
              <w:rPr>
                <w:rFonts w:ascii="Lato" w:hAnsi="Lato" w:cs="Times New Roman"/>
              </w:rPr>
            </w:pPr>
          </w:p>
          <w:p w14:paraId="0C04C287" w14:textId="77777777" w:rsidR="00B031EC" w:rsidRPr="00116746" w:rsidRDefault="00B031EC" w:rsidP="00116746">
            <w:pPr>
              <w:spacing w:after="0"/>
              <w:rPr>
                <w:rFonts w:ascii="Lato" w:hAnsi="Lato" w:cs="Times New Roman"/>
                <w:b/>
              </w:rPr>
            </w:pPr>
            <w:r w:rsidRPr="00116746">
              <w:rPr>
                <w:rFonts w:ascii="Lato" w:hAnsi="Lato" w:cs="Times New Roman"/>
                <w:b/>
                <w:bCs/>
              </w:rPr>
              <w:t>Plan finansowy OIK (OIK/PJB)</w:t>
            </w:r>
          </w:p>
        </w:tc>
        <w:tc>
          <w:tcPr>
            <w:tcW w:w="2002" w:type="dxa"/>
            <w:tcBorders>
              <w:top w:val="single" w:sz="4" w:space="0" w:color="000000"/>
              <w:left w:val="single" w:sz="4" w:space="0" w:color="000000"/>
              <w:bottom w:val="single" w:sz="4" w:space="0" w:color="000000"/>
            </w:tcBorders>
            <w:shd w:val="clear" w:color="auto" w:fill="auto"/>
          </w:tcPr>
          <w:p w14:paraId="2DA771D0" w14:textId="7D473367" w:rsidR="00B031EC" w:rsidRPr="00116746" w:rsidRDefault="00B031EC" w:rsidP="00116746">
            <w:pPr>
              <w:spacing w:after="0"/>
              <w:ind w:left="-97"/>
              <w:rPr>
                <w:rFonts w:ascii="Lato" w:hAnsi="Lato" w:cs="Times New Roman"/>
              </w:rPr>
            </w:pPr>
            <w:r w:rsidRPr="00116746">
              <w:rPr>
                <w:rFonts w:ascii="Lato" w:hAnsi="Lato" w:cs="Times New Roman"/>
              </w:rPr>
              <w:t xml:space="preserve">- </w:t>
            </w:r>
            <w:r w:rsidR="00385434">
              <w:rPr>
                <w:rFonts w:ascii="Lato" w:hAnsi="Lato" w:cs="Times New Roman"/>
              </w:rPr>
              <w:t>OIK</w:t>
            </w:r>
            <w:r w:rsidRPr="00116746">
              <w:rPr>
                <w:rFonts w:ascii="Lato" w:hAnsi="Lato" w:cs="Times New Roman"/>
              </w:rPr>
              <w:t>;</w:t>
            </w:r>
          </w:p>
        </w:tc>
        <w:tc>
          <w:tcPr>
            <w:tcW w:w="2813" w:type="dxa"/>
            <w:tcBorders>
              <w:top w:val="single" w:sz="4" w:space="0" w:color="000000"/>
              <w:left w:val="single" w:sz="4" w:space="0" w:color="000000"/>
              <w:bottom w:val="single" w:sz="4" w:space="0" w:color="000000"/>
            </w:tcBorders>
            <w:shd w:val="clear" w:color="auto" w:fill="auto"/>
          </w:tcPr>
          <w:p w14:paraId="0BC5F7F5" w14:textId="77777777" w:rsidR="00B031EC" w:rsidRPr="00116746" w:rsidRDefault="00B031EC" w:rsidP="00116746">
            <w:pPr>
              <w:spacing w:after="0"/>
              <w:rPr>
                <w:rFonts w:ascii="Lato" w:hAnsi="Lato" w:cs="Times New Roman"/>
                <w:b/>
              </w:rPr>
            </w:pPr>
            <w:r w:rsidRPr="00116746">
              <w:rPr>
                <w:rFonts w:ascii="Lato" w:hAnsi="Lato" w:cs="Times New Roman"/>
              </w:rPr>
              <w:t>Liczba interwencji z uwagi na przemoc w rodzinie - 2000</w:t>
            </w:r>
          </w:p>
        </w:tc>
        <w:tc>
          <w:tcPr>
            <w:tcW w:w="3300" w:type="dxa"/>
            <w:tcBorders>
              <w:top w:val="single" w:sz="4" w:space="0" w:color="000000"/>
              <w:left w:val="single" w:sz="4" w:space="0" w:color="000000"/>
              <w:bottom w:val="single" w:sz="4" w:space="0" w:color="000000"/>
            </w:tcBorders>
            <w:shd w:val="clear" w:color="auto" w:fill="auto"/>
          </w:tcPr>
          <w:p w14:paraId="44C618BE" w14:textId="77777777" w:rsidR="00B031EC" w:rsidRPr="00116746" w:rsidRDefault="00B031EC" w:rsidP="00116746">
            <w:pPr>
              <w:spacing w:after="0"/>
              <w:rPr>
                <w:rFonts w:ascii="Lato" w:hAnsi="Lato" w:cs="Times New Roman"/>
                <w:b/>
              </w:rPr>
            </w:pPr>
            <w:r w:rsidRPr="00116746">
              <w:rPr>
                <w:rFonts w:ascii="Lato" w:hAnsi="Lato" w:cs="Times New Roman"/>
              </w:rPr>
              <w:t>Liczba interwencji z uwagi na przemoc w rodzinie - 2000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EB00756" w14:textId="77777777" w:rsidR="00B031EC" w:rsidRPr="00116746" w:rsidRDefault="00B031EC" w:rsidP="00116746">
            <w:pPr>
              <w:spacing w:after="0"/>
              <w:rPr>
                <w:rFonts w:ascii="Lato" w:hAnsi="Lato" w:cs="Times New Roman"/>
                <w:b/>
              </w:rPr>
            </w:pPr>
            <w:r w:rsidRPr="00116746">
              <w:rPr>
                <w:rFonts w:ascii="Lato" w:hAnsi="Lato" w:cs="Times New Roman"/>
              </w:rPr>
              <w:t>Liczba interwencji z uwagi na przemoc w rodzinie – 2000</w:t>
            </w:r>
          </w:p>
        </w:tc>
      </w:tr>
    </w:tbl>
    <w:p w14:paraId="7307CC9B" w14:textId="77777777" w:rsidR="00B031EC" w:rsidRPr="00116746" w:rsidRDefault="00B031EC" w:rsidP="00116746">
      <w:pPr>
        <w:autoSpaceDE w:val="0"/>
        <w:spacing w:after="0"/>
        <w:jc w:val="both"/>
        <w:rPr>
          <w:rFonts w:ascii="Lato" w:hAnsi="Lato" w:cs="Times New Roman"/>
          <w:b/>
          <w:bCs/>
        </w:rPr>
      </w:pPr>
    </w:p>
    <w:p w14:paraId="0D414043" w14:textId="77777777" w:rsidR="00B031EC" w:rsidRPr="00116746" w:rsidRDefault="00B031EC" w:rsidP="00116746">
      <w:pPr>
        <w:autoSpaceDE w:val="0"/>
        <w:spacing w:after="0"/>
        <w:jc w:val="both"/>
        <w:rPr>
          <w:rFonts w:ascii="Lato" w:hAnsi="Lato" w:cs="Times New Roman"/>
        </w:rPr>
      </w:pPr>
    </w:p>
    <w:p w14:paraId="1B4AF7D3" w14:textId="77777777" w:rsidR="00B031EC" w:rsidRPr="00116746" w:rsidRDefault="00B031EC" w:rsidP="001D7204">
      <w:pPr>
        <w:autoSpaceDE w:val="0"/>
        <w:spacing w:after="0"/>
        <w:ind w:firstLine="708"/>
        <w:jc w:val="both"/>
        <w:rPr>
          <w:rFonts w:ascii="Lato" w:hAnsi="Lato" w:cs="Times New Roman"/>
        </w:rPr>
      </w:pPr>
      <w:r w:rsidRPr="001D7204">
        <w:rPr>
          <w:rFonts w:ascii="Lato" w:hAnsi="Lato" w:cs="Times New Roman"/>
          <w:b/>
        </w:rPr>
        <w:t>II.6</w:t>
      </w:r>
      <w:r w:rsidRPr="00116746">
        <w:rPr>
          <w:rFonts w:ascii="Lato" w:hAnsi="Lato" w:cs="Times New Roman"/>
        </w:rPr>
        <w:t xml:space="preserve"> Zadanie komplementarne: wzmacnianie i wspieranie osób doświadczających przemocy w rodzinie</w:t>
      </w:r>
    </w:p>
    <w:p w14:paraId="261216F2" w14:textId="77777777" w:rsidR="00B031EC" w:rsidRPr="00116746" w:rsidRDefault="00B031EC" w:rsidP="00116746">
      <w:pPr>
        <w:autoSpaceDE w:val="0"/>
        <w:spacing w:after="0"/>
        <w:jc w:val="both"/>
        <w:rPr>
          <w:rFonts w:ascii="Lato" w:hAnsi="Lato" w:cs="Times New Roman"/>
          <w:b/>
          <w:bCs/>
        </w:rPr>
      </w:pPr>
    </w:p>
    <w:tbl>
      <w:tblPr>
        <w:tblW w:w="140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1985"/>
        <w:gridCol w:w="2835"/>
        <w:gridCol w:w="3260"/>
        <w:gridCol w:w="3119"/>
      </w:tblGrid>
      <w:tr w:rsidR="00B031EC" w:rsidRPr="00116746" w14:paraId="514A3D3E" w14:textId="77777777" w:rsidTr="001D7204">
        <w:tc>
          <w:tcPr>
            <w:tcW w:w="2840" w:type="dxa"/>
            <w:shd w:val="clear" w:color="auto" w:fill="auto"/>
          </w:tcPr>
          <w:p w14:paraId="1F070BB9" w14:textId="77777777" w:rsidR="00B031EC" w:rsidRPr="00116746" w:rsidRDefault="00B031EC" w:rsidP="00116746">
            <w:pPr>
              <w:spacing w:after="0"/>
              <w:rPr>
                <w:rFonts w:ascii="Lato" w:hAnsi="Lato" w:cs="Times New Roman"/>
                <w:b/>
              </w:rPr>
            </w:pPr>
            <w:r w:rsidRPr="00116746">
              <w:rPr>
                <w:rFonts w:ascii="Lato" w:hAnsi="Lato" w:cs="Times New Roman"/>
                <w:b/>
              </w:rPr>
              <w:t>Działania planowane do realizacji</w:t>
            </w:r>
          </w:p>
        </w:tc>
        <w:tc>
          <w:tcPr>
            <w:tcW w:w="1985" w:type="dxa"/>
            <w:shd w:val="clear" w:color="auto" w:fill="auto"/>
          </w:tcPr>
          <w:p w14:paraId="6C596875" w14:textId="77777777" w:rsidR="00B031EC" w:rsidRPr="00116746" w:rsidRDefault="00B031EC" w:rsidP="00116746">
            <w:pPr>
              <w:spacing w:after="0"/>
              <w:rPr>
                <w:rFonts w:ascii="Lato" w:hAnsi="Lato" w:cs="Times New Roman"/>
                <w:b/>
              </w:rPr>
            </w:pPr>
            <w:r w:rsidRPr="00116746">
              <w:rPr>
                <w:rFonts w:ascii="Lato" w:hAnsi="Lato" w:cs="Times New Roman"/>
                <w:b/>
              </w:rPr>
              <w:t>Komórka/ jednostka realizująca</w:t>
            </w:r>
          </w:p>
        </w:tc>
        <w:tc>
          <w:tcPr>
            <w:tcW w:w="2835" w:type="dxa"/>
            <w:shd w:val="clear" w:color="auto" w:fill="auto"/>
          </w:tcPr>
          <w:p w14:paraId="3D094FCF" w14:textId="77777777" w:rsidR="00B031EC" w:rsidRPr="00116746" w:rsidRDefault="00B031EC" w:rsidP="00116746">
            <w:pPr>
              <w:spacing w:after="0"/>
              <w:rPr>
                <w:rFonts w:ascii="Lato" w:hAnsi="Lato" w:cs="Times New Roman"/>
                <w:b/>
              </w:rPr>
            </w:pPr>
            <w:r w:rsidRPr="00116746">
              <w:rPr>
                <w:rFonts w:ascii="Lato" w:hAnsi="Lato" w:cs="Times New Roman"/>
                <w:b/>
              </w:rPr>
              <w:t xml:space="preserve">Mierniki 2021  </w:t>
            </w:r>
          </w:p>
          <w:p w14:paraId="2947830E" w14:textId="77777777" w:rsidR="00B031EC" w:rsidRPr="00116746" w:rsidRDefault="00B031EC" w:rsidP="00116746">
            <w:pPr>
              <w:spacing w:after="0"/>
              <w:rPr>
                <w:rFonts w:ascii="Lato" w:hAnsi="Lato" w:cs="Times New Roman"/>
                <w:b/>
              </w:rPr>
            </w:pPr>
            <w:r w:rsidRPr="00116746">
              <w:rPr>
                <w:rFonts w:ascii="Lato" w:hAnsi="Lato" w:cs="Times New Roman"/>
                <w:b/>
              </w:rPr>
              <w:t>-  zakres realizowanego zadania</w:t>
            </w:r>
          </w:p>
        </w:tc>
        <w:tc>
          <w:tcPr>
            <w:tcW w:w="3260" w:type="dxa"/>
            <w:shd w:val="clear" w:color="auto" w:fill="auto"/>
          </w:tcPr>
          <w:p w14:paraId="377B752C" w14:textId="77777777" w:rsidR="00B031EC" w:rsidRPr="00116746" w:rsidRDefault="00B031EC" w:rsidP="00116746">
            <w:pPr>
              <w:spacing w:after="0"/>
              <w:rPr>
                <w:rFonts w:ascii="Lato" w:hAnsi="Lato" w:cs="Times New Roman"/>
                <w:b/>
              </w:rPr>
            </w:pPr>
            <w:r w:rsidRPr="00116746">
              <w:rPr>
                <w:rFonts w:ascii="Lato" w:hAnsi="Lato" w:cs="Times New Roman"/>
                <w:b/>
              </w:rPr>
              <w:t>Mierniki 2022 - zakres realizowanego zadania</w:t>
            </w:r>
          </w:p>
        </w:tc>
        <w:tc>
          <w:tcPr>
            <w:tcW w:w="3119" w:type="dxa"/>
            <w:shd w:val="clear" w:color="auto" w:fill="auto"/>
          </w:tcPr>
          <w:p w14:paraId="164ADE98" w14:textId="77777777" w:rsidR="00B031EC" w:rsidRPr="00116746" w:rsidRDefault="00B031EC" w:rsidP="00116746">
            <w:pPr>
              <w:spacing w:after="0"/>
              <w:rPr>
                <w:rFonts w:ascii="Lato" w:hAnsi="Lato" w:cs="Times New Roman"/>
              </w:rPr>
            </w:pPr>
            <w:r w:rsidRPr="00116746">
              <w:rPr>
                <w:rFonts w:ascii="Lato" w:hAnsi="Lato" w:cs="Times New Roman"/>
                <w:b/>
              </w:rPr>
              <w:t>Mierniki 2023 - zakres realizowanego zadania</w:t>
            </w:r>
          </w:p>
        </w:tc>
      </w:tr>
      <w:tr w:rsidR="00B031EC" w:rsidRPr="00116746" w14:paraId="33D8F993" w14:textId="77777777" w:rsidTr="001D7204">
        <w:tc>
          <w:tcPr>
            <w:tcW w:w="2840" w:type="dxa"/>
            <w:vMerge w:val="restart"/>
            <w:shd w:val="clear" w:color="auto" w:fill="auto"/>
          </w:tcPr>
          <w:p w14:paraId="281C4D11" w14:textId="77777777" w:rsidR="00B031EC" w:rsidRPr="00116746" w:rsidRDefault="00B031EC" w:rsidP="00116746">
            <w:pPr>
              <w:spacing w:after="0"/>
              <w:rPr>
                <w:rFonts w:ascii="Lato" w:hAnsi="Lato" w:cs="Times New Roman"/>
              </w:rPr>
            </w:pPr>
            <w:r w:rsidRPr="00116746">
              <w:rPr>
                <w:rFonts w:ascii="Lato" w:hAnsi="Lato" w:cs="Times New Roman"/>
              </w:rPr>
              <w:t>Realizacja grup wsparcia dla osób dotkniętych przemocą w rodzinie.</w:t>
            </w:r>
          </w:p>
          <w:p w14:paraId="60C53AF9" w14:textId="77777777" w:rsidR="00B031EC" w:rsidRPr="00116746" w:rsidRDefault="00B031EC" w:rsidP="00116746">
            <w:pPr>
              <w:spacing w:after="0"/>
              <w:rPr>
                <w:rFonts w:ascii="Lato" w:hAnsi="Lato" w:cs="Times New Roman"/>
              </w:rPr>
            </w:pPr>
          </w:p>
          <w:p w14:paraId="09744C56" w14:textId="77777777" w:rsidR="00B031EC" w:rsidRPr="00116746" w:rsidRDefault="00B031EC" w:rsidP="00116746">
            <w:pPr>
              <w:spacing w:after="0"/>
              <w:rPr>
                <w:rFonts w:ascii="Lato" w:hAnsi="Lato" w:cs="Times New Roman"/>
                <w:b/>
                <w:bCs/>
              </w:rPr>
            </w:pPr>
            <w:r w:rsidRPr="00116746">
              <w:rPr>
                <w:rFonts w:ascii="Lato" w:hAnsi="Lato" w:cs="Times New Roman"/>
                <w:b/>
                <w:bCs/>
              </w:rPr>
              <w:t>Plan SZ UMK (SZ/PSD/04)</w:t>
            </w:r>
          </w:p>
          <w:p w14:paraId="4DA1259B" w14:textId="77777777" w:rsidR="00B031EC" w:rsidRPr="00116746" w:rsidRDefault="00B031EC" w:rsidP="00116746">
            <w:pPr>
              <w:spacing w:after="0"/>
              <w:rPr>
                <w:rFonts w:ascii="Lato" w:hAnsi="Lato" w:cs="Times New Roman"/>
                <w:b/>
                <w:bCs/>
              </w:rPr>
            </w:pPr>
            <w:r w:rsidRPr="00116746">
              <w:rPr>
                <w:rFonts w:ascii="Lato" w:hAnsi="Lato" w:cs="Times New Roman"/>
                <w:b/>
                <w:bCs/>
              </w:rPr>
              <w:t>Plan finansowy OIK (OIK/PJB)</w:t>
            </w:r>
          </w:p>
          <w:p w14:paraId="3A2C8526" w14:textId="77777777" w:rsidR="00B031EC" w:rsidRPr="00116746" w:rsidRDefault="00B031EC" w:rsidP="0060700C">
            <w:pPr>
              <w:spacing w:after="0"/>
              <w:rPr>
                <w:rFonts w:ascii="Lato" w:hAnsi="Lato" w:cs="Times New Roman"/>
                <w:b/>
              </w:rPr>
            </w:pPr>
            <w:r w:rsidRPr="00116746">
              <w:rPr>
                <w:rFonts w:ascii="Lato" w:hAnsi="Lato" w:cs="Times New Roman"/>
                <w:b/>
                <w:bCs/>
              </w:rPr>
              <w:t>MOPS/PRZ/01</w:t>
            </w:r>
          </w:p>
        </w:tc>
        <w:tc>
          <w:tcPr>
            <w:tcW w:w="1985" w:type="dxa"/>
            <w:vMerge w:val="restart"/>
            <w:shd w:val="clear" w:color="auto" w:fill="auto"/>
          </w:tcPr>
          <w:p w14:paraId="58FCD47A" w14:textId="327A143D" w:rsidR="00B031EC" w:rsidRPr="00116746" w:rsidRDefault="00B031EC" w:rsidP="00116746">
            <w:pPr>
              <w:spacing w:after="0"/>
              <w:ind w:left="-97"/>
              <w:rPr>
                <w:rFonts w:ascii="Lato" w:hAnsi="Lato" w:cs="Times New Roman"/>
              </w:rPr>
            </w:pPr>
            <w:r w:rsidRPr="00116746">
              <w:rPr>
                <w:rFonts w:ascii="Lato" w:hAnsi="Lato" w:cs="Times New Roman"/>
              </w:rPr>
              <w:t>-</w:t>
            </w:r>
            <w:r w:rsidR="00C70C23">
              <w:rPr>
                <w:rFonts w:ascii="Lato" w:hAnsi="Lato" w:cs="Times New Roman"/>
              </w:rPr>
              <w:t>MOPS</w:t>
            </w:r>
            <w:r w:rsidRPr="00116746">
              <w:rPr>
                <w:rFonts w:ascii="Lato" w:hAnsi="Lato" w:cs="Times New Roman"/>
              </w:rPr>
              <w:t>;</w:t>
            </w:r>
          </w:p>
          <w:p w14:paraId="767025B5" w14:textId="3779DFA1" w:rsidR="00B031EC" w:rsidRPr="00116746" w:rsidRDefault="00B031EC" w:rsidP="00116746">
            <w:pPr>
              <w:spacing w:after="0"/>
              <w:ind w:left="-97"/>
              <w:rPr>
                <w:rFonts w:ascii="Lato" w:hAnsi="Lato" w:cs="Times New Roman"/>
              </w:rPr>
            </w:pPr>
            <w:r w:rsidRPr="00116746">
              <w:rPr>
                <w:rFonts w:ascii="Lato" w:hAnsi="Lato" w:cs="Times New Roman"/>
              </w:rPr>
              <w:t xml:space="preserve">- </w:t>
            </w:r>
            <w:r w:rsidR="00385434">
              <w:rPr>
                <w:rFonts w:ascii="Lato" w:hAnsi="Lato" w:cs="Times New Roman"/>
              </w:rPr>
              <w:t>OIK</w:t>
            </w:r>
            <w:r w:rsidRPr="00116746">
              <w:rPr>
                <w:rFonts w:ascii="Lato" w:hAnsi="Lato" w:cs="Times New Roman"/>
              </w:rPr>
              <w:t>;</w:t>
            </w:r>
          </w:p>
          <w:p w14:paraId="47638558" w14:textId="389AF2B3" w:rsidR="00B031EC" w:rsidRPr="00116746" w:rsidRDefault="00B031EC" w:rsidP="00116746">
            <w:pPr>
              <w:spacing w:after="0"/>
              <w:rPr>
                <w:rFonts w:ascii="Lato" w:hAnsi="Lato" w:cs="Times New Roman"/>
                <w:b/>
              </w:rPr>
            </w:pPr>
            <w:r w:rsidRPr="00116746">
              <w:rPr>
                <w:rFonts w:ascii="Lato" w:hAnsi="Lato" w:cs="Times New Roman"/>
              </w:rPr>
              <w:t xml:space="preserve">- </w:t>
            </w:r>
            <w:r w:rsidR="00C70C23">
              <w:rPr>
                <w:rFonts w:ascii="Lato" w:hAnsi="Lato" w:cs="Times New Roman"/>
              </w:rPr>
              <w:t>SOW.</w:t>
            </w:r>
          </w:p>
        </w:tc>
        <w:tc>
          <w:tcPr>
            <w:tcW w:w="2835" w:type="dxa"/>
            <w:shd w:val="clear" w:color="auto" w:fill="auto"/>
          </w:tcPr>
          <w:p w14:paraId="4FFF4CB8" w14:textId="77777777" w:rsidR="00B031EC" w:rsidRPr="00116746" w:rsidRDefault="00B031EC" w:rsidP="00116746">
            <w:pPr>
              <w:tabs>
                <w:tab w:val="left" w:pos="284"/>
              </w:tabs>
              <w:spacing w:after="0"/>
              <w:ind w:left="96"/>
              <w:rPr>
                <w:rFonts w:ascii="Lato" w:hAnsi="Lato" w:cs="Times New Roman"/>
              </w:rPr>
            </w:pPr>
            <w:r w:rsidRPr="00116746">
              <w:rPr>
                <w:rFonts w:ascii="Lato" w:hAnsi="Lato" w:cs="Times New Roman"/>
              </w:rPr>
              <w:t>Liczba osób dorosłych – 60</w:t>
            </w:r>
          </w:p>
          <w:p w14:paraId="102F2130" w14:textId="77777777" w:rsidR="00B031EC" w:rsidRPr="00116746" w:rsidRDefault="00B031EC" w:rsidP="00116746">
            <w:pPr>
              <w:spacing w:after="0"/>
              <w:rPr>
                <w:rFonts w:ascii="Lato" w:hAnsi="Lato" w:cs="Times New Roman"/>
                <w:b/>
              </w:rPr>
            </w:pPr>
          </w:p>
        </w:tc>
        <w:tc>
          <w:tcPr>
            <w:tcW w:w="3260" w:type="dxa"/>
            <w:shd w:val="clear" w:color="auto" w:fill="auto"/>
          </w:tcPr>
          <w:p w14:paraId="7B18E8F4" w14:textId="77777777" w:rsidR="00B031EC" w:rsidRPr="00116746" w:rsidRDefault="00B031EC" w:rsidP="00116746">
            <w:pPr>
              <w:tabs>
                <w:tab w:val="left" w:pos="284"/>
              </w:tabs>
              <w:spacing w:after="0"/>
              <w:ind w:left="96"/>
              <w:rPr>
                <w:rFonts w:ascii="Lato" w:hAnsi="Lato" w:cs="Times New Roman"/>
              </w:rPr>
            </w:pPr>
            <w:r w:rsidRPr="00116746">
              <w:rPr>
                <w:rFonts w:ascii="Lato" w:hAnsi="Lato" w:cs="Times New Roman"/>
              </w:rPr>
              <w:t>Liczba osób dorosłych– 60</w:t>
            </w:r>
          </w:p>
          <w:p w14:paraId="05ADD387" w14:textId="77777777" w:rsidR="00B031EC" w:rsidRPr="00116746" w:rsidRDefault="00B031EC" w:rsidP="00116746">
            <w:pPr>
              <w:spacing w:after="0"/>
              <w:rPr>
                <w:rFonts w:ascii="Lato" w:hAnsi="Lato" w:cs="Times New Roman"/>
                <w:b/>
              </w:rPr>
            </w:pPr>
          </w:p>
        </w:tc>
        <w:tc>
          <w:tcPr>
            <w:tcW w:w="3119" w:type="dxa"/>
            <w:shd w:val="clear" w:color="auto" w:fill="auto"/>
          </w:tcPr>
          <w:p w14:paraId="78989152" w14:textId="77777777" w:rsidR="00B031EC" w:rsidRPr="00116746" w:rsidRDefault="00B031EC" w:rsidP="00116746">
            <w:pPr>
              <w:tabs>
                <w:tab w:val="left" w:pos="284"/>
              </w:tabs>
              <w:spacing w:after="0"/>
              <w:ind w:left="96"/>
              <w:rPr>
                <w:rFonts w:ascii="Lato" w:hAnsi="Lato" w:cs="Times New Roman"/>
              </w:rPr>
            </w:pPr>
            <w:r w:rsidRPr="00116746">
              <w:rPr>
                <w:rFonts w:ascii="Lato" w:hAnsi="Lato" w:cs="Times New Roman"/>
              </w:rPr>
              <w:t>Liczba osób dorosłych – 60</w:t>
            </w:r>
          </w:p>
          <w:p w14:paraId="100BE83C" w14:textId="77777777" w:rsidR="00B031EC" w:rsidRPr="00116746" w:rsidRDefault="00B031EC" w:rsidP="00116746">
            <w:pPr>
              <w:spacing w:after="0"/>
              <w:rPr>
                <w:rFonts w:ascii="Lato" w:hAnsi="Lato" w:cs="Times New Roman"/>
                <w:b/>
              </w:rPr>
            </w:pPr>
          </w:p>
        </w:tc>
      </w:tr>
      <w:tr w:rsidR="00B031EC" w:rsidRPr="00116746" w14:paraId="3C3D40B3" w14:textId="77777777" w:rsidTr="001D7204">
        <w:tc>
          <w:tcPr>
            <w:tcW w:w="2840" w:type="dxa"/>
            <w:vMerge/>
            <w:shd w:val="clear" w:color="auto" w:fill="auto"/>
          </w:tcPr>
          <w:p w14:paraId="25EB4396" w14:textId="77777777" w:rsidR="00B031EC" w:rsidRPr="00116746" w:rsidRDefault="00B031EC" w:rsidP="00116746">
            <w:pPr>
              <w:spacing w:after="0"/>
              <w:rPr>
                <w:rFonts w:ascii="Lato" w:hAnsi="Lato" w:cs="Times New Roman"/>
              </w:rPr>
            </w:pPr>
          </w:p>
        </w:tc>
        <w:tc>
          <w:tcPr>
            <w:tcW w:w="1985" w:type="dxa"/>
            <w:vMerge/>
            <w:shd w:val="clear" w:color="auto" w:fill="auto"/>
          </w:tcPr>
          <w:p w14:paraId="4D8C9A66" w14:textId="77777777" w:rsidR="00B031EC" w:rsidRPr="00116746" w:rsidRDefault="00B031EC" w:rsidP="00116746">
            <w:pPr>
              <w:spacing w:after="0"/>
              <w:ind w:left="-97"/>
              <w:rPr>
                <w:rFonts w:ascii="Lato" w:hAnsi="Lato" w:cs="Times New Roman"/>
              </w:rPr>
            </w:pPr>
          </w:p>
        </w:tc>
        <w:tc>
          <w:tcPr>
            <w:tcW w:w="2835" w:type="dxa"/>
            <w:shd w:val="clear" w:color="auto" w:fill="auto"/>
          </w:tcPr>
          <w:p w14:paraId="260C0AC8" w14:textId="77777777" w:rsidR="00B031EC" w:rsidRPr="00116746" w:rsidRDefault="00B031EC" w:rsidP="00116746">
            <w:pPr>
              <w:tabs>
                <w:tab w:val="left" w:pos="284"/>
              </w:tabs>
              <w:spacing w:after="0"/>
              <w:ind w:left="96"/>
              <w:rPr>
                <w:rFonts w:ascii="Lato" w:hAnsi="Lato" w:cs="Times New Roman"/>
              </w:rPr>
            </w:pPr>
            <w:r w:rsidRPr="00116746">
              <w:rPr>
                <w:rFonts w:ascii="Lato" w:hAnsi="Lato" w:cs="Times New Roman"/>
              </w:rPr>
              <w:t xml:space="preserve">Liczba dzieci - 10 </w:t>
            </w:r>
          </w:p>
        </w:tc>
        <w:tc>
          <w:tcPr>
            <w:tcW w:w="3260" w:type="dxa"/>
            <w:shd w:val="clear" w:color="auto" w:fill="auto"/>
          </w:tcPr>
          <w:p w14:paraId="37065853" w14:textId="77777777" w:rsidR="00B031EC" w:rsidRPr="00116746" w:rsidRDefault="00B031EC" w:rsidP="00116746">
            <w:pPr>
              <w:tabs>
                <w:tab w:val="left" w:pos="284"/>
              </w:tabs>
              <w:spacing w:after="0"/>
              <w:ind w:left="96"/>
              <w:rPr>
                <w:rFonts w:ascii="Lato" w:hAnsi="Lato" w:cs="Times New Roman"/>
              </w:rPr>
            </w:pPr>
            <w:r w:rsidRPr="00116746">
              <w:rPr>
                <w:rFonts w:ascii="Lato" w:hAnsi="Lato" w:cs="Times New Roman"/>
              </w:rPr>
              <w:t>Liczba dzieci - 10</w:t>
            </w:r>
          </w:p>
        </w:tc>
        <w:tc>
          <w:tcPr>
            <w:tcW w:w="3119" w:type="dxa"/>
            <w:shd w:val="clear" w:color="auto" w:fill="auto"/>
          </w:tcPr>
          <w:p w14:paraId="09772E70" w14:textId="77777777" w:rsidR="00B031EC" w:rsidRPr="00116746" w:rsidRDefault="00B031EC" w:rsidP="00116746">
            <w:pPr>
              <w:tabs>
                <w:tab w:val="left" w:pos="284"/>
              </w:tabs>
              <w:spacing w:after="0"/>
              <w:ind w:left="96"/>
              <w:rPr>
                <w:rFonts w:ascii="Lato" w:hAnsi="Lato" w:cs="Times New Roman"/>
              </w:rPr>
            </w:pPr>
            <w:r w:rsidRPr="00116746">
              <w:rPr>
                <w:rFonts w:ascii="Lato" w:hAnsi="Lato" w:cs="Times New Roman"/>
              </w:rPr>
              <w:t>Liczba dzieci - 10</w:t>
            </w:r>
          </w:p>
        </w:tc>
      </w:tr>
      <w:tr w:rsidR="00B031EC" w:rsidRPr="00116746" w14:paraId="141AAC51" w14:textId="77777777" w:rsidTr="001D7204">
        <w:tc>
          <w:tcPr>
            <w:tcW w:w="2840" w:type="dxa"/>
            <w:vMerge/>
            <w:shd w:val="clear" w:color="auto" w:fill="auto"/>
          </w:tcPr>
          <w:p w14:paraId="14E7EDD8" w14:textId="77777777" w:rsidR="00B031EC" w:rsidRPr="00116746" w:rsidRDefault="00B031EC" w:rsidP="00116746">
            <w:pPr>
              <w:spacing w:after="0"/>
              <w:rPr>
                <w:rFonts w:ascii="Lato" w:hAnsi="Lato" w:cs="Times New Roman"/>
              </w:rPr>
            </w:pPr>
          </w:p>
        </w:tc>
        <w:tc>
          <w:tcPr>
            <w:tcW w:w="1985" w:type="dxa"/>
            <w:vMerge/>
            <w:shd w:val="clear" w:color="auto" w:fill="auto"/>
          </w:tcPr>
          <w:p w14:paraId="209C30A4" w14:textId="77777777" w:rsidR="00B031EC" w:rsidRPr="00116746" w:rsidRDefault="00B031EC" w:rsidP="00116746">
            <w:pPr>
              <w:spacing w:after="0"/>
              <w:ind w:left="-97"/>
              <w:rPr>
                <w:rFonts w:ascii="Lato" w:hAnsi="Lato" w:cs="Times New Roman"/>
              </w:rPr>
            </w:pPr>
          </w:p>
        </w:tc>
        <w:tc>
          <w:tcPr>
            <w:tcW w:w="2835" w:type="dxa"/>
            <w:shd w:val="clear" w:color="auto" w:fill="auto"/>
          </w:tcPr>
          <w:p w14:paraId="2302CDC2" w14:textId="77777777" w:rsidR="00B031EC" w:rsidRPr="00116746" w:rsidRDefault="00B031EC" w:rsidP="00116746">
            <w:pPr>
              <w:tabs>
                <w:tab w:val="left" w:pos="284"/>
              </w:tabs>
              <w:spacing w:after="0"/>
              <w:ind w:left="96"/>
              <w:rPr>
                <w:rFonts w:ascii="Lato" w:hAnsi="Lato" w:cs="Times New Roman"/>
              </w:rPr>
            </w:pPr>
            <w:r w:rsidRPr="00116746">
              <w:rPr>
                <w:rFonts w:ascii="Lato" w:hAnsi="Lato" w:cs="Times New Roman"/>
              </w:rPr>
              <w:t>Liczba grup – 3</w:t>
            </w:r>
          </w:p>
        </w:tc>
        <w:tc>
          <w:tcPr>
            <w:tcW w:w="3260" w:type="dxa"/>
            <w:shd w:val="clear" w:color="auto" w:fill="auto"/>
          </w:tcPr>
          <w:p w14:paraId="3D9C5E93" w14:textId="77777777" w:rsidR="00B031EC" w:rsidRPr="00116746" w:rsidRDefault="00B031EC" w:rsidP="00116746">
            <w:pPr>
              <w:tabs>
                <w:tab w:val="left" w:pos="284"/>
              </w:tabs>
              <w:spacing w:after="0"/>
              <w:ind w:left="96"/>
              <w:rPr>
                <w:rFonts w:ascii="Lato" w:hAnsi="Lato" w:cs="Times New Roman"/>
              </w:rPr>
            </w:pPr>
            <w:r w:rsidRPr="00116746">
              <w:rPr>
                <w:rFonts w:ascii="Lato" w:hAnsi="Lato" w:cs="Times New Roman"/>
              </w:rPr>
              <w:t>Liczba grup – 3</w:t>
            </w:r>
          </w:p>
        </w:tc>
        <w:tc>
          <w:tcPr>
            <w:tcW w:w="3119" w:type="dxa"/>
            <w:shd w:val="clear" w:color="auto" w:fill="auto"/>
          </w:tcPr>
          <w:p w14:paraId="32E4F1BD" w14:textId="77777777" w:rsidR="00B031EC" w:rsidRPr="00116746" w:rsidRDefault="00B031EC" w:rsidP="00116746">
            <w:pPr>
              <w:tabs>
                <w:tab w:val="left" w:pos="284"/>
              </w:tabs>
              <w:spacing w:after="0"/>
              <w:ind w:left="96"/>
              <w:rPr>
                <w:rFonts w:ascii="Lato" w:hAnsi="Lato" w:cs="Times New Roman"/>
              </w:rPr>
            </w:pPr>
            <w:r w:rsidRPr="00116746">
              <w:rPr>
                <w:rFonts w:ascii="Lato" w:hAnsi="Lato" w:cs="Times New Roman"/>
              </w:rPr>
              <w:t>Liczba grup – 3</w:t>
            </w:r>
          </w:p>
        </w:tc>
      </w:tr>
    </w:tbl>
    <w:p w14:paraId="5E514BEF" w14:textId="070A1C59" w:rsidR="00B031EC" w:rsidRDefault="00B031EC" w:rsidP="00116746">
      <w:pPr>
        <w:autoSpaceDE w:val="0"/>
        <w:spacing w:after="0"/>
        <w:jc w:val="both"/>
        <w:rPr>
          <w:rFonts w:ascii="Lato" w:hAnsi="Lato" w:cs="Times New Roman"/>
        </w:rPr>
      </w:pPr>
    </w:p>
    <w:p w14:paraId="29EE3D9A" w14:textId="77777777" w:rsidR="0060700C" w:rsidRPr="00116746" w:rsidRDefault="0060700C" w:rsidP="00116746">
      <w:pPr>
        <w:autoSpaceDE w:val="0"/>
        <w:spacing w:after="0"/>
        <w:jc w:val="both"/>
        <w:rPr>
          <w:rFonts w:ascii="Lato" w:hAnsi="Lato" w:cs="Times New Roman"/>
        </w:rPr>
      </w:pPr>
    </w:p>
    <w:p w14:paraId="6FDAE59D" w14:textId="255B83BE" w:rsidR="00B031EC" w:rsidRPr="00116746" w:rsidRDefault="00B031EC" w:rsidP="00116746">
      <w:pPr>
        <w:autoSpaceDE w:val="0"/>
        <w:spacing w:after="0"/>
        <w:ind w:left="720"/>
        <w:jc w:val="both"/>
        <w:rPr>
          <w:rFonts w:ascii="Lato" w:hAnsi="Lato" w:cs="Times New Roman"/>
        </w:rPr>
      </w:pPr>
      <w:r w:rsidRPr="00116746">
        <w:rPr>
          <w:rFonts w:ascii="Lato" w:hAnsi="Lato" w:cs="Times New Roman"/>
        </w:rPr>
        <w:lastRenderedPageBreak/>
        <w:t>Przewidywane rezultaty</w:t>
      </w:r>
      <w:r w:rsidR="00F96CC0" w:rsidRPr="00116746">
        <w:rPr>
          <w:rFonts w:ascii="Lato" w:hAnsi="Lato" w:cs="Times New Roman"/>
        </w:rPr>
        <w:t xml:space="preserve"> dla celu II w ujęciu rocznym</w:t>
      </w:r>
      <w:r w:rsidRPr="00116746">
        <w:rPr>
          <w:rFonts w:ascii="Lato" w:hAnsi="Lato" w:cs="Times New Roman"/>
        </w:rPr>
        <w:t>.</w:t>
      </w:r>
    </w:p>
    <w:p w14:paraId="3BA7B76A" w14:textId="77777777" w:rsidR="00B031EC" w:rsidRPr="00116746" w:rsidRDefault="00B031EC" w:rsidP="00116746">
      <w:pPr>
        <w:numPr>
          <w:ilvl w:val="0"/>
          <w:numId w:val="7"/>
        </w:numPr>
        <w:tabs>
          <w:tab w:val="left" w:pos="284"/>
        </w:tabs>
        <w:spacing w:after="0"/>
        <w:ind w:left="709"/>
        <w:jc w:val="both"/>
        <w:rPr>
          <w:rFonts w:ascii="Lato" w:hAnsi="Lato" w:cs="Times New Roman"/>
        </w:rPr>
      </w:pPr>
      <w:r w:rsidRPr="00116746">
        <w:rPr>
          <w:rFonts w:ascii="Lato" w:hAnsi="Lato" w:cs="Times New Roman"/>
        </w:rPr>
        <w:t xml:space="preserve">Wzrost kompetencji osób dotkniętych przemocą w rodzinie w zakresie poszukiwania pomocy instytucjonalnej w sytuacji zaistnienia przemocy w rodzinie - </w:t>
      </w:r>
      <w:r w:rsidRPr="00116746">
        <w:rPr>
          <w:rFonts w:ascii="Lato" w:hAnsi="Lato" w:cs="Times New Roman"/>
          <w:u w:val="single"/>
        </w:rPr>
        <w:t>wskaźniki realizacji celu:</w:t>
      </w:r>
    </w:p>
    <w:p w14:paraId="2C342F42" w14:textId="2439A3DD" w:rsidR="00B031EC" w:rsidRPr="00116746" w:rsidRDefault="00E632F3" w:rsidP="00116746">
      <w:pPr>
        <w:pStyle w:val="Akapitzlist"/>
        <w:numPr>
          <w:ilvl w:val="0"/>
          <w:numId w:val="38"/>
        </w:numPr>
        <w:tabs>
          <w:tab w:val="left" w:pos="284"/>
        </w:tabs>
        <w:spacing w:after="0"/>
        <w:jc w:val="both"/>
        <w:rPr>
          <w:rFonts w:ascii="Lato" w:hAnsi="Lato" w:cs="Times New Roman"/>
        </w:rPr>
      </w:pPr>
      <w:r w:rsidRPr="00116746">
        <w:rPr>
          <w:rFonts w:ascii="Lato" w:hAnsi="Lato" w:cs="Times New Roman"/>
        </w:rPr>
        <w:t>odsetek</w:t>
      </w:r>
      <w:r w:rsidR="00B031EC" w:rsidRPr="00116746">
        <w:rPr>
          <w:rFonts w:ascii="Lato" w:hAnsi="Lato" w:cs="Times New Roman"/>
        </w:rPr>
        <w:t xml:space="preserve"> osób, które na skutek podjętych działań w ramach procedury Niebieskie Karty deklarują wzrost poczucia bezpieczeństwa, poziomu wiedzy dotyczącej poszukiwania stosownej pomocy w sytuacji przemocy w rodzinie</w:t>
      </w:r>
      <w:r w:rsidRPr="00116746">
        <w:rPr>
          <w:rFonts w:ascii="Lato" w:hAnsi="Lato" w:cs="Times New Roman"/>
        </w:rPr>
        <w:t xml:space="preserve"> – 70% respondentów badań ankietowych;</w:t>
      </w:r>
      <w:r w:rsidR="00B031EC" w:rsidRPr="00116746">
        <w:rPr>
          <w:rFonts w:ascii="Lato" w:hAnsi="Lato" w:cs="Times New Roman"/>
        </w:rPr>
        <w:t xml:space="preserve"> </w:t>
      </w:r>
    </w:p>
    <w:p w14:paraId="6905B0F8" w14:textId="27443EE4" w:rsidR="00B031EC" w:rsidRPr="00116746" w:rsidRDefault="00B031EC" w:rsidP="00116746">
      <w:pPr>
        <w:pStyle w:val="Akapitzlist"/>
        <w:numPr>
          <w:ilvl w:val="0"/>
          <w:numId w:val="38"/>
        </w:numPr>
        <w:tabs>
          <w:tab w:val="left" w:pos="284"/>
        </w:tabs>
        <w:spacing w:after="0"/>
        <w:jc w:val="both"/>
        <w:rPr>
          <w:rFonts w:ascii="Lato" w:hAnsi="Lato" w:cs="Times New Roman"/>
        </w:rPr>
      </w:pPr>
      <w:r w:rsidRPr="00116746">
        <w:rPr>
          <w:rFonts w:ascii="Lato" w:hAnsi="Lato" w:cs="Times New Roman"/>
        </w:rPr>
        <w:t>liczba osób, które skorzystały z pomocy w formie interwencji kryzysowej</w:t>
      </w:r>
      <w:r w:rsidR="00E632F3" w:rsidRPr="00116746">
        <w:rPr>
          <w:rFonts w:ascii="Lato" w:hAnsi="Lato" w:cs="Times New Roman"/>
        </w:rPr>
        <w:t xml:space="preserve"> – 200.</w:t>
      </w:r>
    </w:p>
    <w:p w14:paraId="1A630A90" w14:textId="77777777" w:rsidR="00B031EC" w:rsidRPr="00116746" w:rsidRDefault="00B031EC" w:rsidP="00116746">
      <w:pPr>
        <w:numPr>
          <w:ilvl w:val="0"/>
          <w:numId w:val="7"/>
        </w:numPr>
        <w:tabs>
          <w:tab w:val="left" w:pos="284"/>
        </w:tabs>
        <w:spacing w:after="0"/>
        <w:ind w:left="709"/>
        <w:jc w:val="both"/>
        <w:rPr>
          <w:rFonts w:ascii="Lato" w:hAnsi="Lato" w:cs="Times New Roman"/>
        </w:rPr>
      </w:pPr>
      <w:r w:rsidRPr="00116746">
        <w:rPr>
          <w:rFonts w:ascii="Lato" w:hAnsi="Lato" w:cs="Times New Roman"/>
        </w:rPr>
        <w:t>Wzrost poczucia bezpieczeństwa, poziomu wiedzy na temat mechanizmów przemocy oraz motywacji do korzystania z dostępnych form wsparcia i pomocy u osób dotkniętych przemocą w rodzinie poprzez uczestnictwo w grupach wsparcia – </w:t>
      </w:r>
      <w:r w:rsidRPr="00116746">
        <w:rPr>
          <w:rFonts w:ascii="Lato" w:hAnsi="Lato" w:cs="Times New Roman"/>
          <w:u w:val="single"/>
        </w:rPr>
        <w:t>wskaźniki realizacji celu:</w:t>
      </w:r>
    </w:p>
    <w:p w14:paraId="64990270" w14:textId="4B241F69" w:rsidR="00B031EC" w:rsidRPr="00116746" w:rsidRDefault="00B031EC" w:rsidP="00116746">
      <w:pPr>
        <w:pStyle w:val="Akapitzlist"/>
        <w:numPr>
          <w:ilvl w:val="0"/>
          <w:numId w:val="39"/>
        </w:numPr>
        <w:tabs>
          <w:tab w:val="left" w:pos="284"/>
        </w:tabs>
        <w:spacing w:after="0"/>
        <w:jc w:val="both"/>
        <w:rPr>
          <w:rFonts w:ascii="Lato" w:hAnsi="Lato" w:cs="Times New Roman"/>
        </w:rPr>
      </w:pPr>
      <w:r w:rsidRPr="00116746">
        <w:rPr>
          <w:rFonts w:ascii="Lato" w:hAnsi="Lato" w:cs="Times New Roman"/>
        </w:rPr>
        <w:t>liczba osób, które w wyniku uczestnictwa w grupie wsparcia, które deklarują nabycie kompetencji radzenia sobie z pojawiającym się zagrożeniem przemocą w rodzinie</w:t>
      </w:r>
      <w:r w:rsidR="00E632F3" w:rsidRPr="00116746">
        <w:rPr>
          <w:rFonts w:ascii="Lato" w:hAnsi="Lato" w:cs="Times New Roman"/>
        </w:rPr>
        <w:t xml:space="preserve"> - 20</w:t>
      </w:r>
      <w:r w:rsidRPr="00116746">
        <w:rPr>
          <w:rFonts w:ascii="Lato" w:hAnsi="Lato" w:cs="Times New Roman"/>
        </w:rPr>
        <w:t>;</w:t>
      </w:r>
    </w:p>
    <w:p w14:paraId="5CFF7181" w14:textId="79EEB81E" w:rsidR="00B031EC" w:rsidRPr="00116746" w:rsidRDefault="00E632F3" w:rsidP="00116746">
      <w:pPr>
        <w:pStyle w:val="Akapitzlist"/>
        <w:numPr>
          <w:ilvl w:val="0"/>
          <w:numId w:val="39"/>
        </w:numPr>
        <w:spacing w:after="0"/>
        <w:jc w:val="both"/>
        <w:rPr>
          <w:rFonts w:ascii="Lato" w:hAnsi="Lato" w:cs="Times New Roman"/>
        </w:rPr>
      </w:pPr>
      <w:r w:rsidRPr="00116746">
        <w:rPr>
          <w:rFonts w:ascii="Lato" w:hAnsi="Lato" w:cs="Times New Roman"/>
        </w:rPr>
        <w:t>liczba</w:t>
      </w:r>
      <w:r w:rsidR="00B031EC" w:rsidRPr="00116746">
        <w:rPr>
          <w:rFonts w:ascii="Lato" w:hAnsi="Lato" w:cs="Times New Roman"/>
        </w:rPr>
        <w:t xml:space="preserve"> osób, które ukończyły cykl spotkań grupy wsparcia </w:t>
      </w:r>
      <w:r w:rsidRPr="00116746">
        <w:rPr>
          <w:rFonts w:ascii="Lato" w:hAnsi="Lato" w:cs="Times New Roman"/>
        </w:rPr>
        <w:t xml:space="preserve">– 10. </w:t>
      </w:r>
    </w:p>
    <w:p w14:paraId="4EB25481" w14:textId="77777777" w:rsidR="00B031EC" w:rsidRPr="00116746" w:rsidRDefault="00B031EC" w:rsidP="00116746">
      <w:pPr>
        <w:numPr>
          <w:ilvl w:val="0"/>
          <w:numId w:val="7"/>
        </w:numPr>
        <w:tabs>
          <w:tab w:val="left" w:pos="284"/>
        </w:tabs>
        <w:spacing w:after="0"/>
        <w:ind w:left="709"/>
        <w:jc w:val="both"/>
        <w:rPr>
          <w:rFonts w:ascii="Lato" w:hAnsi="Lato" w:cs="Times New Roman"/>
        </w:rPr>
      </w:pPr>
      <w:r w:rsidRPr="00116746">
        <w:rPr>
          <w:rFonts w:ascii="Lato" w:hAnsi="Lato" w:cs="Times New Roman"/>
        </w:rPr>
        <w:t xml:space="preserve">Poprawa funkcjonowania osób dotkniętych przemocą w rodzinie – </w:t>
      </w:r>
      <w:r w:rsidRPr="00116746">
        <w:rPr>
          <w:rFonts w:ascii="Lato" w:hAnsi="Lato" w:cs="Times New Roman"/>
          <w:u w:val="single"/>
        </w:rPr>
        <w:t>wskaźniki realizacji celu:</w:t>
      </w:r>
    </w:p>
    <w:p w14:paraId="2A60AF42" w14:textId="72EF2774" w:rsidR="00B031EC" w:rsidRPr="00116746" w:rsidRDefault="00B031EC" w:rsidP="00116746">
      <w:pPr>
        <w:pStyle w:val="Akapitzlist"/>
        <w:numPr>
          <w:ilvl w:val="0"/>
          <w:numId w:val="42"/>
        </w:numPr>
        <w:tabs>
          <w:tab w:val="left" w:pos="284"/>
        </w:tabs>
        <w:spacing w:after="0"/>
        <w:jc w:val="both"/>
        <w:rPr>
          <w:rFonts w:ascii="Lato" w:hAnsi="Lato" w:cs="Times New Roman"/>
        </w:rPr>
      </w:pPr>
      <w:r w:rsidRPr="00116746">
        <w:rPr>
          <w:rFonts w:ascii="Lato" w:hAnsi="Lato" w:cs="Times New Roman"/>
        </w:rPr>
        <w:t>liczba zakończonych procedur Niebieskie Karty, gdzie przemoc ustała</w:t>
      </w:r>
      <w:r w:rsidR="00E632F3" w:rsidRPr="00116746">
        <w:rPr>
          <w:rFonts w:ascii="Lato" w:hAnsi="Lato" w:cs="Times New Roman"/>
        </w:rPr>
        <w:t xml:space="preserve"> - 600</w:t>
      </w:r>
      <w:r w:rsidRPr="00116746">
        <w:rPr>
          <w:rFonts w:ascii="Lato" w:hAnsi="Lato" w:cs="Times New Roman"/>
        </w:rPr>
        <w:t>;</w:t>
      </w:r>
    </w:p>
    <w:p w14:paraId="5A303B03" w14:textId="29BEBF3E" w:rsidR="00B031EC" w:rsidRPr="00116746" w:rsidRDefault="00B031EC" w:rsidP="00116746">
      <w:pPr>
        <w:pStyle w:val="Akapitzlist"/>
        <w:numPr>
          <w:ilvl w:val="0"/>
          <w:numId w:val="42"/>
        </w:numPr>
        <w:tabs>
          <w:tab w:val="left" w:pos="284"/>
        </w:tabs>
        <w:spacing w:after="0"/>
        <w:jc w:val="both"/>
        <w:rPr>
          <w:rFonts w:ascii="Lato" w:hAnsi="Lato" w:cs="Times New Roman"/>
        </w:rPr>
      </w:pPr>
      <w:r w:rsidRPr="00116746">
        <w:rPr>
          <w:rFonts w:ascii="Lato" w:hAnsi="Lato" w:cs="Times New Roman"/>
        </w:rPr>
        <w:t>liczba opracowanych planów bezpieczeństwa dla osoby dotkniętej przemocą w rodzinie w ramach pracy socjalnej z rodziną</w:t>
      </w:r>
      <w:r w:rsidR="00E632F3" w:rsidRPr="00116746">
        <w:rPr>
          <w:rFonts w:ascii="Lato" w:hAnsi="Lato" w:cs="Times New Roman"/>
        </w:rPr>
        <w:t xml:space="preserve"> </w:t>
      </w:r>
      <w:r w:rsidR="00F53743" w:rsidRPr="00116746">
        <w:rPr>
          <w:rFonts w:ascii="Lato" w:hAnsi="Lato" w:cs="Times New Roman"/>
        </w:rPr>
        <w:t>–</w:t>
      </w:r>
      <w:r w:rsidR="00E632F3" w:rsidRPr="00116746">
        <w:rPr>
          <w:rFonts w:ascii="Lato" w:hAnsi="Lato" w:cs="Times New Roman"/>
        </w:rPr>
        <w:t xml:space="preserve"> </w:t>
      </w:r>
      <w:r w:rsidR="00F53743" w:rsidRPr="00116746">
        <w:rPr>
          <w:rFonts w:ascii="Lato" w:hAnsi="Lato" w:cs="Times New Roman"/>
        </w:rPr>
        <w:t>90</w:t>
      </w:r>
      <w:r w:rsidRPr="00116746">
        <w:rPr>
          <w:rFonts w:ascii="Lato" w:hAnsi="Lato" w:cs="Times New Roman"/>
        </w:rPr>
        <w:t>;</w:t>
      </w:r>
      <w:r w:rsidR="00F53743" w:rsidRPr="00116746">
        <w:rPr>
          <w:rFonts w:ascii="Lato" w:hAnsi="Lato" w:cs="Times New Roman"/>
        </w:rPr>
        <w:t xml:space="preserve"> </w:t>
      </w:r>
    </w:p>
    <w:p w14:paraId="0754B93C" w14:textId="53876C03" w:rsidR="00B031EC" w:rsidRPr="00116746" w:rsidRDefault="00B031EC" w:rsidP="00116746">
      <w:pPr>
        <w:pStyle w:val="Akapitzlist"/>
        <w:numPr>
          <w:ilvl w:val="0"/>
          <w:numId w:val="42"/>
        </w:numPr>
        <w:tabs>
          <w:tab w:val="left" w:pos="284"/>
        </w:tabs>
        <w:spacing w:after="0"/>
        <w:jc w:val="both"/>
        <w:rPr>
          <w:rFonts w:ascii="Lato" w:hAnsi="Lato" w:cs="Times New Roman"/>
        </w:rPr>
      </w:pPr>
      <w:r w:rsidRPr="00116746">
        <w:rPr>
          <w:rFonts w:ascii="Lato" w:hAnsi="Lato" w:cs="Times New Roman"/>
        </w:rPr>
        <w:t>liczba osób korzystających ze schronienia oraz pomocy w placówkach wsparcia w sytuacji doświadczania przemocy w rodzinie</w:t>
      </w:r>
      <w:r w:rsidR="00E632F3" w:rsidRPr="00116746">
        <w:rPr>
          <w:rFonts w:ascii="Lato" w:hAnsi="Lato" w:cs="Times New Roman"/>
        </w:rPr>
        <w:t xml:space="preserve"> </w:t>
      </w:r>
      <w:r w:rsidR="00F53743" w:rsidRPr="00116746">
        <w:rPr>
          <w:rFonts w:ascii="Lato" w:hAnsi="Lato" w:cs="Times New Roman"/>
        </w:rPr>
        <w:t>–</w:t>
      </w:r>
      <w:r w:rsidR="00E632F3" w:rsidRPr="00116746">
        <w:rPr>
          <w:rFonts w:ascii="Lato" w:hAnsi="Lato" w:cs="Times New Roman"/>
        </w:rPr>
        <w:t xml:space="preserve"> </w:t>
      </w:r>
      <w:r w:rsidR="00F53743" w:rsidRPr="00116746">
        <w:rPr>
          <w:rFonts w:ascii="Lato" w:hAnsi="Lato" w:cs="Times New Roman"/>
        </w:rPr>
        <w:t>70</w:t>
      </w:r>
      <w:r w:rsidRPr="00116746">
        <w:rPr>
          <w:rFonts w:ascii="Lato" w:hAnsi="Lato" w:cs="Times New Roman"/>
        </w:rPr>
        <w:t>;</w:t>
      </w:r>
    </w:p>
    <w:p w14:paraId="3C2F6368" w14:textId="6B359D85" w:rsidR="00B031EC" w:rsidRPr="00116746" w:rsidRDefault="00B031EC" w:rsidP="00116746">
      <w:pPr>
        <w:pStyle w:val="Akapitzlist"/>
        <w:numPr>
          <w:ilvl w:val="0"/>
          <w:numId w:val="42"/>
        </w:numPr>
        <w:spacing w:after="0"/>
        <w:jc w:val="both"/>
        <w:rPr>
          <w:rFonts w:ascii="Lato" w:hAnsi="Lato" w:cs="Times New Roman"/>
        </w:rPr>
      </w:pPr>
      <w:r w:rsidRPr="00116746">
        <w:rPr>
          <w:rFonts w:ascii="Lato" w:hAnsi="Lato" w:cs="Times New Roman"/>
        </w:rPr>
        <w:t>liczba rodzin, którym udzielono pomocy finansowej w MOPS</w:t>
      </w:r>
      <w:r w:rsidR="00F53743" w:rsidRPr="00116746">
        <w:rPr>
          <w:rFonts w:ascii="Lato" w:hAnsi="Lato" w:cs="Times New Roman"/>
        </w:rPr>
        <w:t xml:space="preserve"> – 900</w:t>
      </w:r>
      <w:r w:rsidRPr="00116746">
        <w:rPr>
          <w:rFonts w:ascii="Lato" w:hAnsi="Lato" w:cs="Times New Roman"/>
        </w:rPr>
        <w:t>.</w:t>
      </w:r>
    </w:p>
    <w:p w14:paraId="45FCC1EB" w14:textId="77777777" w:rsidR="00B031EC" w:rsidRDefault="00B031EC" w:rsidP="00116746">
      <w:pPr>
        <w:spacing w:after="0"/>
        <w:jc w:val="both"/>
        <w:rPr>
          <w:rFonts w:ascii="Lato" w:hAnsi="Lato" w:cs="Times New Roman"/>
        </w:rPr>
      </w:pPr>
    </w:p>
    <w:p w14:paraId="1C3D287B" w14:textId="77777777" w:rsidR="001D7204" w:rsidRPr="00116746" w:rsidRDefault="001D7204" w:rsidP="00116746">
      <w:pPr>
        <w:spacing w:after="0"/>
        <w:jc w:val="both"/>
        <w:rPr>
          <w:rFonts w:ascii="Lato" w:hAnsi="Lato" w:cs="Times New Roman"/>
        </w:rPr>
      </w:pPr>
    </w:p>
    <w:p w14:paraId="0CA82EF7" w14:textId="77777777" w:rsidR="00B031EC" w:rsidRPr="00116746" w:rsidRDefault="00B031EC" w:rsidP="00116746">
      <w:pPr>
        <w:tabs>
          <w:tab w:val="left" w:pos="284"/>
        </w:tabs>
        <w:spacing w:after="0"/>
        <w:ind w:left="1080"/>
        <w:jc w:val="both"/>
        <w:rPr>
          <w:rFonts w:ascii="Lato" w:hAnsi="Lato" w:cs="Times New Roman"/>
          <w:b/>
          <w:bCs/>
        </w:rPr>
      </w:pPr>
      <w:r w:rsidRPr="00116746">
        <w:rPr>
          <w:rFonts w:ascii="Lato" w:hAnsi="Lato" w:cs="Times New Roman"/>
          <w:b/>
        </w:rPr>
        <w:t>Opis realizacji działań:</w:t>
      </w:r>
    </w:p>
    <w:p w14:paraId="2B1E6976" w14:textId="77777777" w:rsidR="00B031EC" w:rsidRPr="00116746" w:rsidRDefault="00B031EC" w:rsidP="00116746">
      <w:pPr>
        <w:autoSpaceDE w:val="0"/>
        <w:spacing w:after="0"/>
        <w:ind w:left="720"/>
        <w:jc w:val="both"/>
        <w:rPr>
          <w:rFonts w:ascii="Lato" w:hAnsi="Lato" w:cs="Times New Roman"/>
          <w:b/>
          <w:bCs/>
        </w:rPr>
      </w:pPr>
    </w:p>
    <w:p w14:paraId="388FA57C" w14:textId="3EB44710" w:rsidR="00E8526E" w:rsidRDefault="00E8526E" w:rsidP="001D7204">
      <w:pPr>
        <w:numPr>
          <w:ilvl w:val="0"/>
          <w:numId w:val="20"/>
        </w:numPr>
        <w:tabs>
          <w:tab w:val="clear" w:pos="0"/>
          <w:tab w:val="num" w:pos="360"/>
        </w:tabs>
        <w:autoSpaceDE w:val="0"/>
        <w:spacing w:after="0"/>
        <w:ind w:left="1440"/>
        <w:jc w:val="both"/>
        <w:rPr>
          <w:rFonts w:ascii="Lato" w:hAnsi="Lato" w:cs="Times New Roman"/>
          <w:b/>
        </w:rPr>
      </w:pPr>
      <w:r w:rsidRPr="007830A9">
        <w:rPr>
          <w:rFonts w:ascii="Lato" w:hAnsi="Lato" w:cs="Times New Roman"/>
          <w:b/>
        </w:rPr>
        <w:t>Specjalistyczny</w:t>
      </w:r>
      <w:r w:rsidRPr="00116746">
        <w:rPr>
          <w:rFonts w:ascii="Lato" w:hAnsi="Lato" w:cs="Times New Roman"/>
          <w:b/>
        </w:rPr>
        <w:t xml:space="preserve"> Ośrodek Wsparcia dla Ofiar Przemocy w Rodzinie</w:t>
      </w:r>
      <w:r w:rsidR="00B609AE" w:rsidRPr="00116746">
        <w:rPr>
          <w:rFonts w:ascii="Lato" w:hAnsi="Lato" w:cs="Times New Roman"/>
          <w:b/>
        </w:rPr>
        <w:t xml:space="preserve"> (SOW)</w:t>
      </w:r>
    </w:p>
    <w:p w14:paraId="6683E1C0" w14:textId="77777777" w:rsidR="001D7204" w:rsidRPr="00116746" w:rsidRDefault="001D7204" w:rsidP="001D7204">
      <w:pPr>
        <w:autoSpaceDE w:val="0"/>
        <w:spacing w:after="0"/>
        <w:ind w:left="1440"/>
        <w:jc w:val="both"/>
        <w:rPr>
          <w:rFonts w:ascii="Lato" w:hAnsi="Lato" w:cs="Times New Roman"/>
          <w:b/>
        </w:rPr>
      </w:pPr>
    </w:p>
    <w:p w14:paraId="29C79929" w14:textId="0567ABB2" w:rsidR="004E2AC9" w:rsidRPr="00116746" w:rsidRDefault="00E8526E" w:rsidP="00116746">
      <w:pPr>
        <w:shd w:val="clear" w:color="auto" w:fill="FFFFFF"/>
        <w:spacing w:after="0"/>
        <w:jc w:val="both"/>
        <w:textAlignment w:val="baseline"/>
        <w:rPr>
          <w:rFonts w:ascii="Lato" w:eastAsia="Times New Roman" w:hAnsi="Lato" w:cs="Times New Roman"/>
          <w:color w:val="111111"/>
          <w:lang w:eastAsia="pl-PL"/>
        </w:rPr>
      </w:pPr>
      <w:r w:rsidRPr="00116746">
        <w:rPr>
          <w:rFonts w:ascii="Lato" w:hAnsi="Lato" w:cs="Times New Roman"/>
        </w:rPr>
        <w:t xml:space="preserve">Świadczenie  kompleksowej pomocy i wsparcia dla osób doświadczających przemocy w formie </w:t>
      </w:r>
      <w:r w:rsidR="004E2AC9" w:rsidRPr="00116746">
        <w:rPr>
          <w:rFonts w:ascii="Lato" w:hAnsi="Lato" w:cs="Times New Roman"/>
        </w:rPr>
        <w:t xml:space="preserve">ambulatoryjnej oraz całodobowej. SOW </w:t>
      </w:r>
      <w:r w:rsidR="004E2AC9" w:rsidRPr="00116746">
        <w:rPr>
          <w:rFonts w:ascii="Lato" w:eastAsia="Times New Roman" w:hAnsi="Lato" w:cs="Times New Roman"/>
          <w:color w:val="111111"/>
          <w:lang w:eastAsia="pl-PL"/>
        </w:rPr>
        <w:t>w zakresie interwencyjnym zapewniać będzie schronienie ofiarom przemocy w rodzinie bez skierowania i bez względu na dochód, przez okres do trzech miesięcy z możliwością przedłużenia.  Pracownicy merytoryczni udzielać będą natychmiastowej pomocy psychologicznej i prawnej oraz medycznej w przypadku, gdy wymaga tego stan zdrowia ofiary przemocy w rodzinie. W zakre</w:t>
      </w:r>
      <w:r w:rsidR="00B609AE" w:rsidRPr="00116746">
        <w:rPr>
          <w:rFonts w:ascii="Lato" w:eastAsia="Times New Roman" w:hAnsi="Lato" w:cs="Times New Roman"/>
          <w:color w:val="111111"/>
          <w:lang w:eastAsia="pl-PL"/>
        </w:rPr>
        <w:t xml:space="preserve">sie terapeutyczno-wspomagającym, </w:t>
      </w:r>
      <w:r w:rsidR="004E2AC9" w:rsidRPr="00116746">
        <w:rPr>
          <w:rFonts w:ascii="Lato" w:eastAsia="Times New Roman" w:hAnsi="Lato" w:cs="Times New Roman"/>
          <w:color w:val="111111"/>
          <w:lang w:eastAsia="pl-PL"/>
        </w:rPr>
        <w:t>z osobą doświadczającą przemocy w rodzinie zostanie opracowany indywidualny plan pomocy ofierze prze</w:t>
      </w:r>
      <w:r w:rsidR="00B609AE" w:rsidRPr="00116746">
        <w:rPr>
          <w:rFonts w:ascii="Lato" w:eastAsia="Times New Roman" w:hAnsi="Lato" w:cs="Times New Roman"/>
          <w:color w:val="111111"/>
          <w:lang w:eastAsia="pl-PL"/>
        </w:rPr>
        <w:t>mocy w rodzinie uwzględniający</w:t>
      </w:r>
      <w:r w:rsidR="004E2AC9" w:rsidRPr="00116746">
        <w:rPr>
          <w:rFonts w:ascii="Lato" w:eastAsia="Times New Roman" w:hAnsi="Lato" w:cs="Times New Roman"/>
          <w:color w:val="111111"/>
          <w:lang w:eastAsia="pl-PL"/>
        </w:rPr>
        <w:t>: potrzeby, cele, metody i czas pomocy. SOW będzie wspierać o</w:t>
      </w:r>
      <w:r w:rsidR="00B609AE" w:rsidRPr="00116746">
        <w:rPr>
          <w:rFonts w:ascii="Lato" w:eastAsia="Times New Roman" w:hAnsi="Lato" w:cs="Times New Roman"/>
          <w:color w:val="111111"/>
          <w:lang w:eastAsia="pl-PL"/>
        </w:rPr>
        <w:t>soby doświadczające przemocy po</w:t>
      </w:r>
      <w:r w:rsidR="004E2AC9" w:rsidRPr="00116746">
        <w:rPr>
          <w:rFonts w:ascii="Lato" w:eastAsia="Times New Roman" w:hAnsi="Lato" w:cs="Times New Roman"/>
          <w:color w:val="111111"/>
          <w:lang w:eastAsia="pl-PL"/>
        </w:rPr>
        <w:t xml:space="preserve">przez udzielenie poradnictwa: medycznego, psychologicznego, prawnego, </w:t>
      </w:r>
      <w:r w:rsidR="004E2AC9" w:rsidRPr="00116746">
        <w:rPr>
          <w:rFonts w:ascii="Lato" w:eastAsia="Times New Roman" w:hAnsi="Lato" w:cs="Times New Roman"/>
          <w:color w:val="111111"/>
          <w:lang w:eastAsia="pl-PL"/>
        </w:rPr>
        <w:lastRenderedPageBreak/>
        <w:t>socjalnego, prowadzenie grupy wsparcia lub grup terapeutycznych dla ofiar przemocy w rodzinie, prowadzenie terapii indywidualnej ukierunkowanej na wsparcie ofiary przemocy w rodzinie oraz nabycie umiejętności ochrony przed osobą stosującą przemoc w rodzinie, udzielenie konsultacji wychowawczych.</w:t>
      </w:r>
    </w:p>
    <w:p w14:paraId="398FD323" w14:textId="77777777" w:rsidR="00E8526E" w:rsidRPr="00116746" w:rsidRDefault="004E2AC9" w:rsidP="00116746">
      <w:pPr>
        <w:autoSpaceDE w:val="0"/>
        <w:spacing w:after="0"/>
        <w:jc w:val="both"/>
        <w:rPr>
          <w:rFonts w:ascii="Lato" w:hAnsi="Lato" w:cs="Times New Roman"/>
        </w:rPr>
      </w:pPr>
      <w:r w:rsidRPr="00116746">
        <w:rPr>
          <w:rFonts w:ascii="Lato" w:hAnsi="Lato" w:cs="Times New Roman"/>
        </w:rPr>
        <w:t xml:space="preserve"> </w:t>
      </w:r>
    </w:p>
    <w:p w14:paraId="48C0A264" w14:textId="02E8D714" w:rsidR="00B031EC" w:rsidRPr="001D7204" w:rsidRDefault="00B031EC" w:rsidP="00116746">
      <w:pPr>
        <w:numPr>
          <w:ilvl w:val="0"/>
          <w:numId w:val="20"/>
        </w:numPr>
        <w:autoSpaceDE w:val="0"/>
        <w:spacing w:after="0"/>
        <w:jc w:val="both"/>
        <w:rPr>
          <w:rFonts w:ascii="Lato" w:hAnsi="Lato" w:cs="Times New Roman"/>
        </w:rPr>
      </w:pPr>
      <w:r w:rsidRPr="00116746">
        <w:rPr>
          <w:rFonts w:ascii="Lato" w:hAnsi="Lato" w:cs="Times New Roman"/>
          <w:b/>
          <w:bCs/>
        </w:rPr>
        <w:t xml:space="preserve">Poradnictwo i terapia </w:t>
      </w:r>
    </w:p>
    <w:p w14:paraId="06F31AFB" w14:textId="77777777" w:rsidR="001D7204" w:rsidRPr="00116746" w:rsidRDefault="001D7204" w:rsidP="001D7204">
      <w:pPr>
        <w:autoSpaceDE w:val="0"/>
        <w:spacing w:after="0"/>
        <w:ind w:left="1080"/>
        <w:jc w:val="both"/>
        <w:rPr>
          <w:rFonts w:ascii="Lato" w:hAnsi="Lato" w:cs="Times New Roman"/>
        </w:rPr>
      </w:pPr>
    </w:p>
    <w:p w14:paraId="2122BDF5" w14:textId="53A6E6ED" w:rsidR="00B031EC" w:rsidRPr="00116746" w:rsidRDefault="00DE71A0" w:rsidP="00AE5C2E">
      <w:pPr>
        <w:autoSpaceDE w:val="0"/>
        <w:spacing w:after="0"/>
        <w:ind w:firstLine="708"/>
        <w:jc w:val="both"/>
        <w:rPr>
          <w:rFonts w:ascii="Lato" w:hAnsi="Lato" w:cs="Times New Roman"/>
        </w:rPr>
      </w:pPr>
      <w:r>
        <w:rPr>
          <w:rFonts w:ascii="Lato" w:hAnsi="Lato" w:cs="Times New Roman"/>
        </w:rPr>
        <w:t>Poradnictwo i terapia</w:t>
      </w:r>
      <w:r w:rsidR="00891A81">
        <w:rPr>
          <w:rFonts w:ascii="Lato" w:hAnsi="Lato" w:cs="Times New Roman"/>
        </w:rPr>
        <w:t xml:space="preserve"> dla osób doznających przemocy w rodzinie </w:t>
      </w:r>
      <w:r w:rsidRPr="00116746">
        <w:rPr>
          <w:rFonts w:ascii="Lato" w:hAnsi="Lato" w:cs="Times New Roman"/>
        </w:rPr>
        <w:t xml:space="preserve">dla mieszkańców Krakowa </w:t>
      </w:r>
      <w:r>
        <w:rPr>
          <w:rFonts w:ascii="Lato" w:hAnsi="Lato" w:cs="Times New Roman"/>
        </w:rPr>
        <w:t xml:space="preserve">będzie dostępna </w:t>
      </w:r>
      <w:r w:rsidRPr="00116746">
        <w:rPr>
          <w:rFonts w:ascii="Lato" w:hAnsi="Lato" w:cs="Times New Roman"/>
        </w:rPr>
        <w:t xml:space="preserve">w </w:t>
      </w:r>
      <w:r>
        <w:rPr>
          <w:rFonts w:ascii="Lato" w:hAnsi="Lato" w:cs="Times New Roman"/>
        </w:rPr>
        <w:t>OIK oraz w SOW.</w:t>
      </w:r>
      <w:r w:rsidRPr="00116746">
        <w:rPr>
          <w:rFonts w:ascii="Lato" w:hAnsi="Lato" w:cs="Times New Roman"/>
        </w:rPr>
        <w:t xml:space="preserve"> </w:t>
      </w:r>
      <w:r>
        <w:rPr>
          <w:rFonts w:ascii="Lato" w:hAnsi="Lato" w:cs="Times New Roman"/>
        </w:rPr>
        <w:t xml:space="preserve">Usługi w tym zakresie </w:t>
      </w:r>
      <w:r w:rsidR="00891A81" w:rsidRPr="00116746">
        <w:rPr>
          <w:rFonts w:ascii="Lato" w:hAnsi="Lato" w:cs="Times New Roman"/>
        </w:rPr>
        <w:t xml:space="preserve">będą </w:t>
      </w:r>
      <w:r w:rsidR="00AE5C2E">
        <w:rPr>
          <w:rFonts w:ascii="Lato" w:hAnsi="Lato" w:cs="Times New Roman"/>
        </w:rPr>
        <w:t xml:space="preserve">również </w:t>
      </w:r>
      <w:r w:rsidR="00891A81" w:rsidRPr="00116746">
        <w:rPr>
          <w:rFonts w:ascii="Lato" w:hAnsi="Lato" w:cs="Times New Roman"/>
        </w:rPr>
        <w:t>wykonywane w ramach zadań zleconych przez Gminę Miejską Kraków podmiotom niepublicznym.</w:t>
      </w:r>
    </w:p>
    <w:p w14:paraId="4CDE1B7F" w14:textId="77777777" w:rsidR="00B031EC" w:rsidRPr="00116746" w:rsidRDefault="00B031EC" w:rsidP="00116746">
      <w:pPr>
        <w:autoSpaceDE w:val="0"/>
        <w:spacing w:after="0"/>
        <w:ind w:firstLine="708"/>
        <w:jc w:val="both"/>
        <w:rPr>
          <w:rFonts w:ascii="Lato" w:hAnsi="Lato" w:cs="Times New Roman"/>
        </w:rPr>
      </w:pPr>
      <w:r w:rsidRPr="00116746">
        <w:rPr>
          <w:rFonts w:ascii="Lato" w:hAnsi="Lato" w:cs="Times New Roman"/>
        </w:rPr>
        <w:t>W Specjalistycznym Ośrodku Wsparcia dla Ofiar Przemocy w Rodzinie realizowana będzie pomoc psychologiczna ukierunkowana na wyjście z kryzysu oraz w zakresie wsparcia emocjonalnego, nauki umiejętności społecznych, motywowania do podjęcia stosownej terapii i leczenia.</w:t>
      </w:r>
    </w:p>
    <w:p w14:paraId="2BC6E9C0" w14:textId="77777777" w:rsidR="00B031EC" w:rsidRPr="00116746" w:rsidRDefault="00B031EC" w:rsidP="00116746">
      <w:pPr>
        <w:autoSpaceDE w:val="0"/>
        <w:spacing w:after="0"/>
        <w:jc w:val="both"/>
        <w:rPr>
          <w:rFonts w:ascii="Lato" w:hAnsi="Lato" w:cs="Times New Roman"/>
        </w:rPr>
      </w:pPr>
    </w:p>
    <w:p w14:paraId="09023AB4" w14:textId="77777777" w:rsidR="00B031EC" w:rsidRPr="001D7204" w:rsidRDefault="00B031EC" w:rsidP="00116746">
      <w:pPr>
        <w:pStyle w:val="Akapitzlist"/>
        <w:numPr>
          <w:ilvl w:val="0"/>
          <w:numId w:val="20"/>
        </w:numPr>
        <w:autoSpaceDE w:val="0"/>
        <w:spacing w:after="0"/>
        <w:jc w:val="both"/>
        <w:rPr>
          <w:rFonts w:ascii="Lato" w:hAnsi="Lato" w:cs="Times New Roman"/>
        </w:rPr>
      </w:pPr>
      <w:r w:rsidRPr="00116746">
        <w:rPr>
          <w:rFonts w:ascii="Lato" w:hAnsi="Lato" w:cs="Times New Roman"/>
          <w:b/>
          <w:bCs/>
        </w:rPr>
        <w:t>Interwencja kryzysowa</w:t>
      </w:r>
    </w:p>
    <w:p w14:paraId="12AB459F" w14:textId="77777777" w:rsidR="001D7204" w:rsidRPr="00116746" w:rsidRDefault="001D7204" w:rsidP="001D7204">
      <w:pPr>
        <w:pStyle w:val="Akapitzlist"/>
        <w:autoSpaceDE w:val="0"/>
        <w:spacing w:after="0"/>
        <w:ind w:left="1080"/>
        <w:jc w:val="both"/>
        <w:rPr>
          <w:rFonts w:ascii="Lato" w:hAnsi="Lato" w:cs="Times New Roman"/>
        </w:rPr>
      </w:pPr>
    </w:p>
    <w:p w14:paraId="3592B799" w14:textId="77777777" w:rsidR="00B031EC" w:rsidRPr="00116746" w:rsidRDefault="00B031EC" w:rsidP="00116746">
      <w:pPr>
        <w:spacing w:after="0"/>
        <w:ind w:firstLine="708"/>
        <w:jc w:val="both"/>
        <w:rPr>
          <w:rFonts w:ascii="Lato" w:hAnsi="Lato" w:cs="Times New Roman"/>
        </w:rPr>
      </w:pPr>
      <w:r w:rsidRPr="00116746">
        <w:rPr>
          <w:rFonts w:ascii="Lato" w:hAnsi="Lato" w:cs="Times New Roman"/>
        </w:rPr>
        <w:t>Zgodnie z art. 47 ustawy o pomocy społecznej „interwencja kryzysowa stanowi zespół interdyscyplinarnych działań podejmowanych na rzecz osób i rodzin będących w stanie kryzysu. Celem interwencji kryzysowej jest przywrócenie równowagi psychicznej i umiejętności samodzielnego radzenia sobie, a dzięki temu zapobieganie przejściu reakcji kryzysowej w stan chronicznej niewydolności psychospołecznej”.</w:t>
      </w:r>
    </w:p>
    <w:p w14:paraId="31EA2FC9" w14:textId="0D19DB4D" w:rsidR="00B031EC" w:rsidRPr="00116746" w:rsidRDefault="00B031EC" w:rsidP="001D7204">
      <w:pPr>
        <w:spacing w:after="0"/>
        <w:ind w:firstLine="708"/>
        <w:jc w:val="both"/>
        <w:rPr>
          <w:rFonts w:ascii="Lato" w:hAnsi="Lato" w:cs="Times New Roman"/>
          <w:b/>
        </w:rPr>
      </w:pPr>
      <w:r w:rsidRPr="00116746">
        <w:rPr>
          <w:rFonts w:ascii="Lato" w:hAnsi="Lato" w:cs="Times New Roman"/>
        </w:rPr>
        <w:t>W Krakowie całodobowo działają dwie placówki udzielające pomocy w formie interwencji kryzysowej oraz całodobowego schronienia dla osób pozbawionych schronienia na skutek przemocy w rodzinie. Są nimi SOW</w:t>
      </w:r>
      <w:r w:rsidR="00F87182">
        <w:rPr>
          <w:rFonts w:ascii="Lato" w:hAnsi="Lato" w:cs="Times New Roman"/>
        </w:rPr>
        <w:t xml:space="preserve"> </w:t>
      </w:r>
      <w:r w:rsidRPr="00116746">
        <w:rPr>
          <w:rFonts w:ascii="Lato" w:hAnsi="Lato" w:cs="Times New Roman"/>
        </w:rPr>
        <w:t xml:space="preserve">oraz OIK. </w:t>
      </w:r>
    </w:p>
    <w:p w14:paraId="7FBBD925" w14:textId="70D4EDF7" w:rsidR="00B031EC" w:rsidRPr="00116746" w:rsidRDefault="00385434" w:rsidP="00116746">
      <w:pPr>
        <w:pStyle w:val="Default"/>
        <w:spacing w:line="276" w:lineRule="auto"/>
        <w:ind w:firstLine="708"/>
        <w:jc w:val="both"/>
        <w:rPr>
          <w:rFonts w:ascii="Lato" w:hAnsi="Lato" w:cs="Times New Roman"/>
          <w:color w:val="auto"/>
          <w:sz w:val="22"/>
          <w:szCs w:val="22"/>
        </w:rPr>
      </w:pPr>
      <w:r>
        <w:rPr>
          <w:rFonts w:ascii="Lato" w:hAnsi="Lato" w:cs="Times New Roman"/>
          <w:color w:val="auto"/>
          <w:sz w:val="22"/>
          <w:szCs w:val="22"/>
        </w:rPr>
        <w:t>OIK</w:t>
      </w:r>
      <w:r w:rsidR="00B031EC" w:rsidRPr="00116746">
        <w:rPr>
          <w:rFonts w:ascii="Lato" w:hAnsi="Lato" w:cs="Times New Roman"/>
          <w:color w:val="auto"/>
          <w:sz w:val="22"/>
          <w:szCs w:val="22"/>
        </w:rPr>
        <w:t xml:space="preserve">, ul. Radziwiłłowska 8b udziela całodobowo pomocy psychologicznej osobom doświadczającym przemocy w rodzinie. Pomoc psychologiczna odbywa się w formie kontaktu indywidualnego o charakterze interwencyjnym, a w razie potrzeby terapeutycznym. </w:t>
      </w:r>
    </w:p>
    <w:p w14:paraId="6486569A" w14:textId="77777777" w:rsidR="00B031EC" w:rsidRPr="00116746" w:rsidRDefault="00B031EC" w:rsidP="00116746">
      <w:pPr>
        <w:pStyle w:val="Default"/>
        <w:spacing w:line="276" w:lineRule="auto"/>
        <w:ind w:firstLine="708"/>
        <w:jc w:val="both"/>
        <w:rPr>
          <w:rFonts w:ascii="Lato" w:hAnsi="Lato" w:cs="Times New Roman"/>
          <w:color w:val="auto"/>
          <w:sz w:val="22"/>
          <w:szCs w:val="22"/>
        </w:rPr>
      </w:pPr>
      <w:r w:rsidRPr="00116746">
        <w:rPr>
          <w:rFonts w:ascii="Lato" w:hAnsi="Lato" w:cs="Times New Roman"/>
          <w:color w:val="auto"/>
          <w:sz w:val="22"/>
          <w:szCs w:val="22"/>
        </w:rPr>
        <w:t xml:space="preserve">W OIK świadczona jest pomoc psychologiczna również w skrajnych formach przemocy, związanych m.in. z gwałtami małżeńskimi, zabójstwem na tle </w:t>
      </w:r>
      <w:proofErr w:type="spellStart"/>
      <w:r w:rsidRPr="00116746">
        <w:rPr>
          <w:rFonts w:ascii="Lato" w:hAnsi="Lato" w:cs="Times New Roman"/>
          <w:color w:val="auto"/>
          <w:sz w:val="22"/>
          <w:szCs w:val="22"/>
        </w:rPr>
        <w:t>zachowań</w:t>
      </w:r>
      <w:proofErr w:type="spellEnd"/>
      <w:r w:rsidRPr="00116746">
        <w:rPr>
          <w:rFonts w:ascii="Lato" w:hAnsi="Lato" w:cs="Times New Roman"/>
          <w:color w:val="auto"/>
          <w:sz w:val="22"/>
          <w:szCs w:val="22"/>
        </w:rPr>
        <w:t xml:space="preserve"> agresywnych w rodzinie, w sytuacji nadużycia seksualnego dziecka. Proponowana pomoc związana jest z terapią zaburzeń pourazowych.</w:t>
      </w:r>
    </w:p>
    <w:p w14:paraId="10B54B68" w14:textId="77777777" w:rsidR="00B031EC" w:rsidRPr="00116746" w:rsidRDefault="00B031EC" w:rsidP="00116746">
      <w:pPr>
        <w:pStyle w:val="Default"/>
        <w:spacing w:line="276" w:lineRule="auto"/>
        <w:ind w:firstLine="708"/>
        <w:jc w:val="both"/>
        <w:rPr>
          <w:rFonts w:ascii="Lato" w:hAnsi="Lato" w:cs="Times New Roman"/>
          <w:color w:val="auto"/>
          <w:sz w:val="22"/>
          <w:szCs w:val="22"/>
        </w:rPr>
      </w:pPr>
      <w:r w:rsidRPr="00116746">
        <w:rPr>
          <w:rFonts w:ascii="Lato" w:hAnsi="Lato" w:cs="Times New Roman"/>
          <w:color w:val="auto"/>
          <w:sz w:val="22"/>
          <w:szCs w:val="22"/>
        </w:rPr>
        <w:t xml:space="preserve">W uzasadnionych przypadkach Ośrodek zabezpieczy osoby doświadczające przemocy w rodzinie poprzez zaoferowanie tymczasowego schronienia w Hostelu OIK. Ośrodek dysponuje 8 miejscami, które przeznaczone są dla kobiet z dziećmi, które doświadczają przemocy w rodzinie oraz osób, które znajdują się w sytuacji kryzysowej czasowo uniemożliwiającej pobyt w środowisku rodzinnym. </w:t>
      </w:r>
    </w:p>
    <w:p w14:paraId="161A991E" w14:textId="106E136F" w:rsidR="00B031EC" w:rsidRPr="00116746" w:rsidRDefault="00385434" w:rsidP="00116746">
      <w:pPr>
        <w:pStyle w:val="Default"/>
        <w:spacing w:line="276" w:lineRule="auto"/>
        <w:ind w:firstLine="708"/>
        <w:jc w:val="both"/>
        <w:rPr>
          <w:rFonts w:ascii="Lato" w:hAnsi="Lato" w:cs="Times New Roman"/>
          <w:color w:val="auto"/>
          <w:sz w:val="22"/>
          <w:szCs w:val="22"/>
        </w:rPr>
      </w:pPr>
      <w:r>
        <w:rPr>
          <w:rFonts w:ascii="Lato" w:hAnsi="Lato" w:cs="Times New Roman"/>
          <w:color w:val="auto"/>
          <w:sz w:val="22"/>
          <w:szCs w:val="22"/>
        </w:rPr>
        <w:t>OIK</w:t>
      </w:r>
      <w:r w:rsidR="00B031EC" w:rsidRPr="00116746">
        <w:rPr>
          <w:rFonts w:ascii="Lato" w:hAnsi="Lato" w:cs="Times New Roman"/>
          <w:color w:val="auto"/>
          <w:sz w:val="22"/>
          <w:szCs w:val="22"/>
        </w:rPr>
        <w:t xml:space="preserve"> prowadzi również Krakowski Telefon Zaufania czynny codziennie w godzinach 16-21.  </w:t>
      </w:r>
    </w:p>
    <w:p w14:paraId="056D649C" w14:textId="33BE0A6C" w:rsidR="00B031EC" w:rsidRDefault="00B031EC" w:rsidP="00116746">
      <w:pPr>
        <w:spacing w:after="0"/>
        <w:jc w:val="both"/>
        <w:rPr>
          <w:rFonts w:ascii="Lato" w:hAnsi="Lato" w:cs="Times New Roman"/>
        </w:rPr>
      </w:pPr>
    </w:p>
    <w:p w14:paraId="1CA2A408" w14:textId="267B95BC" w:rsidR="0060700C" w:rsidRDefault="0060700C" w:rsidP="00116746">
      <w:pPr>
        <w:spacing w:after="0"/>
        <w:jc w:val="both"/>
        <w:rPr>
          <w:rFonts w:ascii="Lato" w:hAnsi="Lato" w:cs="Times New Roman"/>
        </w:rPr>
      </w:pPr>
    </w:p>
    <w:p w14:paraId="6E2C0411" w14:textId="77777777" w:rsidR="0060700C" w:rsidRPr="00116746" w:rsidRDefault="0060700C" w:rsidP="00116746">
      <w:pPr>
        <w:spacing w:after="0"/>
        <w:jc w:val="both"/>
        <w:rPr>
          <w:rFonts w:ascii="Lato" w:hAnsi="Lato" w:cs="Times New Roman"/>
        </w:rPr>
      </w:pPr>
    </w:p>
    <w:p w14:paraId="50B9600E" w14:textId="77777777" w:rsidR="00B031EC" w:rsidRPr="001D7204" w:rsidRDefault="00B031EC" w:rsidP="00116746">
      <w:pPr>
        <w:pStyle w:val="Akapitzlist"/>
        <w:numPr>
          <w:ilvl w:val="0"/>
          <w:numId w:val="20"/>
        </w:numPr>
        <w:autoSpaceDE w:val="0"/>
        <w:spacing w:after="0"/>
        <w:jc w:val="both"/>
        <w:rPr>
          <w:rFonts w:ascii="Lato" w:hAnsi="Lato" w:cs="Times New Roman"/>
        </w:rPr>
      </w:pPr>
      <w:r w:rsidRPr="00116746">
        <w:rPr>
          <w:rFonts w:ascii="Lato" w:hAnsi="Lato" w:cs="Times New Roman"/>
          <w:b/>
          <w:bCs/>
        </w:rPr>
        <w:lastRenderedPageBreak/>
        <w:t>Grupy wsparcia dla osób dotkniętych przemocą w rodzinie.</w:t>
      </w:r>
    </w:p>
    <w:p w14:paraId="7A059FDD" w14:textId="77777777" w:rsidR="001D7204" w:rsidRPr="00116746" w:rsidRDefault="001D7204" w:rsidP="001D7204">
      <w:pPr>
        <w:pStyle w:val="Akapitzlist"/>
        <w:autoSpaceDE w:val="0"/>
        <w:spacing w:after="0"/>
        <w:ind w:left="1080"/>
        <w:jc w:val="both"/>
        <w:rPr>
          <w:rFonts w:ascii="Lato" w:hAnsi="Lato" w:cs="Times New Roman"/>
        </w:rPr>
      </w:pPr>
    </w:p>
    <w:p w14:paraId="72A6D971" w14:textId="77777777" w:rsidR="00B031EC" w:rsidRPr="00116746" w:rsidRDefault="00B031EC" w:rsidP="00116746">
      <w:pPr>
        <w:spacing w:after="0"/>
        <w:ind w:firstLine="708"/>
        <w:jc w:val="both"/>
        <w:rPr>
          <w:rFonts w:ascii="Lato" w:hAnsi="Lato" w:cs="Times New Roman"/>
        </w:rPr>
      </w:pPr>
      <w:r w:rsidRPr="00116746">
        <w:rPr>
          <w:rFonts w:ascii="Lato" w:hAnsi="Lato" w:cs="Times New Roman"/>
        </w:rPr>
        <w:t xml:space="preserve">Grupa wsparcia dla osób dotkniętych przemocą w rodzinie jest formą pomocy skierowaną do osób, które doświadczały lub doświadczają przemocy w rodzinie. Członkowie grupy poprzez uczestnictwo w spotkaniach będą świadczyć sobie wzajemne wsparcie i pomoc, mając możliwość relacjonowania własnych doświadczeń, sytuacji przemocy, dzielić się użytecznymi informacjami, jednocześnie nawiązując kontakt z innymi osobami mającymi podobne doświadczenie. Grupy wsparcia będą prowadzone przez pracowników MOPS, OIK, SOW lub organizowane we współpracy powyższych instytucji. Grupa wsparcia dla osób dotkniętych przemocą w rodzinie będzie miała charakter otwarty, tzn. na każdym etapie będą dołączać nowi uczestnicy. </w:t>
      </w:r>
    </w:p>
    <w:p w14:paraId="05F0B486" w14:textId="77777777" w:rsidR="00B031EC" w:rsidRPr="00116746" w:rsidRDefault="00B031EC" w:rsidP="00116746">
      <w:pPr>
        <w:pStyle w:val="Default"/>
        <w:spacing w:line="276" w:lineRule="auto"/>
        <w:jc w:val="both"/>
        <w:rPr>
          <w:rFonts w:ascii="Lato" w:hAnsi="Lato" w:cs="Times New Roman"/>
          <w:color w:val="auto"/>
          <w:sz w:val="22"/>
          <w:szCs w:val="22"/>
        </w:rPr>
      </w:pPr>
    </w:p>
    <w:p w14:paraId="7E4A1E84" w14:textId="7D15C78C" w:rsidR="00B031EC" w:rsidRPr="001D7204" w:rsidRDefault="00B031EC" w:rsidP="00116746">
      <w:pPr>
        <w:pStyle w:val="Default"/>
        <w:numPr>
          <w:ilvl w:val="0"/>
          <w:numId w:val="20"/>
        </w:numPr>
        <w:spacing w:line="276" w:lineRule="auto"/>
        <w:jc w:val="both"/>
        <w:rPr>
          <w:rFonts w:ascii="Lato" w:hAnsi="Lato" w:cs="Times New Roman"/>
          <w:sz w:val="22"/>
          <w:szCs w:val="22"/>
        </w:rPr>
      </w:pPr>
      <w:r w:rsidRPr="00116746">
        <w:rPr>
          <w:rFonts w:ascii="Lato" w:hAnsi="Lato" w:cs="Times New Roman"/>
          <w:b/>
          <w:color w:val="auto"/>
          <w:sz w:val="22"/>
          <w:szCs w:val="22"/>
        </w:rPr>
        <w:t>Praca socjalna</w:t>
      </w:r>
      <w:r w:rsidR="00AE5C2E">
        <w:rPr>
          <w:rFonts w:ascii="Lato" w:hAnsi="Lato" w:cs="Times New Roman"/>
          <w:b/>
          <w:color w:val="auto"/>
          <w:sz w:val="22"/>
          <w:szCs w:val="22"/>
        </w:rPr>
        <w:t xml:space="preserve"> i usługa asystenta rodziny</w:t>
      </w:r>
    </w:p>
    <w:p w14:paraId="44D2C9F6" w14:textId="77777777" w:rsidR="001D7204" w:rsidRPr="00116746" w:rsidRDefault="001D7204" w:rsidP="001D7204">
      <w:pPr>
        <w:pStyle w:val="Default"/>
        <w:spacing w:line="276" w:lineRule="auto"/>
        <w:ind w:left="1080"/>
        <w:jc w:val="both"/>
        <w:rPr>
          <w:rFonts w:ascii="Lato" w:hAnsi="Lato" w:cs="Times New Roman"/>
          <w:sz w:val="22"/>
          <w:szCs w:val="22"/>
        </w:rPr>
      </w:pPr>
    </w:p>
    <w:p w14:paraId="7C81A3BD" w14:textId="3AD57D04" w:rsidR="00B031EC" w:rsidRPr="00116746" w:rsidRDefault="00B031EC" w:rsidP="00116746">
      <w:pPr>
        <w:spacing w:after="0"/>
        <w:ind w:firstLine="708"/>
        <w:jc w:val="both"/>
        <w:rPr>
          <w:rFonts w:ascii="Lato" w:hAnsi="Lato" w:cs="Times New Roman"/>
        </w:rPr>
      </w:pPr>
      <w:r w:rsidRPr="00116746">
        <w:rPr>
          <w:rFonts w:ascii="Lato" w:hAnsi="Lato" w:cs="Times New Roman"/>
        </w:rPr>
        <w:t xml:space="preserve">Pracownicy socjalni </w:t>
      </w:r>
      <w:r w:rsidR="002C5B44">
        <w:rPr>
          <w:rFonts w:ascii="Lato" w:hAnsi="Lato" w:cs="Times New Roman"/>
        </w:rPr>
        <w:t>MOPS</w:t>
      </w:r>
      <w:r w:rsidRPr="00116746">
        <w:rPr>
          <w:rFonts w:ascii="Lato" w:hAnsi="Lato" w:cs="Times New Roman"/>
        </w:rPr>
        <w:t xml:space="preserve"> realizują pracę socjalną z rodzinami dotkniętymi przemocą. Podejmowane oddziaływania mają na celu zapewnienie bezpieczeństwa członkom rodziny, rozwiązywanie problemów związanych z przemocą w rodzinie oraz niesienie pomocy w zmianie funkcjonowania rodziny, w taki sposób, by jej członkowie mogli żyć w środowisku wolnym od przemocy. </w:t>
      </w:r>
    </w:p>
    <w:p w14:paraId="1473782F" w14:textId="68CE7108" w:rsidR="00B031EC" w:rsidRDefault="00B031EC" w:rsidP="00116746">
      <w:pPr>
        <w:spacing w:after="0"/>
        <w:ind w:firstLine="708"/>
        <w:jc w:val="both"/>
        <w:rPr>
          <w:rFonts w:ascii="Lato" w:hAnsi="Lato" w:cs="Times New Roman"/>
        </w:rPr>
      </w:pPr>
      <w:r w:rsidRPr="00116746">
        <w:rPr>
          <w:rFonts w:ascii="Lato" w:hAnsi="Lato" w:cs="Times New Roman"/>
        </w:rPr>
        <w:t>Praca socjalna z rodziną dotkniętą przemocą realizowana jest przede wszystkim poprzez działania pracownika socjalnego mające na celu wsparcie osoby doświadczającej przemocy w rodzinie przez przeprowadzanie rozmów wzmacniających, motywowanie do korzystania z pomocy innych specjalistów (psycholog, prawnik), towarzyszenie osobie w rozwiązywaniu trudnych sytuacji pojawiających się podczas pracy nad problemem.</w:t>
      </w:r>
    </w:p>
    <w:p w14:paraId="52D324FC" w14:textId="729FEA60" w:rsidR="001C6249" w:rsidRPr="00116746" w:rsidRDefault="001C6249" w:rsidP="00116746">
      <w:pPr>
        <w:spacing w:after="0"/>
        <w:ind w:firstLine="708"/>
        <w:jc w:val="both"/>
        <w:rPr>
          <w:rFonts w:ascii="Lato" w:hAnsi="Lato" w:cs="Times New Roman"/>
        </w:rPr>
      </w:pPr>
      <w:r>
        <w:rPr>
          <w:rFonts w:ascii="Lato" w:hAnsi="Lato" w:cs="Times New Roman"/>
        </w:rPr>
        <w:t>W przypadku rodzin doświadczających przemocy, w których są dzieci dokonywana jest analiza sytuacji opiekuńczo-wychowawczej. W przypadku stwierdzenia trudności w tym obszarze rodzina może zostać objęta usługą asystenta rodziny.</w:t>
      </w:r>
    </w:p>
    <w:p w14:paraId="2CD6538E" w14:textId="77777777" w:rsidR="00B031EC" w:rsidRPr="00116746" w:rsidRDefault="00B031EC" w:rsidP="00116746">
      <w:pPr>
        <w:spacing w:after="0"/>
        <w:ind w:firstLine="708"/>
        <w:jc w:val="both"/>
        <w:rPr>
          <w:rFonts w:ascii="Lato" w:hAnsi="Lato" w:cs="Times New Roman"/>
        </w:rPr>
      </w:pPr>
      <w:r w:rsidRPr="00116746">
        <w:rPr>
          <w:rFonts w:ascii="Lato" w:hAnsi="Lato" w:cs="Times New Roman"/>
        </w:rPr>
        <w:t xml:space="preserve">W stosunku do osób stosujących przemoc w rodzinie realizowane są działania zmierzające do zmiany zachowania, mające na celu ochronę zagrożonych członków rodziny. Pracownicy socjalni spotykają się w miejscu zamieszkania z osobami stosującymi przemoc w rodzinie, przeprowadzają rozmowy uświadamiające wagę problemu stosowania przemocy, wpływu krzywdzenia na innych członków rodziny, konsekwencji prawnych stosowania przemocy. Ponadto kierują do otrzymania specjalistycznej pomocy (psycholog, leczenie uzależnień) w tym motywują do uczestnictwa w Programie </w:t>
      </w:r>
      <w:proofErr w:type="spellStart"/>
      <w:r w:rsidRPr="00116746">
        <w:rPr>
          <w:rFonts w:ascii="Lato" w:hAnsi="Lato" w:cs="Times New Roman"/>
        </w:rPr>
        <w:t>korekcyjno</w:t>
      </w:r>
      <w:proofErr w:type="spellEnd"/>
      <w:r w:rsidRPr="00116746">
        <w:rPr>
          <w:rFonts w:ascii="Lato" w:hAnsi="Lato" w:cs="Times New Roman"/>
        </w:rPr>
        <w:t xml:space="preserve"> – edukacyjnym.</w:t>
      </w:r>
    </w:p>
    <w:p w14:paraId="35503612" w14:textId="77777777" w:rsidR="00B031EC" w:rsidRPr="00116746" w:rsidRDefault="00B031EC" w:rsidP="00116746">
      <w:pPr>
        <w:tabs>
          <w:tab w:val="left" w:pos="1410"/>
        </w:tabs>
        <w:spacing w:after="0"/>
        <w:rPr>
          <w:rFonts w:ascii="Lato" w:hAnsi="Lato" w:cs="Times New Roman"/>
        </w:rPr>
      </w:pPr>
    </w:p>
    <w:p w14:paraId="61370EF4" w14:textId="07285544" w:rsidR="00B031EC" w:rsidRPr="001D7204" w:rsidRDefault="00B031EC" w:rsidP="00116746">
      <w:pPr>
        <w:pStyle w:val="Akapitzlist"/>
        <w:numPr>
          <w:ilvl w:val="0"/>
          <w:numId w:val="20"/>
        </w:numPr>
        <w:autoSpaceDE w:val="0"/>
        <w:spacing w:after="0"/>
        <w:jc w:val="both"/>
        <w:rPr>
          <w:rFonts w:ascii="Lato" w:hAnsi="Lato" w:cs="Times New Roman"/>
          <w:bCs/>
        </w:rPr>
      </w:pPr>
      <w:r w:rsidRPr="00116746">
        <w:rPr>
          <w:rFonts w:ascii="Lato" w:hAnsi="Lato" w:cs="Times New Roman"/>
          <w:b/>
          <w:bCs/>
        </w:rPr>
        <w:t xml:space="preserve">Grupy </w:t>
      </w:r>
      <w:proofErr w:type="spellStart"/>
      <w:r w:rsidRPr="00116746">
        <w:rPr>
          <w:rFonts w:ascii="Lato" w:hAnsi="Lato" w:cs="Times New Roman"/>
          <w:b/>
          <w:bCs/>
        </w:rPr>
        <w:t>psychoedukacyjne</w:t>
      </w:r>
      <w:proofErr w:type="spellEnd"/>
      <w:r w:rsidRPr="00116746">
        <w:rPr>
          <w:rFonts w:ascii="Lato" w:hAnsi="Lato" w:cs="Times New Roman"/>
          <w:b/>
          <w:bCs/>
        </w:rPr>
        <w:t xml:space="preserve"> dla dzieci oraz pro</w:t>
      </w:r>
      <w:r w:rsidR="001D7204">
        <w:rPr>
          <w:rFonts w:ascii="Lato" w:hAnsi="Lato" w:cs="Times New Roman"/>
          <w:b/>
          <w:bCs/>
        </w:rPr>
        <w:t>gramy profilaktyczne dla dzieci</w:t>
      </w:r>
    </w:p>
    <w:p w14:paraId="659AB2C3" w14:textId="77777777" w:rsidR="001D7204" w:rsidRPr="00116746" w:rsidRDefault="001D7204" w:rsidP="001D7204">
      <w:pPr>
        <w:pStyle w:val="Akapitzlist"/>
        <w:autoSpaceDE w:val="0"/>
        <w:spacing w:after="0"/>
        <w:ind w:left="1080"/>
        <w:jc w:val="both"/>
        <w:rPr>
          <w:rFonts w:ascii="Lato" w:hAnsi="Lato" w:cs="Times New Roman"/>
          <w:bCs/>
        </w:rPr>
      </w:pPr>
    </w:p>
    <w:p w14:paraId="18458C3F" w14:textId="77777777" w:rsidR="00B031EC" w:rsidRPr="00116746" w:rsidRDefault="00B031EC" w:rsidP="00116746">
      <w:pPr>
        <w:autoSpaceDE w:val="0"/>
        <w:spacing w:after="0"/>
        <w:ind w:firstLine="708"/>
        <w:jc w:val="both"/>
        <w:rPr>
          <w:rFonts w:ascii="Lato" w:hAnsi="Lato" w:cs="Times New Roman"/>
          <w:bCs/>
        </w:rPr>
      </w:pPr>
      <w:r w:rsidRPr="00116746">
        <w:rPr>
          <w:rFonts w:ascii="Lato" w:hAnsi="Lato" w:cs="Times New Roman"/>
          <w:bCs/>
        </w:rPr>
        <w:t xml:space="preserve">Grupa </w:t>
      </w:r>
      <w:proofErr w:type="spellStart"/>
      <w:r w:rsidRPr="00116746">
        <w:rPr>
          <w:rFonts w:ascii="Lato" w:hAnsi="Lato" w:cs="Times New Roman"/>
          <w:bCs/>
        </w:rPr>
        <w:t>psychoedukacyjna</w:t>
      </w:r>
      <w:proofErr w:type="spellEnd"/>
      <w:r w:rsidRPr="00116746">
        <w:rPr>
          <w:rFonts w:ascii="Lato" w:hAnsi="Lato" w:cs="Times New Roman"/>
          <w:bCs/>
        </w:rPr>
        <w:t xml:space="preserve"> dla dzieci dotkniętych przemocą w rodzinie to forma pomocy skierowana do dzieci, które bezpośrednio doświadczyły przemocy w rodzinie lub były jej świadkami. </w:t>
      </w:r>
      <w:r w:rsidRPr="00116746">
        <w:rPr>
          <w:rFonts w:ascii="Lato" w:hAnsi="Lato" w:cs="Times New Roman"/>
        </w:rPr>
        <w:t xml:space="preserve">Celem oddziaływań kierowanych do dzieci będzie podniesienie świadomości problemu </w:t>
      </w:r>
      <w:r w:rsidRPr="00116746">
        <w:rPr>
          <w:rFonts w:ascii="Lato" w:hAnsi="Lato" w:cs="Times New Roman"/>
        </w:rPr>
        <w:lastRenderedPageBreak/>
        <w:t xml:space="preserve">przemocy w rodzinie, zmniejszenie ryzyka dziedziczenia i powielania </w:t>
      </w:r>
      <w:proofErr w:type="spellStart"/>
      <w:r w:rsidRPr="00116746">
        <w:rPr>
          <w:rFonts w:ascii="Lato" w:hAnsi="Lato" w:cs="Times New Roman"/>
        </w:rPr>
        <w:t>zachowań</w:t>
      </w:r>
      <w:proofErr w:type="spellEnd"/>
      <w:r w:rsidRPr="00116746">
        <w:rPr>
          <w:rFonts w:ascii="Lato" w:hAnsi="Lato" w:cs="Times New Roman"/>
        </w:rPr>
        <w:t xml:space="preserve"> </w:t>
      </w:r>
      <w:proofErr w:type="spellStart"/>
      <w:r w:rsidRPr="00116746">
        <w:rPr>
          <w:rFonts w:ascii="Lato" w:hAnsi="Lato" w:cs="Times New Roman"/>
        </w:rPr>
        <w:t>przemocowych</w:t>
      </w:r>
      <w:proofErr w:type="spellEnd"/>
      <w:r w:rsidRPr="00116746">
        <w:rPr>
          <w:rFonts w:ascii="Lato" w:hAnsi="Lato" w:cs="Times New Roman"/>
        </w:rPr>
        <w:t xml:space="preserve"> poza rodziną, zwiększenie kompetencji społecznych, kształtowanie pozytywnego obrazu własnej osoby, umiejętności nazywania i wyrażania uczuć. </w:t>
      </w:r>
    </w:p>
    <w:p w14:paraId="3F220C0D" w14:textId="77777777" w:rsidR="00B031EC" w:rsidRPr="00116746" w:rsidRDefault="00B031EC" w:rsidP="00116746">
      <w:pPr>
        <w:autoSpaceDE w:val="0"/>
        <w:spacing w:after="0"/>
        <w:ind w:firstLine="708"/>
        <w:jc w:val="both"/>
        <w:rPr>
          <w:rFonts w:ascii="Lato" w:hAnsi="Lato" w:cs="Times New Roman"/>
        </w:rPr>
      </w:pPr>
      <w:r w:rsidRPr="00116746">
        <w:rPr>
          <w:rFonts w:ascii="Lato" w:hAnsi="Lato" w:cs="Times New Roman"/>
          <w:bCs/>
        </w:rPr>
        <w:t>W ramach spotkań grupy uczestnicy podejmą pracę nad własnymi</w:t>
      </w:r>
      <w:r w:rsidRPr="00116746">
        <w:rPr>
          <w:rFonts w:ascii="Lato" w:hAnsi="Lato" w:cs="Times New Roman"/>
        </w:rPr>
        <w:t xml:space="preserve"> emocjami, rozumieniem swoich przeżyć, nauczą się reagować na sytuacje przemocy w rodzinie, wyrażać adekwatnie własne emocje oraz komunikować się bez przemocy. Oddziaływania grupowe pomogą dziecku w nabywaniu umiejętności dobrego kontaktu interpersonalnego, przełamania izolacji społecznej i poczucia wyobcowania. Ta forma pomocy wpłynie na zwiększenie poczucie bezpieczeństwa, poczucie kontroli nad przebiegiem wydarzeń oraz będzie uczyła radzenia sobie ze stresem i agresją. </w:t>
      </w:r>
    </w:p>
    <w:p w14:paraId="18352D49" w14:textId="77777777" w:rsidR="00B031EC" w:rsidRPr="00116746" w:rsidRDefault="00B031EC" w:rsidP="00116746">
      <w:pPr>
        <w:autoSpaceDE w:val="0"/>
        <w:spacing w:after="0"/>
        <w:ind w:firstLine="708"/>
        <w:jc w:val="both"/>
        <w:rPr>
          <w:rFonts w:ascii="Lato" w:hAnsi="Lato" w:cs="Times New Roman"/>
        </w:rPr>
      </w:pPr>
    </w:p>
    <w:p w14:paraId="4B1705D6" w14:textId="3CCA99C0" w:rsidR="00B031EC" w:rsidRPr="001D7204" w:rsidRDefault="00B031EC" w:rsidP="00116746">
      <w:pPr>
        <w:numPr>
          <w:ilvl w:val="0"/>
          <w:numId w:val="20"/>
        </w:numPr>
        <w:autoSpaceDE w:val="0"/>
        <w:spacing w:after="0"/>
        <w:jc w:val="both"/>
        <w:rPr>
          <w:rFonts w:ascii="Lato" w:hAnsi="Lato" w:cs="Times New Roman"/>
        </w:rPr>
      </w:pPr>
      <w:r w:rsidRPr="00116746">
        <w:rPr>
          <w:rFonts w:ascii="Lato" w:hAnsi="Lato" w:cs="Times New Roman"/>
          <w:b/>
          <w:bCs/>
        </w:rPr>
        <w:t>Zap</w:t>
      </w:r>
      <w:r w:rsidR="001D7204">
        <w:rPr>
          <w:rFonts w:ascii="Lato" w:hAnsi="Lato" w:cs="Times New Roman"/>
          <w:b/>
          <w:bCs/>
        </w:rPr>
        <w:t>ewnienie bezpieczeństwa dziecku</w:t>
      </w:r>
    </w:p>
    <w:p w14:paraId="2B5A2859" w14:textId="77777777" w:rsidR="001D7204" w:rsidRPr="00116746" w:rsidRDefault="001D7204" w:rsidP="001D7204">
      <w:pPr>
        <w:autoSpaceDE w:val="0"/>
        <w:spacing w:after="0"/>
        <w:ind w:left="1080"/>
        <w:jc w:val="both"/>
        <w:rPr>
          <w:rFonts w:ascii="Lato" w:hAnsi="Lato" w:cs="Times New Roman"/>
        </w:rPr>
      </w:pPr>
    </w:p>
    <w:p w14:paraId="555F4330" w14:textId="38C789AD" w:rsidR="00B031EC" w:rsidRDefault="00B031EC" w:rsidP="0060700C">
      <w:pPr>
        <w:autoSpaceDE w:val="0"/>
        <w:spacing w:after="0"/>
        <w:ind w:firstLine="708"/>
        <w:jc w:val="both"/>
        <w:rPr>
          <w:rFonts w:ascii="Lato" w:hAnsi="Lato" w:cs="Times New Roman"/>
          <w:shd w:val="clear" w:color="auto" w:fill="FFFF00"/>
        </w:rPr>
      </w:pPr>
      <w:r w:rsidRPr="00116746">
        <w:rPr>
          <w:rFonts w:ascii="Lato" w:hAnsi="Lato" w:cs="Times New Roman"/>
        </w:rPr>
        <w:t>Ustawa o przeciwdziałaniu przemocy w rodzinie (art. 12a ust. 1 i 3</w:t>
      </w:r>
      <w:r w:rsidRPr="00116746">
        <w:rPr>
          <w:rStyle w:val="Znakiprzypiswdolnych"/>
          <w:rFonts w:ascii="Lato" w:hAnsi="Lato" w:cs="Times New Roman"/>
        </w:rPr>
        <w:footnoteReference w:id="3"/>
      </w:r>
      <w:r w:rsidRPr="00116746">
        <w:rPr>
          <w:rFonts w:ascii="Lato" w:hAnsi="Lato" w:cs="Times New Roman"/>
        </w:rPr>
        <w:t xml:space="preserve">) w sytuacji zagrożenia życia lub zdrowia dziecka zakłada możliwość umieszczenia małoletnich u niezamieszkujących wspólnie osób najbliższych, w rodzinie zastępczej lub w placówce opiekuńczo - wychowawczej. Powyższą decyzję może podjąć pracownik socjalny wspólnie z funkcjonariuszem Policji oraz lekarzem lub ratownikiem medycznym lub pielęgniarką. Jest to istotną formą zapewnienia bezpieczeństwa dzieciom, pozwalającą odizolować je od osób stosujących przemoc w rodzinie. </w:t>
      </w:r>
    </w:p>
    <w:p w14:paraId="59F97821" w14:textId="77777777" w:rsidR="0060700C" w:rsidRPr="0060700C" w:rsidRDefault="0060700C" w:rsidP="0060700C">
      <w:pPr>
        <w:autoSpaceDE w:val="0"/>
        <w:spacing w:after="0"/>
        <w:ind w:firstLine="708"/>
        <w:jc w:val="both"/>
        <w:rPr>
          <w:rFonts w:ascii="Lato" w:hAnsi="Lato" w:cs="Times New Roman"/>
          <w:shd w:val="clear" w:color="auto" w:fill="FFFF00"/>
        </w:rPr>
      </w:pPr>
    </w:p>
    <w:p w14:paraId="42A15C82" w14:textId="77777777" w:rsidR="00B031EC" w:rsidRPr="00116746" w:rsidRDefault="00B031EC" w:rsidP="00116746">
      <w:pPr>
        <w:autoSpaceDE w:val="0"/>
        <w:spacing w:after="0"/>
        <w:ind w:left="708"/>
        <w:jc w:val="both"/>
        <w:rPr>
          <w:rFonts w:ascii="Lato" w:hAnsi="Lato" w:cs="Times New Roman"/>
        </w:rPr>
      </w:pPr>
    </w:p>
    <w:p w14:paraId="4366B96C" w14:textId="77777777" w:rsidR="00B031EC" w:rsidRPr="00116746" w:rsidRDefault="00B031EC" w:rsidP="00116746">
      <w:pPr>
        <w:autoSpaceDE w:val="0"/>
        <w:spacing w:after="0"/>
        <w:ind w:left="708"/>
        <w:jc w:val="both"/>
        <w:rPr>
          <w:rFonts w:ascii="Lato" w:hAnsi="Lato" w:cs="Times New Roman"/>
          <w:b/>
          <w:bCs/>
        </w:rPr>
      </w:pPr>
      <w:r w:rsidRPr="00116746">
        <w:rPr>
          <w:rFonts w:ascii="Lato" w:hAnsi="Lato" w:cs="Times New Roman"/>
          <w:b/>
          <w:bCs/>
        </w:rPr>
        <w:t>III Zmiana sposobu funkcjonowania osób stosujących przemoc w rodzinie</w:t>
      </w:r>
    </w:p>
    <w:p w14:paraId="56E4480A" w14:textId="77777777" w:rsidR="00B031EC" w:rsidRPr="00116746" w:rsidRDefault="00B031EC" w:rsidP="00116746">
      <w:pPr>
        <w:autoSpaceDE w:val="0"/>
        <w:spacing w:after="0"/>
        <w:jc w:val="both"/>
        <w:rPr>
          <w:rFonts w:ascii="Lato" w:hAnsi="Lato" w:cs="Times New Roman"/>
        </w:rPr>
      </w:pPr>
    </w:p>
    <w:p w14:paraId="0EAC7F61" w14:textId="77777777" w:rsidR="00B031EC" w:rsidRPr="00116746" w:rsidRDefault="00B031EC" w:rsidP="001D7204">
      <w:pPr>
        <w:autoSpaceDE w:val="0"/>
        <w:spacing w:after="0"/>
        <w:ind w:firstLine="708"/>
        <w:jc w:val="both"/>
        <w:rPr>
          <w:rFonts w:ascii="Lato" w:hAnsi="Lato" w:cs="Times New Roman"/>
        </w:rPr>
      </w:pPr>
      <w:r w:rsidRPr="001D7204">
        <w:rPr>
          <w:rFonts w:ascii="Lato" w:hAnsi="Lato" w:cs="Times New Roman"/>
          <w:b/>
        </w:rPr>
        <w:t>III.1</w:t>
      </w:r>
      <w:r w:rsidRPr="00116746">
        <w:rPr>
          <w:rFonts w:ascii="Lato" w:hAnsi="Lato" w:cs="Times New Roman"/>
        </w:rPr>
        <w:t xml:space="preserve"> Zadanie podstawowe: powstrzymanie osób stosujących przemoc w rodzinie od krzywdzenia bliskich </w:t>
      </w:r>
    </w:p>
    <w:p w14:paraId="0A9F5441" w14:textId="77777777" w:rsidR="00B031EC" w:rsidRPr="00116746" w:rsidRDefault="00B031EC" w:rsidP="00116746">
      <w:pPr>
        <w:autoSpaceDE w:val="0"/>
        <w:spacing w:after="0"/>
        <w:jc w:val="both"/>
        <w:rPr>
          <w:rFonts w:ascii="Lato" w:hAnsi="Lato" w:cs="Times New Roman"/>
        </w:rPr>
      </w:pPr>
    </w:p>
    <w:tbl>
      <w:tblPr>
        <w:tblW w:w="14039" w:type="dxa"/>
        <w:tblInd w:w="-10" w:type="dxa"/>
        <w:tblLayout w:type="fixed"/>
        <w:tblLook w:val="0000" w:firstRow="0" w:lastRow="0" w:firstColumn="0" w:lastColumn="0" w:noHBand="0" w:noVBand="0"/>
      </w:tblPr>
      <w:tblGrid>
        <w:gridCol w:w="2557"/>
        <w:gridCol w:w="2126"/>
        <w:gridCol w:w="1701"/>
        <w:gridCol w:w="2410"/>
        <w:gridCol w:w="1984"/>
        <w:gridCol w:w="3261"/>
      </w:tblGrid>
      <w:tr w:rsidR="00B031EC" w:rsidRPr="00116746" w14:paraId="39003734" w14:textId="77777777" w:rsidTr="00101BA6">
        <w:trPr>
          <w:trHeight w:val="1086"/>
        </w:trPr>
        <w:tc>
          <w:tcPr>
            <w:tcW w:w="2557" w:type="dxa"/>
            <w:tcBorders>
              <w:top w:val="single" w:sz="4" w:space="0" w:color="000000"/>
              <w:left w:val="single" w:sz="4" w:space="0" w:color="000000"/>
              <w:bottom w:val="single" w:sz="4" w:space="0" w:color="auto"/>
            </w:tcBorders>
            <w:shd w:val="clear" w:color="auto" w:fill="auto"/>
          </w:tcPr>
          <w:p w14:paraId="1D6FF4F1" w14:textId="77777777" w:rsidR="00B031EC" w:rsidRPr="00116746" w:rsidRDefault="00B031EC" w:rsidP="00116746">
            <w:pPr>
              <w:spacing w:after="0"/>
              <w:rPr>
                <w:rFonts w:ascii="Lato" w:hAnsi="Lato" w:cs="Times New Roman"/>
                <w:b/>
              </w:rPr>
            </w:pPr>
            <w:r w:rsidRPr="00116746">
              <w:rPr>
                <w:rFonts w:ascii="Lato" w:hAnsi="Lato" w:cs="Times New Roman"/>
                <w:b/>
              </w:rPr>
              <w:t>Działania planowane do realizacji</w:t>
            </w:r>
          </w:p>
        </w:tc>
        <w:tc>
          <w:tcPr>
            <w:tcW w:w="2126" w:type="dxa"/>
            <w:tcBorders>
              <w:top w:val="single" w:sz="4" w:space="0" w:color="000000"/>
              <w:left w:val="single" w:sz="4" w:space="0" w:color="000000"/>
              <w:bottom w:val="single" w:sz="4" w:space="0" w:color="auto"/>
            </w:tcBorders>
            <w:shd w:val="clear" w:color="auto" w:fill="auto"/>
          </w:tcPr>
          <w:p w14:paraId="6B148549" w14:textId="77777777" w:rsidR="00B031EC" w:rsidRPr="00116746" w:rsidRDefault="00B031EC" w:rsidP="00116746">
            <w:pPr>
              <w:spacing w:after="0"/>
              <w:rPr>
                <w:rFonts w:ascii="Lato" w:hAnsi="Lato" w:cs="Times New Roman"/>
                <w:b/>
              </w:rPr>
            </w:pPr>
            <w:r w:rsidRPr="00116746">
              <w:rPr>
                <w:rFonts w:ascii="Lato" w:hAnsi="Lato" w:cs="Times New Roman"/>
                <w:b/>
              </w:rPr>
              <w:t>Komórka/ jednostka realizująca</w:t>
            </w:r>
          </w:p>
        </w:tc>
        <w:tc>
          <w:tcPr>
            <w:tcW w:w="1701" w:type="dxa"/>
            <w:tcBorders>
              <w:top w:val="single" w:sz="4" w:space="0" w:color="000000"/>
              <w:left w:val="single" w:sz="4" w:space="0" w:color="000000"/>
              <w:bottom w:val="single" w:sz="4" w:space="0" w:color="auto"/>
            </w:tcBorders>
            <w:shd w:val="clear" w:color="auto" w:fill="auto"/>
          </w:tcPr>
          <w:p w14:paraId="0D4A2328" w14:textId="77777777" w:rsidR="00B031EC" w:rsidRPr="00116746" w:rsidRDefault="00B031EC" w:rsidP="00116746">
            <w:pPr>
              <w:spacing w:after="0"/>
              <w:rPr>
                <w:rFonts w:ascii="Lato" w:hAnsi="Lato" w:cs="Times New Roman"/>
                <w:b/>
              </w:rPr>
            </w:pPr>
            <w:r w:rsidRPr="00116746">
              <w:rPr>
                <w:rFonts w:ascii="Lato" w:hAnsi="Lato" w:cs="Times New Roman"/>
                <w:b/>
              </w:rPr>
              <w:t>Mierniki 2021 - zakres realizowanego zadania</w:t>
            </w:r>
          </w:p>
        </w:tc>
        <w:tc>
          <w:tcPr>
            <w:tcW w:w="2410" w:type="dxa"/>
            <w:tcBorders>
              <w:top w:val="single" w:sz="4" w:space="0" w:color="000000"/>
              <w:left w:val="single" w:sz="4" w:space="0" w:color="000000"/>
              <w:bottom w:val="single" w:sz="4" w:space="0" w:color="auto"/>
            </w:tcBorders>
            <w:shd w:val="clear" w:color="auto" w:fill="auto"/>
          </w:tcPr>
          <w:p w14:paraId="70335CB7" w14:textId="77777777" w:rsidR="00B031EC" w:rsidRPr="00116746" w:rsidRDefault="00B031EC" w:rsidP="00116746">
            <w:pPr>
              <w:spacing w:after="0"/>
              <w:rPr>
                <w:rFonts w:ascii="Lato" w:hAnsi="Lato" w:cs="Times New Roman"/>
                <w:b/>
              </w:rPr>
            </w:pPr>
            <w:r w:rsidRPr="00116746">
              <w:rPr>
                <w:rFonts w:ascii="Lato" w:hAnsi="Lato" w:cs="Times New Roman"/>
                <w:b/>
              </w:rPr>
              <w:t>Mierniki 2022 - zakres realizowanego zadania</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7D78D89B" w14:textId="77777777" w:rsidR="00B031EC" w:rsidRPr="00116746" w:rsidRDefault="00B031EC" w:rsidP="00116746">
            <w:pPr>
              <w:spacing w:after="0"/>
              <w:rPr>
                <w:rFonts w:ascii="Lato" w:hAnsi="Lato" w:cs="Times New Roman"/>
              </w:rPr>
            </w:pPr>
            <w:r w:rsidRPr="00116746">
              <w:rPr>
                <w:rFonts w:ascii="Lato" w:hAnsi="Lato" w:cs="Times New Roman"/>
                <w:b/>
              </w:rPr>
              <w:t>Mierniki 2023 - zakres realizowanego zadania</w:t>
            </w:r>
          </w:p>
        </w:tc>
        <w:tc>
          <w:tcPr>
            <w:tcW w:w="3261" w:type="dxa"/>
            <w:tcBorders>
              <w:top w:val="single" w:sz="4" w:space="0" w:color="000000"/>
              <w:left w:val="single" w:sz="4" w:space="0" w:color="000000"/>
              <w:bottom w:val="single" w:sz="4" w:space="0" w:color="auto"/>
              <w:right w:val="single" w:sz="4" w:space="0" w:color="000000"/>
            </w:tcBorders>
          </w:tcPr>
          <w:p w14:paraId="201AA387" w14:textId="77777777" w:rsidR="00B031EC" w:rsidRPr="00116746" w:rsidRDefault="00B031EC" w:rsidP="00116746">
            <w:pPr>
              <w:spacing w:after="0"/>
              <w:rPr>
                <w:rFonts w:ascii="Lato" w:hAnsi="Lato" w:cs="Times New Roman"/>
                <w:b/>
              </w:rPr>
            </w:pPr>
            <w:r w:rsidRPr="00116746">
              <w:rPr>
                <w:rFonts w:ascii="Lato" w:hAnsi="Lato" w:cs="Times New Roman"/>
                <w:b/>
                <w:bCs/>
              </w:rPr>
              <w:t>Planowana wysokość środków na realizację działania 2021</w:t>
            </w:r>
          </w:p>
        </w:tc>
      </w:tr>
      <w:tr w:rsidR="00B031EC" w:rsidRPr="00116746" w14:paraId="018B3910" w14:textId="77777777" w:rsidTr="00101BA6">
        <w:trPr>
          <w:trHeight w:val="2675"/>
        </w:trPr>
        <w:tc>
          <w:tcPr>
            <w:tcW w:w="2557" w:type="dxa"/>
            <w:vMerge w:val="restart"/>
            <w:tcBorders>
              <w:top w:val="single" w:sz="4" w:space="0" w:color="auto"/>
              <w:left w:val="single" w:sz="4" w:space="0" w:color="auto"/>
              <w:bottom w:val="single" w:sz="4" w:space="0" w:color="auto"/>
              <w:right w:val="single" w:sz="4" w:space="0" w:color="auto"/>
            </w:tcBorders>
            <w:shd w:val="clear" w:color="auto" w:fill="auto"/>
          </w:tcPr>
          <w:p w14:paraId="58529277" w14:textId="77777777" w:rsidR="00B031EC" w:rsidRPr="00116746" w:rsidRDefault="00B031EC" w:rsidP="00116746">
            <w:pPr>
              <w:tabs>
                <w:tab w:val="left" w:pos="378"/>
              </w:tabs>
              <w:autoSpaceDE w:val="0"/>
              <w:spacing w:after="0"/>
              <w:rPr>
                <w:rFonts w:ascii="Lato" w:hAnsi="Lato" w:cs="Times New Roman"/>
              </w:rPr>
            </w:pPr>
            <w:r w:rsidRPr="00116746">
              <w:rPr>
                <w:rFonts w:ascii="Lato" w:hAnsi="Lato" w:cs="Times New Roman"/>
              </w:rPr>
              <w:lastRenderedPageBreak/>
              <w:t xml:space="preserve">Realizacja programu </w:t>
            </w:r>
            <w:proofErr w:type="spellStart"/>
            <w:r w:rsidRPr="00116746">
              <w:rPr>
                <w:rFonts w:ascii="Lato" w:hAnsi="Lato" w:cs="Times New Roman"/>
              </w:rPr>
              <w:t>korekcyjno</w:t>
            </w:r>
            <w:proofErr w:type="spellEnd"/>
            <w:r w:rsidRPr="00116746">
              <w:rPr>
                <w:rFonts w:ascii="Lato" w:hAnsi="Lato" w:cs="Times New Roman"/>
              </w:rPr>
              <w:t xml:space="preserve"> – </w:t>
            </w:r>
            <w:proofErr w:type="spellStart"/>
            <w:r w:rsidRPr="00116746">
              <w:rPr>
                <w:rFonts w:ascii="Lato" w:hAnsi="Lato" w:cs="Times New Roman"/>
              </w:rPr>
              <w:t>edukacyjngo</w:t>
            </w:r>
            <w:proofErr w:type="spellEnd"/>
            <w:r w:rsidRPr="00116746">
              <w:rPr>
                <w:rFonts w:ascii="Lato" w:hAnsi="Lato" w:cs="Times New Roman"/>
              </w:rPr>
              <w:t xml:space="preserve"> skierowanego do osób stosujących przemoc w rodzinie.</w:t>
            </w:r>
          </w:p>
          <w:p w14:paraId="72C9D17E" w14:textId="77777777" w:rsidR="00B031EC" w:rsidRPr="00116746" w:rsidRDefault="00B031EC" w:rsidP="00116746">
            <w:pPr>
              <w:tabs>
                <w:tab w:val="left" w:pos="378"/>
              </w:tabs>
              <w:autoSpaceDE w:val="0"/>
              <w:spacing w:after="0"/>
              <w:rPr>
                <w:rFonts w:ascii="Lato" w:hAnsi="Lato" w:cs="Times New Roman"/>
              </w:rPr>
            </w:pPr>
          </w:p>
          <w:p w14:paraId="4376CF0D" w14:textId="77777777" w:rsidR="00B031EC" w:rsidRPr="00116746" w:rsidRDefault="00B031EC" w:rsidP="00116746">
            <w:pPr>
              <w:tabs>
                <w:tab w:val="left" w:pos="378"/>
              </w:tabs>
              <w:autoSpaceDE w:val="0"/>
              <w:spacing w:after="0"/>
              <w:rPr>
                <w:rFonts w:ascii="Lato" w:hAnsi="Lato" w:cs="Times New Roman"/>
              </w:rPr>
            </w:pPr>
            <w:r w:rsidRPr="00116746">
              <w:rPr>
                <w:rFonts w:ascii="Lato" w:hAnsi="Lato" w:cs="Times New Roman"/>
                <w:b/>
                <w:bCs/>
              </w:rPr>
              <w:t>OIK/PJB</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tcPr>
          <w:p w14:paraId="3FF1FE5D" w14:textId="4F460F9F" w:rsidR="00B031EC" w:rsidRPr="00116746" w:rsidRDefault="00B031EC" w:rsidP="00116746">
            <w:pPr>
              <w:spacing w:after="0"/>
              <w:rPr>
                <w:rFonts w:ascii="Lato" w:hAnsi="Lato" w:cs="Times New Roman"/>
              </w:rPr>
            </w:pPr>
            <w:r w:rsidRPr="00116746">
              <w:rPr>
                <w:rFonts w:ascii="Lato" w:hAnsi="Lato" w:cs="Times New Roman"/>
              </w:rPr>
              <w:t xml:space="preserve">- </w:t>
            </w:r>
            <w:r w:rsidR="002C5B44">
              <w:rPr>
                <w:rFonts w:ascii="Lato" w:hAnsi="Lato" w:cs="Times New Roman"/>
              </w:rPr>
              <w:t>MOPS</w:t>
            </w:r>
            <w:r w:rsidRPr="00116746">
              <w:rPr>
                <w:rFonts w:ascii="Lato" w:hAnsi="Lato" w:cs="Times New Roman"/>
              </w:rPr>
              <w:t>;</w:t>
            </w:r>
          </w:p>
          <w:p w14:paraId="41B80B0E" w14:textId="604E9E2A" w:rsidR="00B031EC" w:rsidRPr="00116746" w:rsidRDefault="00B031EC" w:rsidP="00116746">
            <w:pPr>
              <w:spacing w:after="0"/>
              <w:rPr>
                <w:rFonts w:ascii="Lato" w:hAnsi="Lato" w:cs="Times New Roman"/>
              </w:rPr>
            </w:pPr>
            <w:r w:rsidRPr="00116746">
              <w:rPr>
                <w:rFonts w:ascii="Lato" w:hAnsi="Lato" w:cs="Times New Roman"/>
              </w:rPr>
              <w:t>-</w:t>
            </w:r>
            <w:r w:rsidR="00385434">
              <w:rPr>
                <w:rFonts w:ascii="Lato" w:hAnsi="Lato" w:cs="Times New Roman"/>
              </w:rPr>
              <w:t>OIK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8CE6AF" w14:textId="77777777" w:rsidR="00B031EC" w:rsidRPr="00116746" w:rsidRDefault="00B031EC" w:rsidP="00116746">
            <w:pPr>
              <w:tabs>
                <w:tab w:val="left" w:pos="284"/>
              </w:tabs>
              <w:spacing w:after="0"/>
              <w:ind w:left="96"/>
              <w:rPr>
                <w:rFonts w:ascii="Lato" w:hAnsi="Lato" w:cs="Times New Roman"/>
              </w:rPr>
            </w:pPr>
            <w:r w:rsidRPr="00116746">
              <w:rPr>
                <w:rFonts w:ascii="Lato" w:hAnsi="Lato" w:cs="Times New Roman"/>
              </w:rPr>
              <w:t>Liczba osób uczestniczących - 30</w:t>
            </w:r>
          </w:p>
          <w:p w14:paraId="547AB62B" w14:textId="77777777" w:rsidR="00B031EC" w:rsidRPr="00116746" w:rsidRDefault="00B031EC" w:rsidP="00116746">
            <w:pPr>
              <w:tabs>
                <w:tab w:val="left" w:pos="284"/>
              </w:tabs>
              <w:spacing w:after="0"/>
              <w:ind w:left="96"/>
              <w:rPr>
                <w:rFonts w:ascii="Lato" w:hAnsi="Lato" w:cs="Times New Roman"/>
              </w:rPr>
            </w:pPr>
          </w:p>
          <w:p w14:paraId="02AB6D5C" w14:textId="77777777" w:rsidR="00B031EC" w:rsidRPr="00116746" w:rsidRDefault="00B031EC" w:rsidP="00116746">
            <w:pPr>
              <w:tabs>
                <w:tab w:val="left" w:pos="284"/>
              </w:tabs>
              <w:spacing w:after="0"/>
              <w:ind w:left="96"/>
              <w:rPr>
                <w:rFonts w:ascii="Lato" w:hAnsi="Lato"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58F1ED1" w14:textId="77777777" w:rsidR="00B031EC" w:rsidRPr="00116746" w:rsidRDefault="00B031EC" w:rsidP="00116746">
            <w:pPr>
              <w:tabs>
                <w:tab w:val="left" w:pos="284"/>
              </w:tabs>
              <w:spacing w:after="0"/>
              <w:ind w:left="96"/>
              <w:rPr>
                <w:rFonts w:ascii="Lato" w:hAnsi="Lato" w:cs="Times New Roman"/>
              </w:rPr>
            </w:pPr>
            <w:r w:rsidRPr="00116746">
              <w:rPr>
                <w:rFonts w:ascii="Lato" w:hAnsi="Lato" w:cs="Times New Roman"/>
              </w:rPr>
              <w:t>Liczba osób uczestniczących - 35</w:t>
            </w:r>
          </w:p>
          <w:p w14:paraId="5E9DFAD6" w14:textId="77777777" w:rsidR="00B031EC" w:rsidRPr="00116746" w:rsidRDefault="00B031EC" w:rsidP="00116746">
            <w:pPr>
              <w:tabs>
                <w:tab w:val="left" w:pos="284"/>
              </w:tabs>
              <w:spacing w:after="0"/>
              <w:ind w:left="96"/>
              <w:rPr>
                <w:rFonts w:ascii="Lato" w:hAnsi="Lato"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DACDC71" w14:textId="77777777" w:rsidR="00B031EC" w:rsidRPr="00116746" w:rsidRDefault="00B031EC" w:rsidP="00116746">
            <w:pPr>
              <w:tabs>
                <w:tab w:val="left" w:pos="284"/>
              </w:tabs>
              <w:spacing w:after="0"/>
              <w:ind w:left="96"/>
              <w:rPr>
                <w:rFonts w:ascii="Lato" w:hAnsi="Lato" w:cs="Times New Roman"/>
              </w:rPr>
            </w:pPr>
            <w:r w:rsidRPr="00116746">
              <w:rPr>
                <w:rFonts w:ascii="Lato" w:hAnsi="Lato" w:cs="Times New Roman"/>
              </w:rPr>
              <w:t>Liczba osób uczestniczących – 35</w:t>
            </w:r>
          </w:p>
          <w:p w14:paraId="1B91BD82" w14:textId="77777777" w:rsidR="00B031EC" w:rsidRPr="00116746" w:rsidRDefault="00B031EC" w:rsidP="00116746">
            <w:pPr>
              <w:tabs>
                <w:tab w:val="left" w:pos="284"/>
              </w:tabs>
              <w:spacing w:after="0"/>
              <w:ind w:left="96"/>
              <w:rPr>
                <w:rFonts w:ascii="Lato" w:hAnsi="Lato" w:cs="Times New Roman"/>
              </w:rPr>
            </w:pPr>
          </w:p>
        </w:tc>
        <w:tc>
          <w:tcPr>
            <w:tcW w:w="3261" w:type="dxa"/>
            <w:vMerge w:val="restart"/>
            <w:tcBorders>
              <w:top w:val="single" w:sz="4" w:space="0" w:color="auto"/>
              <w:left w:val="single" w:sz="4" w:space="0" w:color="auto"/>
              <w:bottom w:val="single" w:sz="4" w:space="0" w:color="auto"/>
              <w:right w:val="single" w:sz="4" w:space="0" w:color="auto"/>
            </w:tcBorders>
          </w:tcPr>
          <w:p w14:paraId="411FF1C7" w14:textId="77777777" w:rsidR="00B031EC" w:rsidRPr="00116746" w:rsidRDefault="00B031EC" w:rsidP="00116746">
            <w:pPr>
              <w:tabs>
                <w:tab w:val="left" w:pos="284"/>
              </w:tabs>
              <w:spacing w:after="0"/>
              <w:ind w:left="96"/>
              <w:rPr>
                <w:rFonts w:ascii="Lato" w:hAnsi="Lato" w:cs="Times New Roman"/>
              </w:rPr>
            </w:pPr>
            <w:r w:rsidRPr="00116746">
              <w:rPr>
                <w:rFonts w:ascii="Lato" w:hAnsi="Lato" w:cs="Times New Roman"/>
              </w:rPr>
              <w:t>12 000 zł</w:t>
            </w:r>
          </w:p>
        </w:tc>
      </w:tr>
      <w:tr w:rsidR="00B031EC" w:rsidRPr="00116746" w14:paraId="1F0E65BB" w14:textId="77777777" w:rsidTr="00101BA6">
        <w:trPr>
          <w:trHeight w:val="2675"/>
        </w:trPr>
        <w:tc>
          <w:tcPr>
            <w:tcW w:w="2557" w:type="dxa"/>
            <w:vMerge/>
            <w:tcBorders>
              <w:top w:val="single" w:sz="4" w:space="0" w:color="auto"/>
              <w:left w:val="single" w:sz="4" w:space="0" w:color="auto"/>
              <w:bottom w:val="single" w:sz="4" w:space="0" w:color="auto"/>
              <w:right w:val="single" w:sz="4" w:space="0" w:color="auto"/>
            </w:tcBorders>
            <w:shd w:val="clear" w:color="auto" w:fill="auto"/>
          </w:tcPr>
          <w:p w14:paraId="5518BF27" w14:textId="77777777" w:rsidR="00B031EC" w:rsidRPr="00116746" w:rsidRDefault="00B031EC" w:rsidP="00116746">
            <w:pPr>
              <w:tabs>
                <w:tab w:val="left" w:pos="378"/>
              </w:tabs>
              <w:autoSpaceDE w:val="0"/>
              <w:spacing w:after="0"/>
              <w:rPr>
                <w:rFonts w:ascii="Lato" w:hAnsi="Lato" w:cs="Times New Roman"/>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tcPr>
          <w:p w14:paraId="316A18AE" w14:textId="77777777" w:rsidR="00B031EC" w:rsidRPr="00116746" w:rsidRDefault="00B031EC" w:rsidP="00116746">
            <w:pPr>
              <w:spacing w:after="0"/>
              <w:rPr>
                <w:rFonts w:ascii="Lato" w:hAnsi="Lato"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41A486" w14:textId="77777777" w:rsidR="00B031EC" w:rsidRPr="00116746" w:rsidRDefault="00B031EC" w:rsidP="00116746">
            <w:pPr>
              <w:tabs>
                <w:tab w:val="left" w:pos="284"/>
              </w:tabs>
              <w:spacing w:after="0"/>
              <w:ind w:left="96"/>
              <w:rPr>
                <w:rFonts w:ascii="Lato" w:hAnsi="Lato" w:cs="Times New Roman"/>
              </w:rPr>
            </w:pPr>
            <w:r w:rsidRPr="00116746">
              <w:rPr>
                <w:rFonts w:ascii="Lato" w:hAnsi="Lato" w:cs="Times New Roman"/>
              </w:rPr>
              <w:t xml:space="preserve">Liczba osób, która ukończyła program - 6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751964D" w14:textId="77777777" w:rsidR="00B031EC" w:rsidRPr="00116746" w:rsidRDefault="00B031EC" w:rsidP="00116746">
            <w:pPr>
              <w:spacing w:after="0"/>
              <w:rPr>
                <w:rFonts w:ascii="Lato" w:hAnsi="Lato" w:cs="Times New Roman"/>
              </w:rPr>
            </w:pPr>
            <w:r w:rsidRPr="00116746">
              <w:rPr>
                <w:rFonts w:ascii="Lato" w:hAnsi="Lato" w:cs="Times New Roman"/>
              </w:rPr>
              <w:t>Liczba osób, która ukończyła program - 6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FFFD7D9" w14:textId="77777777" w:rsidR="00B031EC" w:rsidRPr="00116746" w:rsidRDefault="00B031EC" w:rsidP="00116746">
            <w:pPr>
              <w:spacing w:after="0"/>
              <w:rPr>
                <w:rFonts w:ascii="Lato" w:hAnsi="Lato" w:cs="Times New Roman"/>
              </w:rPr>
            </w:pPr>
            <w:r w:rsidRPr="00116746">
              <w:rPr>
                <w:rFonts w:ascii="Lato" w:hAnsi="Lato" w:cs="Times New Roman"/>
              </w:rPr>
              <w:t>Liczba osób, która ukończyła program - 6</w:t>
            </w:r>
          </w:p>
        </w:tc>
        <w:tc>
          <w:tcPr>
            <w:tcW w:w="3261" w:type="dxa"/>
            <w:vMerge/>
            <w:tcBorders>
              <w:top w:val="single" w:sz="4" w:space="0" w:color="auto"/>
              <w:left w:val="single" w:sz="4" w:space="0" w:color="auto"/>
              <w:bottom w:val="single" w:sz="4" w:space="0" w:color="auto"/>
              <w:right w:val="single" w:sz="4" w:space="0" w:color="auto"/>
            </w:tcBorders>
          </w:tcPr>
          <w:p w14:paraId="35086B70" w14:textId="77777777" w:rsidR="00B031EC" w:rsidRPr="00116746" w:rsidRDefault="00B031EC" w:rsidP="00116746">
            <w:pPr>
              <w:tabs>
                <w:tab w:val="left" w:pos="284"/>
              </w:tabs>
              <w:spacing w:after="0"/>
              <w:ind w:left="96"/>
              <w:rPr>
                <w:rFonts w:ascii="Lato" w:hAnsi="Lato" w:cs="Times New Roman"/>
              </w:rPr>
            </w:pPr>
          </w:p>
        </w:tc>
      </w:tr>
      <w:tr w:rsidR="00B031EC" w:rsidRPr="00116746" w14:paraId="7AE1DC01" w14:textId="77777777" w:rsidTr="00101BA6">
        <w:trPr>
          <w:trHeight w:val="2675"/>
        </w:trPr>
        <w:tc>
          <w:tcPr>
            <w:tcW w:w="2557" w:type="dxa"/>
            <w:vMerge/>
            <w:tcBorders>
              <w:top w:val="single" w:sz="4" w:space="0" w:color="auto"/>
              <w:left w:val="single" w:sz="4" w:space="0" w:color="auto"/>
              <w:bottom w:val="single" w:sz="4" w:space="0" w:color="auto"/>
              <w:right w:val="single" w:sz="4" w:space="0" w:color="auto"/>
            </w:tcBorders>
            <w:shd w:val="clear" w:color="auto" w:fill="auto"/>
          </w:tcPr>
          <w:p w14:paraId="066179B3" w14:textId="77777777" w:rsidR="00B031EC" w:rsidRPr="00116746" w:rsidRDefault="00B031EC" w:rsidP="00116746">
            <w:pPr>
              <w:tabs>
                <w:tab w:val="left" w:pos="378"/>
              </w:tabs>
              <w:autoSpaceDE w:val="0"/>
              <w:spacing w:after="0"/>
              <w:rPr>
                <w:rFonts w:ascii="Lato" w:hAnsi="Lato" w:cs="Times New Roman"/>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tcPr>
          <w:p w14:paraId="6486756F" w14:textId="77777777" w:rsidR="00B031EC" w:rsidRPr="00116746" w:rsidRDefault="00B031EC" w:rsidP="00116746">
            <w:pPr>
              <w:spacing w:after="0"/>
              <w:rPr>
                <w:rFonts w:ascii="Lato" w:hAnsi="Lato"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540003" w14:textId="1E85BCD5" w:rsidR="00B031EC" w:rsidRPr="00116746" w:rsidRDefault="00B031EC" w:rsidP="00116746">
            <w:pPr>
              <w:tabs>
                <w:tab w:val="left" w:pos="284"/>
              </w:tabs>
              <w:spacing w:after="0"/>
              <w:ind w:left="96"/>
              <w:rPr>
                <w:rFonts w:ascii="Lato" w:hAnsi="Lato" w:cs="Times New Roman"/>
              </w:rPr>
            </w:pPr>
            <w:r w:rsidRPr="00116746">
              <w:rPr>
                <w:rFonts w:ascii="Lato" w:hAnsi="Lato" w:cs="Times New Roman"/>
              </w:rPr>
              <w:t xml:space="preserve">Liczba spotkań grupy korekcyjno-edukacyjnej - </w:t>
            </w:r>
            <w:r w:rsidR="009379BA" w:rsidRPr="00116746">
              <w:rPr>
                <w:rFonts w:ascii="Lato" w:hAnsi="Lato" w:cs="Times New Roman"/>
              </w:rPr>
              <w:t>40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2914104" w14:textId="6DA7ED00" w:rsidR="00B031EC" w:rsidRPr="00116746" w:rsidRDefault="00B031EC" w:rsidP="00116746">
            <w:pPr>
              <w:spacing w:after="0"/>
              <w:rPr>
                <w:rFonts w:ascii="Lato" w:hAnsi="Lato" w:cs="Times New Roman"/>
              </w:rPr>
            </w:pPr>
            <w:r w:rsidRPr="00116746">
              <w:rPr>
                <w:rFonts w:ascii="Lato" w:hAnsi="Lato" w:cs="Times New Roman"/>
              </w:rPr>
              <w:t>Liczba spotkań g</w:t>
            </w:r>
            <w:r w:rsidR="009379BA" w:rsidRPr="00116746">
              <w:rPr>
                <w:rFonts w:ascii="Lato" w:hAnsi="Lato" w:cs="Times New Roman"/>
              </w:rPr>
              <w:t>rupy korekcyjno-edukacyjnej - 40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9780CB3" w14:textId="216A58B6" w:rsidR="00B031EC" w:rsidRPr="00116746" w:rsidRDefault="00B031EC" w:rsidP="00116746">
            <w:pPr>
              <w:spacing w:after="0"/>
              <w:rPr>
                <w:rFonts w:ascii="Lato" w:hAnsi="Lato" w:cs="Times New Roman"/>
              </w:rPr>
            </w:pPr>
            <w:r w:rsidRPr="00116746">
              <w:rPr>
                <w:rFonts w:ascii="Lato" w:hAnsi="Lato" w:cs="Times New Roman"/>
              </w:rPr>
              <w:t>Liczba spotkań g</w:t>
            </w:r>
            <w:r w:rsidR="009379BA" w:rsidRPr="00116746">
              <w:rPr>
                <w:rFonts w:ascii="Lato" w:hAnsi="Lato" w:cs="Times New Roman"/>
              </w:rPr>
              <w:t>rupy korekcyjno-edukacyjnej - 40</w:t>
            </w:r>
          </w:p>
        </w:tc>
        <w:tc>
          <w:tcPr>
            <w:tcW w:w="3261" w:type="dxa"/>
            <w:vMerge/>
            <w:tcBorders>
              <w:top w:val="single" w:sz="4" w:space="0" w:color="auto"/>
              <w:left w:val="single" w:sz="4" w:space="0" w:color="auto"/>
              <w:bottom w:val="single" w:sz="4" w:space="0" w:color="auto"/>
              <w:right w:val="single" w:sz="4" w:space="0" w:color="auto"/>
            </w:tcBorders>
          </w:tcPr>
          <w:p w14:paraId="7D8BE51F" w14:textId="77777777" w:rsidR="00B031EC" w:rsidRPr="00116746" w:rsidRDefault="00B031EC" w:rsidP="00116746">
            <w:pPr>
              <w:tabs>
                <w:tab w:val="left" w:pos="284"/>
              </w:tabs>
              <w:spacing w:after="0"/>
              <w:ind w:left="96"/>
              <w:rPr>
                <w:rFonts w:ascii="Lato" w:hAnsi="Lato" w:cs="Times New Roman"/>
              </w:rPr>
            </w:pPr>
          </w:p>
        </w:tc>
      </w:tr>
    </w:tbl>
    <w:p w14:paraId="45C21B68" w14:textId="77777777" w:rsidR="00B031EC" w:rsidRPr="00116746" w:rsidRDefault="00B031EC" w:rsidP="00116746">
      <w:pPr>
        <w:autoSpaceDE w:val="0"/>
        <w:spacing w:after="0"/>
        <w:jc w:val="both"/>
        <w:rPr>
          <w:rFonts w:ascii="Lato" w:hAnsi="Lato" w:cs="Times New Roman"/>
        </w:rPr>
      </w:pPr>
    </w:p>
    <w:p w14:paraId="42A2472A" w14:textId="0A2C084C" w:rsidR="00B031EC" w:rsidRDefault="00B031EC" w:rsidP="00116746">
      <w:pPr>
        <w:autoSpaceDE w:val="0"/>
        <w:spacing w:after="0"/>
        <w:jc w:val="both"/>
        <w:rPr>
          <w:rFonts w:ascii="Lato" w:hAnsi="Lato" w:cs="Times New Roman"/>
        </w:rPr>
      </w:pPr>
    </w:p>
    <w:p w14:paraId="5646F245" w14:textId="77777777" w:rsidR="0060700C" w:rsidRPr="00116746" w:rsidRDefault="0060700C" w:rsidP="00116746">
      <w:pPr>
        <w:autoSpaceDE w:val="0"/>
        <w:spacing w:after="0"/>
        <w:jc w:val="both"/>
        <w:rPr>
          <w:rFonts w:ascii="Lato" w:hAnsi="Lato" w:cs="Times New Roman"/>
        </w:rPr>
      </w:pPr>
    </w:p>
    <w:p w14:paraId="6690DCB0" w14:textId="1146536A" w:rsidR="00B031EC" w:rsidRPr="00116746" w:rsidRDefault="001D7204" w:rsidP="00116746">
      <w:pPr>
        <w:tabs>
          <w:tab w:val="left" w:pos="378"/>
        </w:tabs>
        <w:autoSpaceDE w:val="0"/>
        <w:spacing w:after="0"/>
        <w:rPr>
          <w:rFonts w:ascii="Lato" w:hAnsi="Lato" w:cs="Times New Roman"/>
        </w:rPr>
      </w:pPr>
      <w:r>
        <w:rPr>
          <w:rFonts w:ascii="Lato" w:hAnsi="Lato" w:cs="Times New Roman"/>
        </w:rPr>
        <w:lastRenderedPageBreak/>
        <w:tab/>
      </w:r>
      <w:r>
        <w:rPr>
          <w:rFonts w:ascii="Lato" w:hAnsi="Lato" w:cs="Times New Roman"/>
        </w:rPr>
        <w:tab/>
      </w:r>
      <w:r w:rsidR="00B031EC" w:rsidRPr="001D7204">
        <w:rPr>
          <w:rFonts w:ascii="Lato" w:hAnsi="Lato" w:cs="Times New Roman"/>
          <w:b/>
        </w:rPr>
        <w:t>III.2</w:t>
      </w:r>
      <w:r w:rsidR="00B031EC" w:rsidRPr="00116746">
        <w:rPr>
          <w:rFonts w:ascii="Lato" w:hAnsi="Lato" w:cs="Times New Roman"/>
        </w:rPr>
        <w:t xml:space="preserve"> Zadanie komplementarne: działania w ramach procedury „Niebieskie Karty” skierowane do osób</w:t>
      </w:r>
      <w:r w:rsidR="001826E6" w:rsidRPr="00116746">
        <w:rPr>
          <w:rFonts w:ascii="Lato" w:hAnsi="Lato" w:cs="Times New Roman"/>
        </w:rPr>
        <w:t xml:space="preserve"> </w:t>
      </w:r>
      <w:r w:rsidR="00B031EC" w:rsidRPr="00116746">
        <w:rPr>
          <w:rFonts w:ascii="Lato" w:hAnsi="Lato" w:cs="Times New Roman"/>
        </w:rPr>
        <w:t>stosujących</w:t>
      </w:r>
      <w:r>
        <w:rPr>
          <w:rFonts w:ascii="Lato" w:hAnsi="Lato" w:cs="Times New Roman"/>
        </w:rPr>
        <w:t xml:space="preserve"> przemoc w rodzinie</w:t>
      </w:r>
    </w:p>
    <w:p w14:paraId="5E6F423F" w14:textId="77777777" w:rsidR="00B031EC" w:rsidRPr="00116746" w:rsidRDefault="00B031EC" w:rsidP="00116746">
      <w:pPr>
        <w:autoSpaceDE w:val="0"/>
        <w:spacing w:after="0"/>
        <w:jc w:val="both"/>
        <w:rPr>
          <w:rFonts w:ascii="Lato" w:hAnsi="Lato" w:cs="Times New Roman"/>
        </w:rPr>
      </w:pPr>
    </w:p>
    <w:tbl>
      <w:tblPr>
        <w:tblW w:w="14039" w:type="dxa"/>
        <w:tblInd w:w="-10" w:type="dxa"/>
        <w:tblLayout w:type="fixed"/>
        <w:tblLook w:val="0000" w:firstRow="0" w:lastRow="0" w:firstColumn="0" w:lastColumn="0" w:noHBand="0" w:noVBand="0"/>
      </w:tblPr>
      <w:tblGrid>
        <w:gridCol w:w="2840"/>
        <w:gridCol w:w="2127"/>
        <w:gridCol w:w="2835"/>
        <w:gridCol w:w="3118"/>
        <w:gridCol w:w="3119"/>
      </w:tblGrid>
      <w:tr w:rsidR="00B031EC" w:rsidRPr="00116746" w14:paraId="1DDBF394" w14:textId="77777777" w:rsidTr="00101BA6">
        <w:trPr>
          <w:trHeight w:val="1086"/>
        </w:trPr>
        <w:tc>
          <w:tcPr>
            <w:tcW w:w="2840" w:type="dxa"/>
            <w:tcBorders>
              <w:top w:val="single" w:sz="4" w:space="0" w:color="000000"/>
              <w:left w:val="single" w:sz="4" w:space="0" w:color="000000"/>
              <w:bottom w:val="single" w:sz="4" w:space="0" w:color="auto"/>
            </w:tcBorders>
            <w:shd w:val="clear" w:color="auto" w:fill="auto"/>
          </w:tcPr>
          <w:p w14:paraId="6D4D63D2" w14:textId="77777777" w:rsidR="00B031EC" w:rsidRPr="00116746" w:rsidRDefault="00B031EC" w:rsidP="00116746">
            <w:pPr>
              <w:spacing w:after="0"/>
              <w:rPr>
                <w:rFonts w:ascii="Lato" w:hAnsi="Lato" w:cs="Times New Roman"/>
                <w:b/>
              </w:rPr>
            </w:pPr>
            <w:r w:rsidRPr="00116746">
              <w:rPr>
                <w:rFonts w:ascii="Lato" w:hAnsi="Lato" w:cs="Times New Roman"/>
                <w:b/>
              </w:rPr>
              <w:t>Działania planowane do realizacji</w:t>
            </w:r>
          </w:p>
        </w:tc>
        <w:tc>
          <w:tcPr>
            <w:tcW w:w="2127" w:type="dxa"/>
            <w:tcBorders>
              <w:top w:val="single" w:sz="4" w:space="0" w:color="000000"/>
              <w:left w:val="single" w:sz="4" w:space="0" w:color="000000"/>
              <w:bottom w:val="single" w:sz="4" w:space="0" w:color="auto"/>
            </w:tcBorders>
            <w:shd w:val="clear" w:color="auto" w:fill="auto"/>
          </w:tcPr>
          <w:p w14:paraId="4CFB4F92" w14:textId="77777777" w:rsidR="00B031EC" w:rsidRPr="00116746" w:rsidRDefault="00B031EC" w:rsidP="00116746">
            <w:pPr>
              <w:spacing w:after="0"/>
              <w:rPr>
                <w:rFonts w:ascii="Lato" w:hAnsi="Lato" w:cs="Times New Roman"/>
                <w:b/>
              </w:rPr>
            </w:pPr>
            <w:r w:rsidRPr="00116746">
              <w:rPr>
                <w:rFonts w:ascii="Lato" w:hAnsi="Lato" w:cs="Times New Roman"/>
                <w:b/>
              </w:rPr>
              <w:t>Komórka/ jednostka realizująca</w:t>
            </w:r>
          </w:p>
        </w:tc>
        <w:tc>
          <w:tcPr>
            <w:tcW w:w="2835" w:type="dxa"/>
            <w:tcBorders>
              <w:top w:val="single" w:sz="4" w:space="0" w:color="000000"/>
              <w:left w:val="single" w:sz="4" w:space="0" w:color="000000"/>
              <w:bottom w:val="single" w:sz="4" w:space="0" w:color="auto"/>
            </w:tcBorders>
            <w:shd w:val="clear" w:color="auto" w:fill="auto"/>
          </w:tcPr>
          <w:p w14:paraId="60287D9D" w14:textId="77777777" w:rsidR="00B031EC" w:rsidRPr="00116746" w:rsidRDefault="00B031EC" w:rsidP="00116746">
            <w:pPr>
              <w:spacing w:after="0"/>
              <w:rPr>
                <w:rFonts w:ascii="Lato" w:hAnsi="Lato" w:cs="Times New Roman"/>
                <w:b/>
              </w:rPr>
            </w:pPr>
            <w:r w:rsidRPr="00116746">
              <w:rPr>
                <w:rFonts w:ascii="Lato" w:hAnsi="Lato" w:cs="Times New Roman"/>
                <w:b/>
              </w:rPr>
              <w:t>Mierniki 2021 - zakres realizowanego zadania</w:t>
            </w:r>
          </w:p>
        </w:tc>
        <w:tc>
          <w:tcPr>
            <w:tcW w:w="3118" w:type="dxa"/>
            <w:tcBorders>
              <w:top w:val="single" w:sz="4" w:space="0" w:color="000000"/>
              <w:left w:val="single" w:sz="4" w:space="0" w:color="000000"/>
              <w:bottom w:val="single" w:sz="4" w:space="0" w:color="auto"/>
            </w:tcBorders>
            <w:shd w:val="clear" w:color="auto" w:fill="auto"/>
          </w:tcPr>
          <w:p w14:paraId="0C67C741" w14:textId="77777777" w:rsidR="00B031EC" w:rsidRPr="00116746" w:rsidRDefault="00B031EC" w:rsidP="00116746">
            <w:pPr>
              <w:spacing w:after="0"/>
              <w:rPr>
                <w:rFonts w:ascii="Lato" w:hAnsi="Lato" w:cs="Times New Roman"/>
                <w:b/>
              </w:rPr>
            </w:pPr>
            <w:r w:rsidRPr="00116746">
              <w:rPr>
                <w:rFonts w:ascii="Lato" w:hAnsi="Lato" w:cs="Times New Roman"/>
                <w:b/>
              </w:rPr>
              <w:t>Mierniki 2022 - zakres realizowanego zadania</w:t>
            </w:r>
          </w:p>
        </w:tc>
        <w:tc>
          <w:tcPr>
            <w:tcW w:w="3119" w:type="dxa"/>
            <w:tcBorders>
              <w:top w:val="single" w:sz="4" w:space="0" w:color="000000"/>
              <w:left w:val="single" w:sz="4" w:space="0" w:color="000000"/>
              <w:bottom w:val="single" w:sz="4" w:space="0" w:color="auto"/>
              <w:right w:val="single" w:sz="4" w:space="0" w:color="000000"/>
            </w:tcBorders>
            <w:shd w:val="clear" w:color="auto" w:fill="auto"/>
          </w:tcPr>
          <w:p w14:paraId="0453CC94" w14:textId="77777777" w:rsidR="00B031EC" w:rsidRPr="00116746" w:rsidRDefault="00B031EC" w:rsidP="00116746">
            <w:pPr>
              <w:spacing w:after="0"/>
              <w:rPr>
                <w:rFonts w:ascii="Lato" w:hAnsi="Lato" w:cs="Times New Roman"/>
              </w:rPr>
            </w:pPr>
            <w:r w:rsidRPr="00116746">
              <w:rPr>
                <w:rFonts w:ascii="Lato" w:hAnsi="Lato" w:cs="Times New Roman"/>
                <w:b/>
              </w:rPr>
              <w:t>Mierniki 2023 - zakres realizowanego zadania</w:t>
            </w:r>
          </w:p>
        </w:tc>
      </w:tr>
      <w:tr w:rsidR="00B031EC" w:rsidRPr="00116746" w14:paraId="61B3ED62" w14:textId="77777777" w:rsidTr="00101BA6">
        <w:trPr>
          <w:trHeight w:val="1086"/>
        </w:trPr>
        <w:tc>
          <w:tcPr>
            <w:tcW w:w="2840" w:type="dxa"/>
            <w:vMerge w:val="restart"/>
            <w:tcBorders>
              <w:top w:val="single" w:sz="4" w:space="0" w:color="auto"/>
              <w:left w:val="single" w:sz="4" w:space="0" w:color="auto"/>
              <w:bottom w:val="single" w:sz="4" w:space="0" w:color="auto"/>
              <w:right w:val="single" w:sz="4" w:space="0" w:color="auto"/>
            </w:tcBorders>
            <w:shd w:val="clear" w:color="auto" w:fill="auto"/>
          </w:tcPr>
          <w:p w14:paraId="1A1C35E2" w14:textId="77777777" w:rsidR="00B031EC" w:rsidRPr="00116746" w:rsidRDefault="00B031EC" w:rsidP="00116746">
            <w:pPr>
              <w:tabs>
                <w:tab w:val="left" w:pos="378"/>
              </w:tabs>
              <w:autoSpaceDE w:val="0"/>
              <w:spacing w:after="0"/>
              <w:rPr>
                <w:rFonts w:ascii="Lato" w:hAnsi="Lato" w:cs="Times New Roman"/>
              </w:rPr>
            </w:pPr>
            <w:r w:rsidRPr="00116746">
              <w:rPr>
                <w:rFonts w:ascii="Lato" w:hAnsi="Lato" w:cs="Times New Roman"/>
              </w:rPr>
              <w:t>Inicjowanie działań mających na celu uznanie odpowiedzialności osoby stosującej przemoc za stosowanie przemocy</w:t>
            </w:r>
          </w:p>
          <w:p w14:paraId="474BCCA8" w14:textId="77777777" w:rsidR="00B031EC" w:rsidRPr="00116746" w:rsidRDefault="00B031EC" w:rsidP="00116746">
            <w:pPr>
              <w:tabs>
                <w:tab w:val="left" w:pos="378"/>
              </w:tabs>
              <w:autoSpaceDE w:val="0"/>
              <w:spacing w:after="0"/>
              <w:rPr>
                <w:rFonts w:ascii="Lato" w:hAnsi="Lato" w:cs="Times New Roman"/>
              </w:rPr>
            </w:pPr>
          </w:p>
          <w:p w14:paraId="41F733A8" w14:textId="77777777" w:rsidR="00B031EC" w:rsidRPr="00116746" w:rsidRDefault="00B031EC" w:rsidP="00116746">
            <w:pPr>
              <w:tabs>
                <w:tab w:val="left" w:pos="378"/>
              </w:tabs>
              <w:autoSpaceDE w:val="0"/>
              <w:spacing w:after="0"/>
              <w:rPr>
                <w:rFonts w:ascii="Lato" w:hAnsi="Lato" w:cs="Times New Roman"/>
                <w:b/>
                <w:bCs/>
              </w:rPr>
            </w:pPr>
            <w:r w:rsidRPr="00116746">
              <w:rPr>
                <w:rFonts w:ascii="Lato" w:hAnsi="Lato" w:cs="Times New Roman"/>
                <w:b/>
                <w:bCs/>
              </w:rPr>
              <w:t>MOPS/OBA</w:t>
            </w:r>
          </w:p>
          <w:p w14:paraId="438579B7" w14:textId="77777777" w:rsidR="00B031EC" w:rsidRPr="00116746" w:rsidRDefault="00B031EC" w:rsidP="00116746">
            <w:pPr>
              <w:spacing w:after="0"/>
              <w:rPr>
                <w:rFonts w:ascii="Lato" w:hAnsi="Lato" w:cs="Times New Roman"/>
              </w:rPr>
            </w:pPr>
            <w:r w:rsidRPr="00116746">
              <w:rPr>
                <w:rFonts w:ascii="Lato" w:hAnsi="Lato" w:cs="Times New Roman"/>
                <w:b/>
                <w:bCs/>
              </w:rPr>
              <w:t>Plany jednostek publicznych – UMK, MCPU</w:t>
            </w:r>
          </w:p>
          <w:p w14:paraId="729B3878" w14:textId="77777777" w:rsidR="00B031EC" w:rsidRPr="00116746" w:rsidRDefault="00B031EC" w:rsidP="00116746">
            <w:pPr>
              <w:spacing w:after="0"/>
              <w:rPr>
                <w:rFonts w:ascii="Lato" w:hAnsi="Lato" w:cs="Times New Roman"/>
                <w:b/>
              </w:rPr>
            </w:pP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14:paraId="47D24F60" w14:textId="77777777" w:rsidR="00B031EC" w:rsidRPr="00116746" w:rsidRDefault="00B031EC" w:rsidP="00116746">
            <w:pPr>
              <w:spacing w:after="0"/>
              <w:rPr>
                <w:rFonts w:ascii="Lato" w:hAnsi="Lato" w:cs="Times New Roman"/>
              </w:rPr>
            </w:pPr>
            <w:r w:rsidRPr="00116746">
              <w:rPr>
                <w:rFonts w:ascii="Lato" w:hAnsi="Lato" w:cs="Times New Roman"/>
              </w:rPr>
              <w:t>Instytucje realizujące procedurę „Niebieskie Karty”</w:t>
            </w:r>
          </w:p>
          <w:p w14:paraId="6A3BF269" w14:textId="77777777" w:rsidR="00B031EC" w:rsidRPr="00116746" w:rsidRDefault="00B031EC" w:rsidP="00116746">
            <w:pPr>
              <w:spacing w:after="0"/>
              <w:rPr>
                <w:rFonts w:ascii="Lato" w:hAnsi="Lato" w:cs="Times New Roman"/>
                <w:b/>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8CF8C80" w14:textId="77777777" w:rsidR="00B031EC" w:rsidRPr="00116746" w:rsidRDefault="00B031EC" w:rsidP="00116746">
            <w:pPr>
              <w:spacing w:after="0"/>
              <w:rPr>
                <w:rFonts w:ascii="Lato" w:hAnsi="Lato" w:cs="Times New Roman"/>
                <w:b/>
              </w:rPr>
            </w:pPr>
            <w:r w:rsidRPr="00116746">
              <w:rPr>
                <w:rFonts w:ascii="Lato" w:hAnsi="Lato" w:cs="Times New Roman"/>
              </w:rPr>
              <w:t>Liczba wypełnionych „Niebieskich Kart – D” - 450</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D4DC29E" w14:textId="77777777" w:rsidR="00B031EC" w:rsidRPr="00116746" w:rsidRDefault="00B031EC" w:rsidP="00116746">
            <w:pPr>
              <w:spacing w:after="0"/>
              <w:rPr>
                <w:rFonts w:ascii="Lato" w:hAnsi="Lato" w:cs="Times New Roman"/>
                <w:b/>
              </w:rPr>
            </w:pPr>
            <w:r w:rsidRPr="00116746">
              <w:rPr>
                <w:rFonts w:ascii="Lato" w:hAnsi="Lato" w:cs="Times New Roman"/>
              </w:rPr>
              <w:t>Liczba wypełnionych „Niebieskich Kart – D” - 450</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B302979" w14:textId="77777777" w:rsidR="00B031EC" w:rsidRPr="00116746" w:rsidRDefault="00B031EC" w:rsidP="00116746">
            <w:pPr>
              <w:spacing w:after="0"/>
              <w:rPr>
                <w:rFonts w:ascii="Lato" w:hAnsi="Lato" w:cs="Times New Roman"/>
                <w:b/>
              </w:rPr>
            </w:pPr>
            <w:r w:rsidRPr="00116746">
              <w:rPr>
                <w:rFonts w:ascii="Lato" w:hAnsi="Lato" w:cs="Times New Roman"/>
              </w:rPr>
              <w:t>Liczba wypełnionych „Niebieskich Kart – D” - 450</w:t>
            </w:r>
          </w:p>
        </w:tc>
      </w:tr>
      <w:tr w:rsidR="00B031EC" w:rsidRPr="00116746" w14:paraId="7CA3D61D" w14:textId="77777777" w:rsidTr="00101BA6">
        <w:trPr>
          <w:trHeight w:val="1086"/>
        </w:trPr>
        <w:tc>
          <w:tcPr>
            <w:tcW w:w="2840" w:type="dxa"/>
            <w:vMerge/>
            <w:tcBorders>
              <w:top w:val="single" w:sz="4" w:space="0" w:color="auto"/>
              <w:left w:val="single" w:sz="4" w:space="0" w:color="auto"/>
              <w:bottom w:val="single" w:sz="4" w:space="0" w:color="auto"/>
              <w:right w:val="single" w:sz="4" w:space="0" w:color="auto"/>
            </w:tcBorders>
            <w:shd w:val="clear" w:color="auto" w:fill="auto"/>
          </w:tcPr>
          <w:p w14:paraId="4EA6AE0E" w14:textId="77777777" w:rsidR="00B031EC" w:rsidRPr="00116746" w:rsidRDefault="00B031EC" w:rsidP="00116746">
            <w:pPr>
              <w:tabs>
                <w:tab w:val="left" w:pos="378"/>
              </w:tabs>
              <w:autoSpaceDE w:val="0"/>
              <w:spacing w:after="0"/>
              <w:rPr>
                <w:rFonts w:ascii="Lato" w:hAnsi="Lato" w:cs="Times New Roman"/>
              </w:rPr>
            </w:pPr>
          </w:p>
        </w:tc>
        <w:tc>
          <w:tcPr>
            <w:tcW w:w="2127" w:type="dxa"/>
            <w:vMerge/>
            <w:tcBorders>
              <w:top w:val="single" w:sz="4" w:space="0" w:color="auto"/>
              <w:left w:val="single" w:sz="4" w:space="0" w:color="auto"/>
              <w:bottom w:val="single" w:sz="4" w:space="0" w:color="auto"/>
              <w:right w:val="single" w:sz="4" w:space="0" w:color="auto"/>
            </w:tcBorders>
            <w:shd w:val="clear" w:color="auto" w:fill="auto"/>
          </w:tcPr>
          <w:p w14:paraId="6B7026AD" w14:textId="77777777" w:rsidR="00B031EC" w:rsidRPr="00116746" w:rsidRDefault="00B031EC" w:rsidP="00116746">
            <w:pPr>
              <w:spacing w:after="0"/>
              <w:rPr>
                <w:rFonts w:ascii="Lato" w:hAnsi="Lato"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88A1A6" w14:textId="77777777" w:rsidR="00B031EC" w:rsidRPr="00116746" w:rsidRDefault="00B031EC" w:rsidP="00116746">
            <w:pPr>
              <w:spacing w:after="0"/>
              <w:rPr>
                <w:rFonts w:ascii="Lato" w:hAnsi="Lato" w:cs="Times New Roman"/>
              </w:rPr>
            </w:pPr>
            <w:r w:rsidRPr="00116746">
              <w:rPr>
                <w:rFonts w:ascii="Lato" w:hAnsi="Lato" w:cs="Times New Roman"/>
              </w:rPr>
              <w:t>Liczba zawiadomień o podejrzeniu powiadomienia przestępstwa - 110</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CAE3F3D" w14:textId="77777777" w:rsidR="00B031EC" w:rsidRPr="00116746" w:rsidRDefault="00B031EC" w:rsidP="00116746">
            <w:pPr>
              <w:spacing w:after="0"/>
              <w:rPr>
                <w:rFonts w:ascii="Lato" w:hAnsi="Lato" w:cs="Times New Roman"/>
              </w:rPr>
            </w:pPr>
            <w:r w:rsidRPr="00116746">
              <w:rPr>
                <w:rFonts w:ascii="Lato" w:hAnsi="Lato" w:cs="Times New Roman"/>
              </w:rPr>
              <w:t>Liczba zawiadomień o podejrzeniu powiadomienia przestępstwa - 110</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3BCCA26" w14:textId="77777777" w:rsidR="00B031EC" w:rsidRPr="00116746" w:rsidRDefault="00B031EC" w:rsidP="00116746">
            <w:pPr>
              <w:spacing w:after="0"/>
              <w:rPr>
                <w:rFonts w:ascii="Lato" w:hAnsi="Lato" w:cs="Times New Roman"/>
              </w:rPr>
            </w:pPr>
            <w:r w:rsidRPr="00116746">
              <w:rPr>
                <w:rFonts w:ascii="Lato" w:hAnsi="Lato" w:cs="Times New Roman"/>
              </w:rPr>
              <w:t>Liczba zawiadomień o podejrzeniu powiadomienia przestępstwa - 110</w:t>
            </w:r>
          </w:p>
        </w:tc>
      </w:tr>
      <w:tr w:rsidR="00B031EC" w:rsidRPr="00116746" w14:paraId="60BD70A4" w14:textId="77777777" w:rsidTr="00101BA6">
        <w:trPr>
          <w:trHeight w:val="1086"/>
        </w:trPr>
        <w:tc>
          <w:tcPr>
            <w:tcW w:w="2840" w:type="dxa"/>
            <w:vMerge/>
            <w:tcBorders>
              <w:top w:val="single" w:sz="4" w:space="0" w:color="auto"/>
              <w:left w:val="single" w:sz="4" w:space="0" w:color="auto"/>
              <w:bottom w:val="single" w:sz="4" w:space="0" w:color="auto"/>
              <w:right w:val="single" w:sz="4" w:space="0" w:color="auto"/>
            </w:tcBorders>
            <w:shd w:val="clear" w:color="auto" w:fill="auto"/>
          </w:tcPr>
          <w:p w14:paraId="345A0D39" w14:textId="77777777" w:rsidR="00B031EC" w:rsidRPr="00116746" w:rsidRDefault="00B031EC" w:rsidP="00116746">
            <w:pPr>
              <w:tabs>
                <w:tab w:val="left" w:pos="378"/>
              </w:tabs>
              <w:autoSpaceDE w:val="0"/>
              <w:spacing w:after="0"/>
              <w:rPr>
                <w:rFonts w:ascii="Lato" w:hAnsi="Lato" w:cs="Times New Roman"/>
              </w:rPr>
            </w:pPr>
          </w:p>
        </w:tc>
        <w:tc>
          <w:tcPr>
            <w:tcW w:w="2127" w:type="dxa"/>
            <w:vMerge/>
            <w:tcBorders>
              <w:top w:val="single" w:sz="4" w:space="0" w:color="auto"/>
              <w:left w:val="single" w:sz="4" w:space="0" w:color="auto"/>
              <w:bottom w:val="single" w:sz="4" w:space="0" w:color="auto"/>
              <w:right w:val="single" w:sz="4" w:space="0" w:color="auto"/>
            </w:tcBorders>
            <w:shd w:val="clear" w:color="auto" w:fill="auto"/>
          </w:tcPr>
          <w:p w14:paraId="7DBA12C1" w14:textId="77777777" w:rsidR="00B031EC" w:rsidRPr="00116746" w:rsidRDefault="00B031EC" w:rsidP="00116746">
            <w:pPr>
              <w:spacing w:after="0"/>
              <w:rPr>
                <w:rFonts w:ascii="Lato" w:hAnsi="Lato"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6E6827" w14:textId="77777777" w:rsidR="00B031EC" w:rsidRPr="00116746" w:rsidRDefault="00B031EC" w:rsidP="00116746">
            <w:pPr>
              <w:spacing w:after="0"/>
              <w:rPr>
                <w:rFonts w:ascii="Lato" w:hAnsi="Lato" w:cs="Times New Roman"/>
              </w:rPr>
            </w:pPr>
            <w:r w:rsidRPr="00116746">
              <w:rPr>
                <w:rFonts w:ascii="Lato" w:hAnsi="Lato" w:cs="Times New Roman"/>
              </w:rPr>
              <w:t xml:space="preserve">Liczba wniosków do MKRPA w sprawie leczenia osoby z problemem alkoholowym, która stosuje  przemoc - 120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49E8BB1" w14:textId="77777777" w:rsidR="00B031EC" w:rsidRPr="00116746" w:rsidRDefault="00B031EC" w:rsidP="00116746">
            <w:pPr>
              <w:spacing w:after="0"/>
              <w:rPr>
                <w:rFonts w:ascii="Lato" w:hAnsi="Lato" w:cs="Times New Roman"/>
              </w:rPr>
            </w:pPr>
            <w:r w:rsidRPr="00116746">
              <w:rPr>
                <w:rFonts w:ascii="Lato" w:hAnsi="Lato" w:cs="Times New Roman"/>
              </w:rPr>
              <w:t>Liczba wniosków do MKRPA w sprawie leczenia osoby z problemem alkoholowym, która stosuje  przemoc - 120</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161D1E1" w14:textId="77777777" w:rsidR="00B031EC" w:rsidRPr="00116746" w:rsidRDefault="00B031EC" w:rsidP="00116746">
            <w:pPr>
              <w:spacing w:after="0"/>
              <w:rPr>
                <w:rFonts w:ascii="Lato" w:hAnsi="Lato" w:cs="Times New Roman"/>
              </w:rPr>
            </w:pPr>
            <w:r w:rsidRPr="00116746">
              <w:rPr>
                <w:rFonts w:ascii="Lato" w:hAnsi="Lato" w:cs="Times New Roman"/>
              </w:rPr>
              <w:t>Liczba wniosków do MKRPA w sprawie leczenia osoby z problemem alkoholowym, która stosuje  przemoc - 120</w:t>
            </w:r>
          </w:p>
        </w:tc>
      </w:tr>
      <w:tr w:rsidR="00B031EC" w:rsidRPr="00116746" w14:paraId="5AFD07F8" w14:textId="77777777" w:rsidTr="00101BA6">
        <w:trPr>
          <w:trHeight w:val="1086"/>
        </w:trPr>
        <w:tc>
          <w:tcPr>
            <w:tcW w:w="2840" w:type="dxa"/>
            <w:vMerge/>
            <w:tcBorders>
              <w:top w:val="single" w:sz="4" w:space="0" w:color="auto"/>
              <w:left w:val="single" w:sz="4" w:space="0" w:color="auto"/>
              <w:bottom w:val="single" w:sz="4" w:space="0" w:color="auto"/>
              <w:right w:val="single" w:sz="4" w:space="0" w:color="auto"/>
            </w:tcBorders>
            <w:shd w:val="clear" w:color="auto" w:fill="auto"/>
          </w:tcPr>
          <w:p w14:paraId="5E971D7E" w14:textId="77777777" w:rsidR="00B031EC" w:rsidRPr="00116746" w:rsidRDefault="00B031EC" w:rsidP="00116746">
            <w:pPr>
              <w:tabs>
                <w:tab w:val="left" w:pos="378"/>
              </w:tabs>
              <w:autoSpaceDE w:val="0"/>
              <w:spacing w:after="0"/>
              <w:rPr>
                <w:rFonts w:ascii="Lato" w:hAnsi="Lato" w:cs="Times New Roman"/>
              </w:rPr>
            </w:pPr>
          </w:p>
        </w:tc>
        <w:tc>
          <w:tcPr>
            <w:tcW w:w="2127" w:type="dxa"/>
            <w:vMerge/>
            <w:tcBorders>
              <w:top w:val="single" w:sz="4" w:space="0" w:color="auto"/>
              <w:left w:val="single" w:sz="4" w:space="0" w:color="auto"/>
              <w:bottom w:val="single" w:sz="4" w:space="0" w:color="auto"/>
              <w:right w:val="single" w:sz="4" w:space="0" w:color="auto"/>
            </w:tcBorders>
            <w:shd w:val="clear" w:color="auto" w:fill="auto"/>
          </w:tcPr>
          <w:p w14:paraId="66534369" w14:textId="77777777" w:rsidR="00B031EC" w:rsidRPr="00116746" w:rsidRDefault="00B031EC" w:rsidP="00116746">
            <w:pPr>
              <w:spacing w:after="0"/>
              <w:rPr>
                <w:rFonts w:ascii="Lato" w:hAnsi="Lato"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34E0EC7" w14:textId="77777777" w:rsidR="00B031EC" w:rsidRPr="00116746" w:rsidRDefault="00B031EC" w:rsidP="00116746">
            <w:pPr>
              <w:spacing w:after="0"/>
              <w:rPr>
                <w:rFonts w:ascii="Lato" w:hAnsi="Lato" w:cs="Times New Roman"/>
              </w:rPr>
            </w:pPr>
            <w:r w:rsidRPr="00116746">
              <w:rPr>
                <w:rFonts w:ascii="Lato" w:hAnsi="Lato" w:cs="Times New Roman"/>
              </w:rPr>
              <w:t xml:space="preserve">Liczba osób stosujących przemoc - 730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499B6E6" w14:textId="77777777" w:rsidR="00B031EC" w:rsidRPr="00116746" w:rsidRDefault="00B031EC" w:rsidP="00116746">
            <w:pPr>
              <w:spacing w:after="0"/>
              <w:rPr>
                <w:rFonts w:ascii="Lato" w:hAnsi="Lato" w:cs="Times New Roman"/>
              </w:rPr>
            </w:pPr>
            <w:r w:rsidRPr="00116746">
              <w:rPr>
                <w:rFonts w:ascii="Lato" w:hAnsi="Lato" w:cs="Times New Roman"/>
              </w:rPr>
              <w:t xml:space="preserve">Liczba osób stosujących przemoc - 730  </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80A376D" w14:textId="77777777" w:rsidR="00B031EC" w:rsidRPr="00116746" w:rsidRDefault="00B031EC" w:rsidP="00116746">
            <w:pPr>
              <w:spacing w:after="0"/>
              <w:rPr>
                <w:rFonts w:ascii="Lato" w:hAnsi="Lato" w:cs="Times New Roman"/>
              </w:rPr>
            </w:pPr>
            <w:r w:rsidRPr="00116746">
              <w:rPr>
                <w:rFonts w:ascii="Lato" w:hAnsi="Lato" w:cs="Times New Roman"/>
              </w:rPr>
              <w:t xml:space="preserve">Liczba osób stosujących przemoc - 730  </w:t>
            </w:r>
          </w:p>
        </w:tc>
      </w:tr>
    </w:tbl>
    <w:p w14:paraId="382797DA" w14:textId="77777777" w:rsidR="00B031EC" w:rsidRPr="00116746" w:rsidRDefault="00B031EC" w:rsidP="00116746">
      <w:pPr>
        <w:autoSpaceDE w:val="0"/>
        <w:spacing w:after="0"/>
        <w:jc w:val="both"/>
        <w:rPr>
          <w:rFonts w:ascii="Lato" w:hAnsi="Lato" w:cs="Times New Roman"/>
        </w:rPr>
      </w:pPr>
    </w:p>
    <w:p w14:paraId="61F9491B" w14:textId="2D12EFD8" w:rsidR="00B031EC" w:rsidRPr="00116746" w:rsidRDefault="00B031EC" w:rsidP="00116746">
      <w:pPr>
        <w:autoSpaceDE w:val="0"/>
        <w:spacing w:after="0"/>
        <w:ind w:left="720"/>
        <w:jc w:val="both"/>
        <w:rPr>
          <w:rFonts w:ascii="Lato" w:hAnsi="Lato" w:cs="Times New Roman"/>
        </w:rPr>
      </w:pPr>
      <w:r w:rsidRPr="00116746">
        <w:rPr>
          <w:rFonts w:ascii="Lato" w:hAnsi="Lato" w:cs="Times New Roman"/>
        </w:rPr>
        <w:t>Przewidywane rezultaty</w:t>
      </w:r>
      <w:r w:rsidR="00237299" w:rsidRPr="00116746">
        <w:rPr>
          <w:rFonts w:ascii="Lato" w:hAnsi="Lato" w:cs="Times New Roman"/>
        </w:rPr>
        <w:t xml:space="preserve"> dla celu III w ujęciu rocznym</w:t>
      </w:r>
      <w:r w:rsidRPr="00116746">
        <w:rPr>
          <w:rFonts w:ascii="Lato" w:hAnsi="Lato" w:cs="Times New Roman"/>
        </w:rPr>
        <w:t>:</w:t>
      </w:r>
    </w:p>
    <w:p w14:paraId="33767284" w14:textId="3C3D0751" w:rsidR="00B031EC" w:rsidRPr="00116746" w:rsidRDefault="00B031EC" w:rsidP="00101BA6">
      <w:pPr>
        <w:spacing w:after="0"/>
        <w:ind w:left="360" w:firstLine="348"/>
        <w:jc w:val="both"/>
        <w:rPr>
          <w:rFonts w:ascii="Lato" w:hAnsi="Lato" w:cs="Times New Roman"/>
        </w:rPr>
      </w:pPr>
      <w:r w:rsidRPr="00116746">
        <w:rPr>
          <w:rFonts w:ascii="Lato" w:hAnsi="Lato" w:cs="Times New Roman"/>
        </w:rPr>
        <w:t xml:space="preserve">Zmiana zachowania i prezentowanych postaw w zakresie przemocy w rodzinie </w:t>
      </w:r>
      <w:r w:rsidR="00264286" w:rsidRPr="00116746">
        <w:rPr>
          <w:rFonts w:ascii="Lato" w:hAnsi="Lato" w:cs="Times New Roman"/>
        </w:rPr>
        <w:t xml:space="preserve">przez osoby stosujące przemoc w </w:t>
      </w:r>
      <w:r w:rsidRPr="00116746">
        <w:rPr>
          <w:rFonts w:ascii="Lato" w:hAnsi="Lato" w:cs="Times New Roman"/>
        </w:rPr>
        <w:t xml:space="preserve">rodzinie na zachowania nie powodujące krzywdy członków rodziny – </w:t>
      </w:r>
      <w:r w:rsidRPr="00116746">
        <w:rPr>
          <w:rFonts w:ascii="Lato" w:hAnsi="Lato" w:cs="Times New Roman"/>
          <w:u w:val="single"/>
        </w:rPr>
        <w:t>wskaźniki realizacji celu:</w:t>
      </w:r>
    </w:p>
    <w:p w14:paraId="62140665" w14:textId="59C6A89E" w:rsidR="00B031EC" w:rsidRPr="00116746" w:rsidRDefault="00B031EC" w:rsidP="00116746">
      <w:pPr>
        <w:pStyle w:val="Akapitzlist"/>
        <w:numPr>
          <w:ilvl w:val="0"/>
          <w:numId w:val="43"/>
        </w:numPr>
        <w:spacing w:after="0"/>
        <w:jc w:val="both"/>
        <w:rPr>
          <w:rFonts w:ascii="Lato" w:hAnsi="Lato" w:cs="Times New Roman"/>
        </w:rPr>
      </w:pPr>
      <w:r w:rsidRPr="00116746">
        <w:rPr>
          <w:rFonts w:ascii="Lato" w:hAnsi="Lato" w:cs="Times New Roman"/>
        </w:rPr>
        <w:t xml:space="preserve">stosunek liczby osób, które ukończyły pełen cykl spotkań grupy </w:t>
      </w:r>
      <w:proofErr w:type="spellStart"/>
      <w:r w:rsidRPr="00116746">
        <w:rPr>
          <w:rFonts w:ascii="Lato" w:hAnsi="Lato" w:cs="Times New Roman"/>
        </w:rPr>
        <w:t>korekcyjno</w:t>
      </w:r>
      <w:proofErr w:type="spellEnd"/>
      <w:r w:rsidRPr="00116746">
        <w:rPr>
          <w:rFonts w:ascii="Lato" w:hAnsi="Lato" w:cs="Times New Roman"/>
        </w:rPr>
        <w:t xml:space="preserve"> – edukacyjnej do liczby osób, które rozpoczęły uczestnictwo w grupie</w:t>
      </w:r>
      <w:r w:rsidR="004E2AC9" w:rsidRPr="00116746">
        <w:rPr>
          <w:rFonts w:ascii="Lato" w:hAnsi="Lato" w:cs="Times New Roman"/>
        </w:rPr>
        <w:t xml:space="preserve"> </w:t>
      </w:r>
      <w:r w:rsidR="00306FCB" w:rsidRPr="00116746">
        <w:rPr>
          <w:rFonts w:ascii="Lato" w:hAnsi="Lato" w:cs="Times New Roman"/>
        </w:rPr>
        <w:t>–</w:t>
      </w:r>
      <w:r w:rsidR="004E2AC9" w:rsidRPr="00116746">
        <w:rPr>
          <w:rFonts w:ascii="Lato" w:hAnsi="Lato" w:cs="Times New Roman"/>
        </w:rPr>
        <w:t xml:space="preserve"> </w:t>
      </w:r>
      <w:r w:rsidR="00264286" w:rsidRPr="00116746">
        <w:rPr>
          <w:rFonts w:ascii="Lato" w:hAnsi="Lato" w:cs="Times New Roman"/>
        </w:rPr>
        <w:t>1/5</w:t>
      </w:r>
      <w:r w:rsidRPr="00116746">
        <w:rPr>
          <w:rFonts w:ascii="Lato" w:hAnsi="Lato" w:cs="Times New Roman"/>
        </w:rPr>
        <w:t>;</w:t>
      </w:r>
    </w:p>
    <w:p w14:paraId="354645BB" w14:textId="0803E27A" w:rsidR="00B031EC" w:rsidRPr="00116746" w:rsidRDefault="00B031EC" w:rsidP="00116746">
      <w:pPr>
        <w:pStyle w:val="Akapitzlist"/>
        <w:numPr>
          <w:ilvl w:val="0"/>
          <w:numId w:val="43"/>
        </w:numPr>
        <w:tabs>
          <w:tab w:val="left" w:pos="284"/>
        </w:tabs>
        <w:spacing w:after="0"/>
        <w:jc w:val="both"/>
        <w:rPr>
          <w:rFonts w:ascii="Lato" w:hAnsi="Lato" w:cs="Times New Roman"/>
        </w:rPr>
      </w:pPr>
      <w:r w:rsidRPr="00116746">
        <w:rPr>
          <w:rFonts w:ascii="Lato" w:hAnsi="Lato" w:cs="Times New Roman"/>
        </w:rPr>
        <w:t xml:space="preserve">liczba zrealizowanych spotkań grupy </w:t>
      </w:r>
      <w:proofErr w:type="spellStart"/>
      <w:r w:rsidRPr="00116746">
        <w:rPr>
          <w:rFonts w:ascii="Lato" w:hAnsi="Lato" w:cs="Times New Roman"/>
        </w:rPr>
        <w:t>korekcyjno</w:t>
      </w:r>
      <w:proofErr w:type="spellEnd"/>
      <w:r w:rsidRPr="00116746">
        <w:rPr>
          <w:rFonts w:ascii="Lato" w:hAnsi="Lato" w:cs="Times New Roman"/>
        </w:rPr>
        <w:t xml:space="preserve"> – edukacyjnej</w:t>
      </w:r>
      <w:r w:rsidR="004E2AC9" w:rsidRPr="00116746">
        <w:rPr>
          <w:rFonts w:ascii="Lato" w:hAnsi="Lato" w:cs="Times New Roman"/>
        </w:rPr>
        <w:t xml:space="preserve"> </w:t>
      </w:r>
      <w:r w:rsidR="00306FCB" w:rsidRPr="00116746">
        <w:rPr>
          <w:rFonts w:ascii="Lato" w:hAnsi="Lato" w:cs="Times New Roman"/>
        </w:rPr>
        <w:t>–</w:t>
      </w:r>
      <w:r w:rsidR="004E2AC9" w:rsidRPr="00116746">
        <w:rPr>
          <w:rFonts w:ascii="Lato" w:hAnsi="Lato" w:cs="Times New Roman"/>
        </w:rPr>
        <w:t xml:space="preserve"> </w:t>
      </w:r>
      <w:r w:rsidR="00264286" w:rsidRPr="00116746">
        <w:rPr>
          <w:rFonts w:ascii="Lato" w:hAnsi="Lato" w:cs="Times New Roman"/>
        </w:rPr>
        <w:t>40</w:t>
      </w:r>
      <w:r w:rsidRPr="00116746">
        <w:rPr>
          <w:rFonts w:ascii="Lato" w:hAnsi="Lato" w:cs="Times New Roman"/>
        </w:rPr>
        <w:t>;</w:t>
      </w:r>
    </w:p>
    <w:p w14:paraId="63EDE622" w14:textId="229B22B1" w:rsidR="00B031EC" w:rsidRPr="00116746" w:rsidRDefault="00B031EC" w:rsidP="00116746">
      <w:pPr>
        <w:pStyle w:val="Akapitzlist"/>
        <w:numPr>
          <w:ilvl w:val="0"/>
          <w:numId w:val="43"/>
        </w:numPr>
        <w:tabs>
          <w:tab w:val="left" w:pos="284"/>
        </w:tabs>
        <w:spacing w:after="0"/>
        <w:jc w:val="both"/>
        <w:rPr>
          <w:rFonts w:ascii="Lato" w:hAnsi="Lato" w:cs="Times New Roman"/>
        </w:rPr>
      </w:pPr>
      <w:r w:rsidRPr="00116746">
        <w:rPr>
          <w:rFonts w:ascii="Lato" w:hAnsi="Lato" w:cs="Times New Roman"/>
        </w:rPr>
        <w:lastRenderedPageBreak/>
        <w:t xml:space="preserve">liczba indywidualnych spotkań </w:t>
      </w:r>
      <w:proofErr w:type="spellStart"/>
      <w:r w:rsidRPr="00116746">
        <w:rPr>
          <w:rFonts w:ascii="Lato" w:hAnsi="Lato" w:cs="Times New Roman"/>
        </w:rPr>
        <w:t>konsultacyjno</w:t>
      </w:r>
      <w:proofErr w:type="spellEnd"/>
      <w:r w:rsidRPr="00116746">
        <w:rPr>
          <w:rFonts w:ascii="Lato" w:hAnsi="Lato" w:cs="Times New Roman"/>
        </w:rPr>
        <w:t xml:space="preserve"> – diagnostycznych dla osób stosujących przemoc w rodzinie</w:t>
      </w:r>
      <w:r w:rsidR="00306FCB" w:rsidRPr="00116746">
        <w:rPr>
          <w:rFonts w:ascii="Lato" w:hAnsi="Lato" w:cs="Times New Roman"/>
        </w:rPr>
        <w:t xml:space="preserve"> – 70</w:t>
      </w:r>
      <w:r w:rsidRPr="00116746">
        <w:rPr>
          <w:rFonts w:ascii="Lato" w:hAnsi="Lato" w:cs="Times New Roman"/>
        </w:rPr>
        <w:t>;</w:t>
      </w:r>
    </w:p>
    <w:p w14:paraId="38A27FF7" w14:textId="04EA9826" w:rsidR="00B031EC" w:rsidRPr="00116746" w:rsidRDefault="00B031EC" w:rsidP="00116746">
      <w:pPr>
        <w:pStyle w:val="Akapitzlist"/>
        <w:numPr>
          <w:ilvl w:val="0"/>
          <w:numId w:val="43"/>
        </w:numPr>
        <w:tabs>
          <w:tab w:val="left" w:pos="284"/>
        </w:tabs>
        <w:autoSpaceDE w:val="0"/>
        <w:spacing w:after="0"/>
        <w:jc w:val="both"/>
        <w:rPr>
          <w:rFonts w:ascii="Lato" w:hAnsi="Lato" w:cs="Times New Roman"/>
        </w:rPr>
      </w:pPr>
      <w:r w:rsidRPr="00116746">
        <w:rPr>
          <w:rFonts w:ascii="Lato" w:hAnsi="Lato" w:cs="Times New Roman"/>
        </w:rPr>
        <w:t>liczba wszystkich osób, stosujących przemoc w rodzinie, które zaprzestały stosowania przemocy w rodzinie</w:t>
      </w:r>
      <w:r w:rsidR="00306FCB" w:rsidRPr="00116746">
        <w:rPr>
          <w:rFonts w:ascii="Lato" w:hAnsi="Lato" w:cs="Times New Roman"/>
        </w:rPr>
        <w:t xml:space="preserve"> – 400</w:t>
      </w:r>
      <w:r w:rsidRPr="00116746">
        <w:rPr>
          <w:rFonts w:ascii="Lato" w:hAnsi="Lato" w:cs="Times New Roman"/>
        </w:rPr>
        <w:t>.</w:t>
      </w:r>
    </w:p>
    <w:p w14:paraId="4D1409DC" w14:textId="77777777" w:rsidR="00B031EC" w:rsidRPr="00116746" w:rsidRDefault="00B031EC" w:rsidP="00116746">
      <w:pPr>
        <w:tabs>
          <w:tab w:val="left" w:pos="284"/>
        </w:tabs>
        <w:autoSpaceDE w:val="0"/>
        <w:spacing w:after="0"/>
        <w:jc w:val="both"/>
        <w:rPr>
          <w:rFonts w:ascii="Lato" w:hAnsi="Lato" w:cs="Times New Roman"/>
        </w:rPr>
      </w:pPr>
    </w:p>
    <w:p w14:paraId="14CB22AD" w14:textId="77777777" w:rsidR="00B031EC" w:rsidRPr="00116746" w:rsidRDefault="00B031EC" w:rsidP="00116746">
      <w:pPr>
        <w:tabs>
          <w:tab w:val="left" w:pos="284"/>
        </w:tabs>
        <w:spacing w:after="0"/>
        <w:ind w:left="786"/>
        <w:jc w:val="both"/>
        <w:rPr>
          <w:rFonts w:ascii="Lato" w:hAnsi="Lato" w:cs="Times New Roman"/>
          <w:b/>
          <w:bCs/>
        </w:rPr>
      </w:pPr>
      <w:r w:rsidRPr="00116746">
        <w:rPr>
          <w:rFonts w:ascii="Lato" w:hAnsi="Lato" w:cs="Times New Roman"/>
          <w:b/>
        </w:rPr>
        <w:t>Opis realizacji działań:</w:t>
      </w:r>
    </w:p>
    <w:p w14:paraId="4FFE13F3" w14:textId="77777777" w:rsidR="00B031EC" w:rsidRPr="00116746" w:rsidRDefault="00B031EC" w:rsidP="00116746">
      <w:pPr>
        <w:autoSpaceDE w:val="0"/>
        <w:spacing w:after="0"/>
        <w:ind w:left="360"/>
        <w:jc w:val="both"/>
        <w:rPr>
          <w:rFonts w:ascii="Lato" w:hAnsi="Lato" w:cs="Times New Roman"/>
          <w:b/>
          <w:bCs/>
        </w:rPr>
      </w:pPr>
    </w:p>
    <w:p w14:paraId="61502798" w14:textId="77777777" w:rsidR="00B031EC" w:rsidRPr="00101BA6" w:rsidRDefault="00B031EC" w:rsidP="00116746">
      <w:pPr>
        <w:numPr>
          <w:ilvl w:val="0"/>
          <w:numId w:val="19"/>
        </w:numPr>
        <w:autoSpaceDE w:val="0"/>
        <w:spacing w:after="0"/>
        <w:jc w:val="both"/>
        <w:rPr>
          <w:rFonts w:ascii="Lato" w:hAnsi="Lato" w:cs="Times New Roman"/>
        </w:rPr>
      </w:pPr>
      <w:r w:rsidRPr="00116746">
        <w:rPr>
          <w:rFonts w:ascii="Lato" w:hAnsi="Lato" w:cs="Times New Roman"/>
          <w:b/>
          <w:bCs/>
        </w:rPr>
        <w:t xml:space="preserve">Program korekcyjno-edukacyjny dla osób stosujących przemoc w rodzinie </w:t>
      </w:r>
    </w:p>
    <w:p w14:paraId="4ECC3868" w14:textId="77777777" w:rsidR="00101BA6" w:rsidRPr="00116746" w:rsidRDefault="00101BA6" w:rsidP="00101BA6">
      <w:pPr>
        <w:autoSpaceDE w:val="0"/>
        <w:spacing w:after="0"/>
        <w:ind w:left="720"/>
        <w:jc w:val="both"/>
        <w:rPr>
          <w:rFonts w:ascii="Lato" w:hAnsi="Lato" w:cs="Times New Roman"/>
        </w:rPr>
      </w:pPr>
    </w:p>
    <w:p w14:paraId="5B0BD5A6" w14:textId="4D17CED6" w:rsidR="00B031EC" w:rsidRPr="00116746" w:rsidRDefault="00B031EC" w:rsidP="00116746">
      <w:pPr>
        <w:autoSpaceDE w:val="0"/>
        <w:spacing w:after="0"/>
        <w:ind w:firstLine="708"/>
        <w:jc w:val="both"/>
        <w:rPr>
          <w:rFonts w:ascii="Lato" w:hAnsi="Lato" w:cs="Times New Roman"/>
          <w:bCs/>
        </w:rPr>
      </w:pPr>
      <w:r w:rsidRPr="00116746">
        <w:rPr>
          <w:rFonts w:ascii="Lato" w:hAnsi="Lato" w:cs="Times New Roman"/>
        </w:rPr>
        <w:t xml:space="preserve">Prowadzenie oddziaływań </w:t>
      </w:r>
      <w:proofErr w:type="spellStart"/>
      <w:r w:rsidRPr="00116746">
        <w:rPr>
          <w:rFonts w:ascii="Lato" w:hAnsi="Lato" w:cs="Times New Roman"/>
        </w:rPr>
        <w:t>korekcyjno</w:t>
      </w:r>
      <w:proofErr w:type="spellEnd"/>
      <w:r w:rsidRPr="00116746">
        <w:rPr>
          <w:rFonts w:ascii="Lato" w:hAnsi="Lato" w:cs="Times New Roman"/>
        </w:rPr>
        <w:t xml:space="preserve"> – edukacyjnych dla osób stosujących przemoc w rodzinie jest realizacją zadań własnych powiatu wynikających z ustawy o przeciwdziałaniu przemocy w rodzinie. Program korekcyjno-edukacyjny realizowany jest </w:t>
      </w:r>
      <w:r w:rsidR="00385434">
        <w:rPr>
          <w:rFonts w:ascii="Lato" w:hAnsi="Lato" w:cs="Times New Roman"/>
        </w:rPr>
        <w:t>przez OIK</w:t>
      </w:r>
      <w:r w:rsidRPr="00116746">
        <w:rPr>
          <w:rFonts w:ascii="Lato" w:hAnsi="Lato" w:cs="Times New Roman"/>
        </w:rPr>
        <w:t xml:space="preserve">. Nadrzędnym celem oddziaływań jest zmiana </w:t>
      </w:r>
      <w:proofErr w:type="spellStart"/>
      <w:r w:rsidRPr="00116746">
        <w:rPr>
          <w:rFonts w:ascii="Lato" w:hAnsi="Lato" w:cs="Times New Roman"/>
        </w:rPr>
        <w:t>zachowań</w:t>
      </w:r>
      <w:proofErr w:type="spellEnd"/>
      <w:r w:rsidRPr="00116746">
        <w:rPr>
          <w:rFonts w:ascii="Lato" w:hAnsi="Lato" w:cs="Times New Roman"/>
        </w:rPr>
        <w:t xml:space="preserve"> i postaw uczestników, tak aby nabyli umiejętności radzenia sobie bez stosowania </w:t>
      </w:r>
      <w:proofErr w:type="spellStart"/>
      <w:r w:rsidRPr="00116746">
        <w:rPr>
          <w:rFonts w:ascii="Lato" w:hAnsi="Lato" w:cs="Times New Roman"/>
        </w:rPr>
        <w:t>zachowań</w:t>
      </w:r>
      <w:proofErr w:type="spellEnd"/>
      <w:r w:rsidRPr="00116746">
        <w:rPr>
          <w:rFonts w:ascii="Lato" w:hAnsi="Lato" w:cs="Times New Roman"/>
        </w:rPr>
        <w:t xml:space="preserve"> </w:t>
      </w:r>
      <w:proofErr w:type="spellStart"/>
      <w:r w:rsidRPr="00116746">
        <w:rPr>
          <w:rFonts w:ascii="Lato" w:hAnsi="Lato" w:cs="Times New Roman"/>
        </w:rPr>
        <w:t>przemocowych</w:t>
      </w:r>
      <w:proofErr w:type="spellEnd"/>
      <w:r w:rsidRPr="00116746">
        <w:rPr>
          <w:rFonts w:ascii="Lato" w:hAnsi="Lato" w:cs="Times New Roman"/>
        </w:rPr>
        <w:t>.</w:t>
      </w:r>
    </w:p>
    <w:p w14:paraId="70101C91" w14:textId="77777777" w:rsidR="00B031EC" w:rsidRPr="00116746" w:rsidRDefault="00B031EC" w:rsidP="00116746">
      <w:pPr>
        <w:autoSpaceDE w:val="0"/>
        <w:spacing w:after="0"/>
        <w:jc w:val="both"/>
        <w:rPr>
          <w:rFonts w:ascii="Lato" w:hAnsi="Lato" w:cs="Times New Roman"/>
          <w:bCs/>
        </w:rPr>
      </w:pPr>
    </w:p>
    <w:p w14:paraId="3524C9A8" w14:textId="77777777" w:rsidR="00B031EC" w:rsidRPr="00101BA6" w:rsidRDefault="00B031EC" w:rsidP="00116746">
      <w:pPr>
        <w:numPr>
          <w:ilvl w:val="0"/>
          <w:numId w:val="19"/>
        </w:numPr>
        <w:autoSpaceDE w:val="0"/>
        <w:spacing w:after="0"/>
        <w:jc w:val="both"/>
        <w:rPr>
          <w:rFonts w:ascii="Lato" w:hAnsi="Lato" w:cs="Times New Roman"/>
        </w:rPr>
      </w:pPr>
      <w:r w:rsidRPr="00116746">
        <w:rPr>
          <w:rFonts w:ascii="Lato" w:hAnsi="Lato" w:cs="Times New Roman"/>
          <w:b/>
          <w:bCs/>
        </w:rPr>
        <w:t>„Niebieska Karta – D”</w:t>
      </w:r>
    </w:p>
    <w:p w14:paraId="0B9CC573" w14:textId="77777777" w:rsidR="00101BA6" w:rsidRPr="00116746" w:rsidRDefault="00101BA6" w:rsidP="00101BA6">
      <w:pPr>
        <w:autoSpaceDE w:val="0"/>
        <w:spacing w:after="0"/>
        <w:ind w:left="720"/>
        <w:jc w:val="both"/>
        <w:rPr>
          <w:rFonts w:ascii="Lato" w:hAnsi="Lato" w:cs="Times New Roman"/>
        </w:rPr>
      </w:pPr>
    </w:p>
    <w:p w14:paraId="5F5909EC" w14:textId="77777777" w:rsidR="00B031EC" w:rsidRPr="00116746" w:rsidRDefault="00B031EC" w:rsidP="00116746">
      <w:pPr>
        <w:autoSpaceDE w:val="0"/>
        <w:spacing w:after="0"/>
        <w:ind w:firstLine="708"/>
        <w:jc w:val="both"/>
        <w:rPr>
          <w:rFonts w:ascii="Lato" w:hAnsi="Lato" w:cs="Times New Roman"/>
          <w:b/>
          <w:u w:val="single"/>
        </w:rPr>
      </w:pPr>
      <w:r w:rsidRPr="00116746">
        <w:rPr>
          <w:rFonts w:ascii="Lato" w:hAnsi="Lato" w:cs="Times New Roman"/>
        </w:rPr>
        <w:t xml:space="preserve">Posiedzenia grup roboczych realizowane w ramach procedury „Niebieskie Karty”, są organizowane osobno dla osób, co do których istnieje podejrzenie, że są dotknięte przemocą w rodzinie oraz dla osób, wobec których istnieje podejrzenie, że stosują przemoc w rodzinie. Z osobami podejrzewanymi o stosowanie przemocy w rodzinie przeprowadzane są rozmowy mające na celu ukazanie sytuacji w rodzinie, wskazanie </w:t>
      </w:r>
      <w:proofErr w:type="spellStart"/>
      <w:r w:rsidRPr="00116746">
        <w:rPr>
          <w:rFonts w:ascii="Lato" w:hAnsi="Lato" w:cs="Times New Roman"/>
        </w:rPr>
        <w:t>zachowań</w:t>
      </w:r>
      <w:proofErr w:type="spellEnd"/>
      <w:r w:rsidRPr="00116746">
        <w:rPr>
          <w:rFonts w:ascii="Lato" w:hAnsi="Lato" w:cs="Times New Roman"/>
        </w:rPr>
        <w:t xml:space="preserve"> </w:t>
      </w:r>
      <w:proofErr w:type="spellStart"/>
      <w:r w:rsidRPr="00116746">
        <w:rPr>
          <w:rFonts w:ascii="Lato" w:hAnsi="Lato" w:cs="Times New Roman"/>
        </w:rPr>
        <w:t>przemocowych</w:t>
      </w:r>
      <w:proofErr w:type="spellEnd"/>
      <w:r w:rsidRPr="00116746">
        <w:rPr>
          <w:rFonts w:ascii="Lato" w:hAnsi="Lato" w:cs="Times New Roman"/>
        </w:rPr>
        <w:t xml:space="preserve">, które są niedopuszczalne w stosunku do innych osób oraz zaproponowanie możliwych form pomocy w celu korygowania powyższych </w:t>
      </w:r>
      <w:proofErr w:type="spellStart"/>
      <w:r w:rsidRPr="00116746">
        <w:rPr>
          <w:rFonts w:ascii="Lato" w:hAnsi="Lato" w:cs="Times New Roman"/>
        </w:rPr>
        <w:t>zachowań</w:t>
      </w:r>
      <w:proofErr w:type="spellEnd"/>
      <w:r w:rsidRPr="00116746">
        <w:rPr>
          <w:rFonts w:ascii="Lato" w:hAnsi="Lato" w:cs="Times New Roman"/>
        </w:rPr>
        <w:t>. Z osobą, wobec której istnieje podejrzenie, że stosuje przemoc w rodzinie członkowie grupy roboczej wypełniają „Niebieską Kartę – D”, weryfikując sytuację przemocy w rodzinie, określając z wezwanym obraz sytuacji przemocy w rodzinie.</w:t>
      </w:r>
    </w:p>
    <w:p w14:paraId="75DE7F0B" w14:textId="77777777" w:rsidR="00B031EC" w:rsidRPr="00116746" w:rsidRDefault="00B031EC" w:rsidP="00116746">
      <w:pPr>
        <w:tabs>
          <w:tab w:val="left" w:pos="284"/>
        </w:tabs>
        <w:autoSpaceDE w:val="0"/>
        <w:spacing w:after="0"/>
        <w:jc w:val="both"/>
        <w:rPr>
          <w:rFonts w:ascii="Lato" w:hAnsi="Lato" w:cs="Times New Roman"/>
        </w:rPr>
      </w:pPr>
    </w:p>
    <w:p w14:paraId="73BCC0CE" w14:textId="77777777" w:rsidR="00B031EC" w:rsidRPr="00116746" w:rsidRDefault="00B031EC" w:rsidP="00116746">
      <w:pPr>
        <w:autoSpaceDE w:val="0"/>
        <w:spacing w:after="0"/>
        <w:ind w:left="708"/>
        <w:jc w:val="both"/>
        <w:rPr>
          <w:rFonts w:ascii="Lato" w:hAnsi="Lato" w:cs="Times New Roman"/>
          <w:b/>
          <w:bCs/>
        </w:rPr>
      </w:pPr>
      <w:r w:rsidRPr="00116746">
        <w:rPr>
          <w:rFonts w:ascii="Lato" w:hAnsi="Lato" w:cs="Times New Roman"/>
          <w:b/>
          <w:bCs/>
        </w:rPr>
        <w:t>IV Zwiększenie zaangażowania mieszkańców Krakowa odnośnie zjawiska przemocy rodzinie</w:t>
      </w:r>
    </w:p>
    <w:p w14:paraId="2B3D89C3" w14:textId="77777777" w:rsidR="00B031EC" w:rsidRPr="00116746" w:rsidRDefault="00B031EC" w:rsidP="00116746">
      <w:pPr>
        <w:autoSpaceDE w:val="0"/>
        <w:spacing w:after="0"/>
        <w:jc w:val="both"/>
        <w:rPr>
          <w:rFonts w:ascii="Lato" w:hAnsi="Lato" w:cs="Times New Roman"/>
        </w:rPr>
      </w:pPr>
    </w:p>
    <w:p w14:paraId="72DAB91B" w14:textId="77777777" w:rsidR="00B031EC" w:rsidRPr="00116746" w:rsidRDefault="00B031EC" w:rsidP="00101BA6">
      <w:pPr>
        <w:autoSpaceDE w:val="0"/>
        <w:spacing w:after="0"/>
        <w:ind w:firstLine="708"/>
        <w:jc w:val="both"/>
        <w:rPr>
          <w:rFonts w:ascii="Lato" w:hAnsi="Lato" w:cs="Times New Roman"/>
        </w:rPr>
      </w:pPr>
      <w:r w:rsidRPr="00101BA6">
        <w:rPr>
          <w:rFonts w:ascii="Lato" w:hAnsi="Lato" w:cs="Times New Roman"/>
          <w:b/>
        </w:rPr>
        <w:t>IV.1</w:t>
      </w:r>
      <w:r w:rsidRPr="00116746">
        <w:rPr>
          <w:rFonts w:ascii="Lato" w:hAnsi="Lato" w:cs="Times New Roman"/>
        </w:rPr>
        <w:t xml:space="preserve"> Zadanie podstawowe: wzrost wiedzy i świadomości odnośnie zjawiska przemocy w rodzinie</w:t>
      </w:r>
    </w:p>
    <w:p w14:paraId="4BFC34A6" w14:textId="77777777" w:rsidR="00B031EC" w:rsidRPr="00116746" w:rsidRDefault="00B031EC" w:rsidP="00116746">
      <w:pPr>
        <w:autoSpaceDE w:val="0"/>
        <w:spacing w:after="0"/>
        <w:jc w:val="both"/>
        <w:rPr>
          <w:rFonts w:ascii="Lato" w:hAnsi="Lato" w:cs="Times New Roman"/>
        </w:rPr>
      </w:pPr>
    </w:p>
    <w:tbl>
      <w:tblPr>
        <w:tblW w:w="13897" w:type="dxa"/>
        <w:tblInd w:w="-10" w:type="dxa"/>
        <w:tblLayout w:type="fixed"/>
        <w:tblLook w:val="0000" w:firstRow="0" w:lastRow="0" w:firstColumn="0" w:lastColumn="0" w:noHBand="0" w:noVBand="0"/>
      </w:tblPr>
      <w:tblGrid>
        <w:gridCol w:w="2415"/>
        <w:gridCol w:w="1701"/>
        <w:gridCol w:w="2268"/>
        <w:gridCol w:w="2268"/>
        <w:gridCol w:w="2410"/>
        <w:gridCol w:w="2835"/>
      </w:tblGrid>
      <w:tr w:rsidR="00B031EC" w:rsidRPr="00116746" w14:paraId="7F407BA5" w14:textId="77777777" w:rsidTr="00101BA6">
        <w:trPr>
          <w:trHeight w:val="1337"/>
        </w:trPr>
        <w:tc>
          <w:tcPr>
            <w:tcW w:w="2415" w:type="dxa"/>
            <w:tcBorders>
              <w:top w:val="single" w:sz="4" w:space="0" w:color="000000"/>
              <w:left w:val="single" w:sz="4" w:space="0" w:color="000000"/>
              <w:bottom w:val="single" w:sz="4" w:space="0" w:color="000000"/>
            </w:tcBorders>
            <w:shd w:val="clear" w:color="auto" w:fill="auto"/>
          </w:tcPr>
          <w:p w14:paraId="257C9741" w14:textId="77777777" w:rsidR="00B031EC" w:rsidRPr="00116746" w:rsidRDefault="00B031EC" w:rsidP="00116746">
            <w:pPr>
              <w:spacing w:after="0"/>
              <w:rPr>
                <w:rFonts w:ascii="Lato" w:hAnsi="Lato" w:cs="Times New Roman"/>
                <w:b/>
              </w:rPr>
            </w:pPr>
            <w:r w:rsidRPr="00116746">
              <w:rPr>
                <w:rFonts w:ascii="Lato" w:hAnsi="Lato" w:cs="Times New Roman"/>
                <w:b/>
              </w:rPr>
              <w:t>Działania planowane do realizacji</w:t>
            </w:r>
          </w:p>
        </w:tc>
        <w:tc>
          <w:tcPr>
            <w:tcW w:w="1701" w:type="dxa"/>
            <w:tcBorders>
              <w:top w:val="single" w:sz="4" w:space="0" w:color="000000"/>
              <w:left w:val="single" w:sz="4" w:space="0" w:color="000000"/>
              <w:bottom w:val="single" w:sz="4" w:space="0" w:color="000000"/>
            </w:tcBorders>
            <w:shd w:val="clear" w:color="auto" w:fill="auto"/>
          </w:tcPr>
          <w:p w14:paraId="37C34F03" w14:textId="77777777" w:rsidR="00B031EC" w:rsidRPr="00116746" w:rsidRDefault="00B031EC" w:rsidP="00116746">
            <w:pPr>
              <w:spacing w:after="0"/>
              <w:rPr>
                <w:rFonts w:ascii="Lato" w:hAnsi="Lato" w:cs="Times New Roman"/>
                <w:b/>
              </w:rPr>
            </w:pPr>
            <w:r w:rsidRPr="00116746">
              <w:rPr>
                <w:rFonts w:ascii="Lato" w:hAnsi="Lato" w:cs="Times New Roman"/>
                <w:b/>
              </w:rPr>
              <w:t>Komórka/ jednostka realizująca</w:t>
            </w:r>
          </w:p>
        </w:tc>
        <w:tc>
          <w:tcPr>
            <w:tcW w:w="2268" w:type="dxa"/>
            <w:tcBorders>
              <w:top w:val="single" w:sz="4" w:space="0" w:color="000000"/>
              <w:left w:val="single" w:sz="4" w:space="0" w:color="000000"/>
              <w:bottom w:val="single" w:sz="4" w:space="0" w:color="000000"/>
            </w:tcBorders>
            <w:shd w:val="clear" w:color="auto" w:fill="auto"/>
          </w:tcPr>
          <w:p w14:paraId="5ABAFAFB" w14:textId="77777777" w:rsidR="00B031EC" w:rsidRPr="00116746" w:rsidRDefault="00B031EC" w:rsidP="00116746">
            <w:pPr>
              <w:spacing w:after="0"/>
              <w:rPr>
                <w:rFonts w:ascii="Lato" w:hAnsi="Lato" w:cs="Times New Roman"/>
                <w:b/>
              </w:rPr>
            </w:pPr>
            <w:r w:rsidRPr="00116746">
              <w:rPr>
                <w:rFonts w:ascii="Lato" w:hAnsi="Lato" w:cs="Times New Roman"/>
                <w:b/>
              </w:rPr>
              <w:t>Mierniki 2021 - zakres realizowanego zadania</w:t>
            </w:r>
          </w:p>
        </w:tc>
        <w:tc>
          <w:tcPr>
            <w:tcW w:w="2268" w:type="dxa"/>
            <w:tcBorders>
              <w:top w:val="single" w:sz="4" w:space="0" w:color="000000"/>
              <w:left w:val="single" w:sz="4" w:space="0" w:color="000000"/>
              <w:bottom w:val="single" w:sz="4" w:space="0" w:color="000000"/>
            </w:tcBorders>
            <w:shd w:val="clear" w:color="auto" w:fill="auto"/>
          </w:tcPr>
          <w:p w14:paraId="523B67AB" w14:textId="77777777" w:rsidR="00B031EC" w:rsidRPr="00116746" w:rsidRDefault="00B031EC" w:rsidP="00116746">
            <w:pPr>
              <w:spacing w:after="0"/>
              <w:rPr>
                <w:rFonts w:ascii="Lato" w:hAnsi="Lato" w:cs="Times New Roman"/>
                <w:b/>
              </w:rPr>
            </w:pPr>
            <w:r w:rsidRPr="00116746">
              <w:rPr>
                <w:rFonts w:ascii="Lato" w:hAnsi="Lato" w:cs="Times New Roman"/>
                <w:b/>
              </w:rPr>
              <w:t>Mierniki 2022 - zakres realizowanego zadania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C04E7F5" w14:textId="77777777" w:rsidR="00B031EC" w:rsidRPr="00116746" w:rsidRDefault="00B031EC" w:rsidP="00116746">
            <w:pPr>
              <w:spacing w:after="0"/>
              <w:rPr>
                <w:rFonts w:ascii="Lato" w:hAnsi="Lato" w:cs="Times New Roman"/>
              </w:rPr>
            </w:pPr>
            <w:r w:rsidRPr="00116746">
              <w:rPr>
                <w:rFonts w:ascii="Lato" w:hAnsi="Lato" w:cs="Times New Roman"/>
                <w:b/>
              </w:rPr>
              <w:t>Mierniki 2023 - zakres realizowanego zadania</w:t>
            </w:r>
          </w:p>
        </w:tc>
        <w:tc>
          <w:tcPr>
            <w:tcW w:w="2835" w:type="dxa"/>
            <w:tcBorders>
              <w:top w:val="single" w:sz="4" w:space="0" w:color="000000"/>
              <w:left w:val="single" w:sz="4" w:space="0" w:color="000000"/>
              <w:bottom w:val="single" w:sz="4" w:space="0" w:color="000000"/>
              <w:right w:val="single" w:sz="4" w:space="0" w:color="000000"/>
            </w:tcBorders>
          </w:tcPr>
          <w:p w14:paraId="73437DDD" w14:textId="77777777" w:rsidR="00B031EC" w:rsidRPr="00116746" w:rsidRDefault="00B031EC" w:rsidP="00116746">
            <w:pPr>
              <w:spacing w:after="0"/>
              <w:rPr>
                <w:rFonts w:ascii="Lato" w:hAnsi="Lato" w:cs="Times New Roman"/>
                <w:b/>
              </w:rPr>
            </w:pPr>
            <w:r w:rsidRPr="00116746">
              <w:rPr>
                <w:rFonts w:ascii="Lato" w:hAnsi="Lato" w:cs="Times New Roman"/>
                <w:b/>
                <w:bCs/>
              </w:rPr>
              <w:t>Planowana wysokość środków na realizację działania 2021</w:t>
            </w:r>
          </w:p>
        </w:tc>
      </w:tr>
      <w:tr w:rsidR="00B031EC" w:rsidRPr="00116746" w14:paraId="229E54C6" w14:textId="77777777" w:rsidTr="00101BA6">
        <w:trPr>
          <w:trHeight w:val="1337"/>
        </w:trPr>
        <w:tc>
          <w:tcPr>
            <w:tcW w:w="2415" w:type="dxa"/>
            <w:vMerge w:val="restart"/>
            <w:tcBorders>
              <w:top w:val="single" w:sz="4" w:space="0" w:color="000000"/>
              <w:left w:val="single" w:sz="4" w:space="0" w:color="000000"/>
            </w:tcBorders>
            <w:shd w:val="clear" w:color="auto" w:fill="auto"/>
          </w:tcPr>
          <w:p w14:paraId="0063115C" w14:textId="77777777" w:rsidR="00B031EC" w:rsidRDefault="00B031EC" w:rsidP="00116746">
            <w:pPr>
              <w:spacing w:after="0"/>
              <w:rPr>
                <w:rFonts w:ascii="Lato" w:hAnsi="Lato" w:cs="Times New Roman"/>
              </w:rPr>
            </w:pPr>
            <w:r w:rsidRPr="00116746">
              <w:rPr>
                <w:rFonts w:ascii="Lato" w:hAnsi="Lato" w:cs="Times New Roman"/>
              </w:rPr>
              <w:lastRenderedPageBreak/>
              <w:t>Zakup i dystrybucja materiałów informacyjno-edukacyjnych</w:t>
            </w:r>
          </w:p>
          <w:p w14:paraId="02AE2CAE" w14:textId="77777777" w:rsidR="0060700C" w:rsidRDefault="0060700C" w:rsidP="00116746">
            <w:pPr>
              <w:spacing w:after="0"/>
              <w:rPr>
                <w:rFonts w:ascii="Lato" w:hAnsi="Lato" w:cs="Times New Roman"/>
              </w:rPr>
            </w:pPr>
          </w:p>
          <w:p w14:paraId="67D46C97" w14:textId="6EF4C588" w:rsidR="0060700C" w:rsidRPr="00116746" w:rsidRDefault="0060700C" w:rsidP="00116746">
            <w:pPr>
              <w:spacing w:after="0"/>
              <w:rPr>
                <w:rFonts w:ascii="Lato" w:hAnsi="Lato" w:cs="Times New Roman"/>
              </w:rPr>
            </w:pPr>
            <w:r w:rsidRPr="00116746">
              <w:rPr>
                <w:rFonts w:ascii="Lato" w:hAnsi="Lato" w:cs="Times New Roman"/>
                <w:b/>
                <w:bCs/>
              </w:rPr>
              <w:t>MOPS/PRZ/01</w:t>
            </w:r>
          </w:p>
        </w:tc>
        <w:tc>
          <w:tcPr>
            <w:tcW w:w="1701" w:type="dxa"/>
            <w:vMerge w:val="restart"/>
            <w:tcBorders>
              <w:top w:val="single" w:sz="4" w:space="0" w:color="000000"/>
              <w:left w:val="single" w:sz="4" w:space="0" w:color="000000"/>
            </w:tcBorders>
            <w:shd w:val="clear" w:color="auto" w:fill="auto"/>
          </w:tcPr>
          <w:p w14:paraId="5B56BC3D" w14:textId="41ABB242" w:rsidR="00B031EC" w:rsidRPr="00116746" w:rsidRDefault="00B031EC" w:rsidP="00116746">
            <w:pPr>
              <w:spacing w:after="0"/>
              <w:rPr>
                <w:rFonts w:ascii="Lato" w:hAnsi="Lato" w:cs="Times New Roman"/>
              </w:rPr>
            </w:pPr>
            <w:r w:rsidRPr="00116746">
              <w:rPr>
                <w:rFonts w:ascii="Lato" w:hAnsi="Lato" w:cs="Times New Roman"/>
              </w:rPr>
              <w:t xml:space="preserve">- </w:t>
            </w:r>
            <w:r w:rsidR="002C5B44">
              <w:rPr>
                <w:rFonts w:ascii="Lato" w:hAnsi="Lato" w:cs="Times New Roman"/>
              </w:rPr>
              <w:t>MOPS</w:t>
            </w:r>
            <w:r w:rsidRPr="00116746">
              <w:rPr>
                <w:rFonts w:ascii="Lato" w:hAnsi="Lato" w:cs="Times New Roman"/>
              </w:rPr>
              <w:t>;</w:t>
            </w:r>
          </w:p>
          <w:p w14:paraId="298052C4" w14:textId="77777777" w:rsidR="00B031EC" w:rsidRPr="00116746" w:rsidRDefault="00B031EC" w:rsidP="00116746">
            <w:pPr>
              <w:spacing w:after="0"/>
              <w:rPr>
                <w:rFonts w:ascii="Lato" w:hAnsi="Lato" w:cs="Times New Roman"/>
              </w:rPr>
            </w:pPr>
          </w:p>
        </w:tc>
        <w:tc>
          <w:tcPr>
            <w:tcW w:w="2268" w:type="dxa"/>
            <w:tcBorders>
              <w:top w:val="single" w:sz="4" w:space="0" w:color="000000"/>
              <w:left w:val="single" w:sz="4" w:space="0" w:color="000000"/>
              <w:bottom w:val="single" w:sz="4" w:space="0" w:color="000000"/>
            </w:tcBorders>
            <w:shd w:val="clear" w:color="auto" w:fill="auto"/>
          </w:tcPr>
          <w:p w14:paraId="3AF4048B" w14:textId="77777777" w:rsidR="00B031EC" w:rsidRPr="00116746" w:rsidRDefault="00B031EC" w:rsidP="00116746">
            <w:pPr>
              <w:spacing w:after="0"/>
              <w:rPr>
                <w:rFonts w:ascii="Lato" w:hAnsi="Lato" w:cs="Times New Roman"/>
              </w:rPr>
            </w:pPr>
            <w:r w:rsidRPr="00116746">
              <w:rPr>
                <w:rFonts w:ascii="Lato" w:hAnsi="Lato" w:cs="Times New Roman"/>
              </w:rPr>
              <w:t>- Liczba ulotek - 900</w:t>
            </w:r>
          </w:p>
          <w:p w14:paraId="3E5F0C15" w14:textId="77777777" w:rsidR="00B031EC" w:rsidRPr="00116746" w:rsidRDefault="00B031EC" w:rsidP="00116746">
            <w:pPr>
              <w:spacing w:after="0"/>
              <w:rPr>
                <w:rFonts w:ascii="Lato" w:hAnsi="Lato" w:cs="Times New Roman"/>
              </w:rPr>
            </w:pPr>
          </w:p>
        </w:tc>
        <w:tc>
          <w:tcPr>
            <w:tcW w:w="2268" w:type="dxa"/>
            <w:tcBorders>
              <w:top w:val="single" w:sz="4" w:space="0" w:color="000000"/>
              <w:left w:val="single" w:sz="4" w:space="0" w:color="000000"/>
              <w:bottom w:val="single" w:sz="4" w:space="0" w:color="000000"/>
            </w:tcBorders>
            <w:shd w:val="clear" w:color="auto" w:fill="auto"/>
          </w:tcPr>
          <w:p w14:paraId="5F5F5552" w14:textId="77777777" w:rsidR="00B031EC" w:rsidRPr="00116746" w:rsidRDefault="00B031EC" w:rsidP="00116746">
            <w:pPr>
              <w:spacing w:after="0"/>
              <w:rPr>
                <w:rFonts w:ascii="Lato" w:hAnsi="Lato" w:cs="Times New Roman"/>
              </w:rPr>
            </w:pPr>
            <w:r w:rsidRPr="00116746">
              <w:rPr>
                <w:rFonts w:ascii="Lato" w:hAnsi="Lato" w:cs="Times New Roman"/>
              </w:rPr>
              <w:t>- Liczba ulotek - 900</w:t>
            </w:r>
          </w:p>
          <w:p w14:paraId="675926DE" w14:textId="77777777" w:rsidR="00B031EC" w:rsidRPr="00116746" w:rsidRDefault="00B031EC" w:rsidP="00116746">
            <w:pPr>
              <w:spacing w:after="0"/>
              <w:rPr>
                <w:rFonts w:ascii="Lato" w:hAnsi="Lato" w:cs="Times New Roma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2350B0E" w14:textId="77777777" w:rsidR="00B031EC" w:rsidRPr="00116746" w:rsidRDefault="00B031EC" w:rsidP="00116746">
            <w:pPr>
              <w:spacing w:after="0"/>
              <w:rPr>
                <w:rFonts w:ascii="Lato" w:hAnsi="Lato" w:cs="Times New Roman"/>
              </w:rPr>
            </w:pPr>
            <w:r w:rsidRPr="00116746">
              <w:rPr>
                <w:rFonts w:ascii="Lato" w:hAnsi="Lato" w:cs="Times New Roman"/>
              </w:rPr>
              <w:t>- Liczba ulotek - 900</w:t>
            </w:r>
          </w:p>
          <w:p w14:paraId="27F61452" w14:textId="77777777" w:rsidR="00B031EC" w:rsidRPr="00116746" w:rsidRDefault="00B031EC" w:rsidP="00116746">
            <w:pPr>
              <w:spacing w:after="0"/>
              <w:rPr>
                <w:rFonts w:ascii="Lato" w:hAnsi="Lato" w:cs="Times New Roman"/>
              </w:rPr>
            </w:pPr>
          </w:p>
        </w:tc>
        <w:tc>
          <w:tcPr>
            <w:tcW w:w="2835" w:type="dxa"/>
            <w:vMerge w:val="restart"/>
            <w:tcBorders>
              <w:top w:val="single" w:sz="4" w:space="0" w:color="000000"/>
              <w:left w:val="single" w:sz="4" w:space="0" w:color="000000"/>
              <w:right w:val="single" w:sz="4" w:space="0" w:color="000000"/>
            </w:tcBorders>
          </w:tcPr>
          <w:p w14:paraId="26764769" w14:textId="77777777" w:rsidR="00B031EC" w:rsidRPr="00116746" w:rsidRDefault="00B031EC" w:rsidP="00116746">
            <w:pPr>
              <w:spacing w:after="0"/>
              <w:rPr>
                <w:rFonts w:ascii="Lato" w:hAnsi="Lato" w:cs="Times New Roman"/>
              </w:rPr>
            </w:pPr>
            <w:r w:rsidRPr="00116746">
              <w:rPr>
                <w:rFonts w:ascii="Lato" w:hAnsi="Lato" w:cs="Times New Roman"/>
              </w:rPr>
              <w:t>7 900 zł</w:t>
            </w:r>
          </w:p>
        </w:tc>
      </w:tr>
      <w:tr w:rsidR="00B031EC" w:rsidRPr="00116746" w14:paraId="5E51C80B" w14:textId="77777777" w:rsidTr="00101BA6">
        <w:trPr>
          <w:trHeight w:val="1337"/>
        </w:trPr>
        <w:tc>
          <w:tcPr>
            <w:tcW w:w="2415" w:type="dxa"/>
            <w:vMerge/>
            <w:tcBorders>
              <w:left w:val="single" w:sz="4" w:space="0" w:color="000000"/>
            </w:tcBorders>
            <w:shd w:val="clear" w:color="auto" w:fill="auto"/>
          </w:tcPr>
          <w:p w14:paraId="2F26EA4D" w14:textId="77777777" w:rsidR="00B031EC" w:rsidRPr="00116746" w:rsidRDefault="00B031EC" w:rsidP="00116746">
            <w:pPr>
              <w:spacing w:after="0"/>
              <w:rPr>
                <w:rFonts w:ascii="Lato" w:hAnsi="Lato" w:cs="Times New Roman"/>
              </w:rPr>
            </w:pPr>
          </w:p>
        </w:tc>
        <w:tc>
          <w:tcPr>
            <w:tcW w:w="1701" w:type="dxa"/>
            <w:vMerge/>
            <w:tcBorders>
              <w:left w:val="single" w:sz="4" w:space="0" w:color="000000"/>
            </w:tcBorders>
            <w:shd w:val="clear" w:color="auto" w:fill="auto"/>
          </w:tcPr>
          <w:p w14:paraId="02F7528F" w14:textId="77777777" w:rsidR="00B031EC" w:rsidRPr="00116746" w:rsidRDefault="00B031EC" w:rsidP="00116746">
            <w:pPr>
              <w:spacing w:after="0"/>
              <w:rPr>
                <w:rFonts w:ascii="Lato" w:hAnsi="Lato" w:cs="Times New Roman"/>
              </w:rPr>
            </w:pPr>
          </w:p>
        </w:tc>
        <w:tc>
          <w:tcPr>
            <w:tcW w:w="2268" w:type="dxa"/>
            <w:tcBorders>
              <w:top w:val="single" w:sz="4" w:space="0" w:color="000000"/>
              <w:left w:val="single" w:sz="4" w:space="0" w:color="000000"/>
              <w:bottom w:val="single" w:sz="4" w:space="0" w:color="000000"/>
            </w:tcBorders>
            <w:shd w:val="clear" w:color="auto" w:fill="auto"/>
          </w:tcPr>
          <w:p w14:paraId="6526EF78" w14:textId="77777777" w:rsidR="00B031EC" w:rsidRPr="00116746" w:rsidRDefault="00B031EC" w:rsidP="00116746">
            <w:pPr>
              <w:spacing w:after="0"/>
              <w:rPr>
                <w:rFonts w:ascii="Lato" w:hAnsi="Lato" w:cs="Times New Roman"/>
              </w:rPr>
            </w:pPr>
            <w:r w:rsidRPr="00116746">
              <w:rPr>
                <w:rFonts w:ascii="Lato" w:hAnsi="Lato" w:cs="Times New Roman"/>
              </w:rPr>
              <w:t>- Liczba broszur - 450</w:t>
            </w:r>
          </w:p>
        </w:tc>
        <w:tc>
          <w:tcPr>
            <w:tcW w:w="2268" w:type="dxa"/>
            <w:tcBorders>
              <w:top w:val="single" w:sz="4" w:space="0" w:color="000000"/>
              <w:left w:val="single" w:sz="4" w:space="0" w:color="000000"/>
              <w:bottom w:val="single" w:sz="4" w:space="0" w:color="000000"/>
            </w:tcBorders>
            <w:shd w:val="clear" w:color="auto" w:fill="auto"/>
          </w:tcPr>
          <w:p w14:paraId="21BDBF4A" w14:textId="77777777" w:rsidR="00B031EC" w:rsidRPr="00116746" w:rsidRDefault="00B031EC" w:rsidP="00116746">
            <w:pPr>
              <w:spacing w:after="0"/>
              <w:rPr>
                <w:rFonts w:ascii="Lato" w:hAnsi="Lato" w:cs="Times New Roman"/>
              </w:rPr>
            </w:pPr>
            <w:r w:rsidRPr="00116746">
              <w:rPr>
                <w:rFonts w:ascii="Lato" w:hAnsi="Lato" w:cs="Times New Roman"/>
              </w:rPr>
              <w:t>- Liczba broszur - 450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7604B8F" w14:textId="77777777" w:rsidR="00B031EC" w:rsidRPr="00116746" w:rsidRDefault="00B031EC" w:rsidP="00116746">
            <w:pPr>
              <w:spacing w:after="0"/>
              <w:rPr>
                <w:rFonts w:ascii="Lato" w:hAnsi="Lato" w:cs="Times New Roman"/>
              </w:rPr>
            </w:pPr>
            <w:r w:rsidRPr="00116746">
              <w:rPr>
                <w:rFonts w:ascii="Lato" w:hAnsi="Lato" w:cs="Times New Roman"/>
              </w:rPr>
              <w:t>- Liczba broszur - 450</w:t>
            </w:r>
          </w:p>
        </w:tc>
        <w:tc>
          <w:tcPr>
            <w:tcW w:w="2835" w:type="dxa"/>
            <w:vMerge/>
            <w:tcBorders>
              <w:left w:val="single" w:sz="4" w:space="0" w:color="000000"/>
              <w:right w:val="single" w:sz="4" w:space="0" w:color="000000"/>
            </w:tcBorders>
          </w:tcPr>
          <w:p w14:paraId="143F5FFA" w14:textId="77777777" w:rsidR="00B031EC" w:rsidRPr="00116746" w:rsidRDefault="00B031EC" w:rsidP="00116746">
            <w:pPr>
              <w:spacing w:after="0"/>
              <w:rPr>
                <w:rFonts w:ascii="Lato" w:hAnsi="Lato" w:cs="Times New Roman"/>
              </w:rPr>
            </w:pPr>
          </w:p>
        </w:tc>
      </w:tr>
      <w:tr w:rsidR="00B031EC" w:rsidRPr="00116746" w14:paraId="2CC49654" w14:textId="77777777" w:rsidTr="00101BA6">
        <w:trPr>
          <w:trHeight w:val="1337"/>
        </w:trPr>
        <w:tc>
          <w:tcPr>
            <w:tcW w:w="2415" w:type="dxa"/>
            <w:vMerge/>
            <w:tcBorders>
              <w:left w:val="single" w:sz="4" w:space="0" w:color="000000"/>
              <w:bottom w:val="single" w:sz="4" w:space="0" w:color="000000"/>
            </w:tcBorders>
            <w:shd w:val="clear" w:color="auto" w:fill="auto"/>
          </w:tcPr>
          <w:p w14:paraId="0274401E" w14:textId="77777777" w:rsidR="00B031EC" w:rsidRPr="00116746" w:rsidRDefault="00B031EC" w:rsidP="00116746">
            <w:pPr>
              <w:spacing w:after="0"/>
              <w:rPr>
                <w:rFonts w:ascii="Lato" w:hAnsi="Lato" w:cs="Times New Roman"/>
              </w:rPr>
            </w:pPr>
          </w:p>
        </w:tc>
        <w:tc>
          <w:tcPr>
            <w:tcW w:w="1701" w:type="dxa"/>
            <w:vMerge/>
            <w:tcBorders>
              <w:left w:val="single" w:sz="4" w:space="0" w:color="000000"/>
              <w:bottom w:val="single" w:sz="4" w:space="0" w:color="000000"/>
            </w:tcBorders>
            <w:shd w:val="clear" w:color="auto" w:fill="auto"/>
          </w:tcPr>
          <w:p w14:paraId="40CC6483" w14:textId="77777777" w:rsidR="00B031EC" w:rsidRPr="00116746" w:rsidRDefault="00B031EC" w:rsidP="00116746">
            <w:pPr>
              <w:spacing w:after="0"/>
              <w:rPr>
                <w:rFonts w:ascii="Lato" w:hAnsi="Lato" w:cs="Times New Roman"/>
              </w:rPr>
            </w:pPr>
          </w:p>
        </w:tc>
        <w:tc>
          <w:tcPr>
            <w:tcW w:w="2268" w:type="dxa"/>
            <w:tcBorders>
              <w:top w:val="single" w:sz="4" w:space="0" w:color="000000"/>
              <w:left w:val="single" w:sz="4" w:space="0" w:color="000000"/>
              <w:bottom w:val="single" w:sz="4" w:space="0" w:color="000000"/>
            </w:tcBorders>
            <w:shd w:val="clear" w:color="auto" w:fill="auto"/>
          </w:tcPr>
          <w:p w14:paraId="7C38D679" w14:textId="77777777" w:rsidR="00B031EC" w:rsidRPr="00116746" w:rsidRDefault="00B031EC" w:rsidP="00116746">
            <w:pPr>
              <w:spacing w:after="0"/>
              <w:rPr>
                <w:rFonts w:ascii="Lato" w:hAnsi="Lato" w:cs="Times New Roman"/>
              </w:rPr>
            </w:pPr>
            <w:r w:rsidRPr="00116746">
              <w:rPr>
                <w:rFonts w:ascii="Lato" w:hAnsi="Lato" w:cs="Times New Roman"/>
              </w:rPr>
              <w:t>- Liczba informatorów - 775</w:t>
            </w:r>
          </w:p>
        </w:tc>
        <w:tc>
          <w:tcPr>
            <w:tcW w:w="2268" w:type="dxa"/>
            <w:tcBorders>
              <w:top w:val="single" w:sz="4" w:space="0" w:color="000000"/>
              <w:left w:val="single" w:sz="4" w:space="0" w:color="000000"/>
              <w:bottom w:val="single" w:sz="4" w:space="0" w:color="000000"/>
            </w:tcBorders>
            <w:shd w:val="clear" w:color="auto" w:fill="auto"/>
          </w:tcPr>
          <w:p w14:paraId="2B88CB7B" w14:textId="77777777" w:rsidR="00B031EC" w:rsidRPr="00116746" w:rsidRDefault="00B031EC" w:rsidP="00116746">
            <w:pPr>
              <w:spacing w:after="0"/>
              <w:rPr>
                <w:rFonts w:ascii="Lato" w:hAnsi="Lato" w:cs="Times New Roman"/>
              </w:rPr>
            </w:pPr>
            <w:r w:rsidRPr="00116746">
              <w:rPr>
                <w:rFonts w:ascii="Lato" w:hAnsi="Lato" w:cs="Times New Roman"/>
              </w:rPr>
              <w:t>- Liczba informatorów - 775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9F2FA56" w14:textId="77777777" w:rsidR="00B031EC" w:rsidRPr="00116746" w:rsidRDefault="00B031EC" w:rsidP="00116746">
            <w:pPr>
              <w:spacing w:after="0"/>
              <w:rPr>
                <w:rFonts w:ascii="Lato" w:hAnsi="Lato" w:cs="Times New Roman"/>
              </w:rPr>
            </w:pPr>
            <w:r w:rsidRPr="00116746">
              <w:rPr>
                <w:rFonts w:ascii="Lato" w:hAnsi="Lato" w:cs="Times New Roman"/>
              </w:rPr>
              <w:t>- Liczba informatorów - 775</w:t>
            </w:r>
          </w:p>
        </w:tc>
        <w:tc>
          <w:tcPr>
            <w:tcW w:w="2835" w:type="dxa"/>
            <w:vMerge/>
            <w:tcBorders>
              <w:left w:val="single" w:sz="4" w:space="0" w:color="000000"/>
              <w:bottom w:val="single" w:sz="4" w:space="0" w:color="000000"/>
              <w:right w:val="single" w:sz="4" w:space="0" w:color="000000"/>
            </w:tcBorders>
          </w:tcPr>
          <w:p w14:paraId="397A881D" w14:textId="77777777" w:rsidR="00B031EC" w:rsidRPr="00116746" w:rsidRDefault="00B031EC" w:rsidP="00116746">
            <w:pPr>
              <w:spacing w:after="0"/>
              <w:rPr>
                <w:rFonts w:ascii="Lato" w:hAnsi="Lato" w:cs="Times New Roman"/>
              </w:rPr>
            </w:pPr>
          </w:p>
        </w:tc>
      </w:tr>
    </w:tbl>
    <w:p w14:paraId="25CEA9A0" w14:textId="77777777" w:rsidR="00101BA6" w:rsidRDefault="00101BA6" w:rsidP="00116746">
      <w:pPr>
        <w:autoSpaceDE w:val="0"/>
        <w:spacing w:after="0"/>
        <w:jc w:val="both"/>
        <w:rPr>
          <w:rFonts w:ascii="Lato" w:hAnsi="Lato" w:cs="Times New Roman"/>
        </w:rPr>
      </w:pPr>
    </w:p>
    <w:p w14:paraId="044E24BD" w14:textId="77777777" w:rsidR="00101BA6" w:rsidRDefault="00101BA6" w:rsidP="00116746">
      <w:pPr>
        <w:autoSpaceDE w:val="0"/>
        <w:spacing w:after="0"/>
        <w:jc w:val="both"/>
        <w:rPr>
          <w:rFonts w:ascii="Lato" w:hAnsi="Lato" w:cs="Times New Roman"/>
        </w:rPr>
      </w:pPr>
    </w:p>
    <w:p w14:paraId="6CF04C27" w14:textId="77777777" w:rsidR="00B031EC" w:rsidRPr="00116746" w:rsidRDefault="00B031EC" w:rsidP="00101BA6">
      <w:pPr>
        <w:autoSpaceDE w:val="0"/>
        <w:spacing w:after="0"/>
        <w:ind w:firstLine="708"/>
        <w:jc w:val="both"/>
        <w:rPr>
          <w:rFonts w:ascii="Lato" w:hAnsi="Lato" w:cs="Times New Roman"/>
        </w:rPr>
      </w:pPr>
      <w:r w:rsidRPr="00101BA6">
        <w:rPr>
          <w:rFonts w:ascii="Lato" w:hAnsi="Lato" w:cs="Times New Roman"/>
          <w:b/>
        </w:rPr>
        <w:t>IV.2</w:t>
      </w:r>
      <w:r w:rsidRPr="00116746">
        <w:rPr>
          <w:rFonts w:ascii="Lato" w:hAnsi="Lato" w:cs="Times New Roman"/>
        </w:rPr>
        <w:t xml:space="preserve"> Zadanie podstawowe: rozwijanie społecznej wrażliwości wobec osób doświadczających przemocy</w:t>
      </w:r>
    </w:p>
    <w:p w14:paraId="59A65486" w14:textId="77777777" w:rsidR="00B031EC" w:rsidRPr="00116746" w:rsidRDefault="00B031EC" w:rsidP="00116746">
      <w:pPr>
        <w:autoSpaceDE w:val="0"/>
        <w:spacing w:after="0"/>
        <w:jc w:val="both"/>
        <w:rPr>
          <w:rFonts w:ascii="Lato" w:hAnsi="Lato" w:cs="Times New Roman"/>
        </w:rPr>
      </w:pPr>
    </w:p>
    <w:tbl>
      <w:tblPr>
        <w:tblW w:w="13891" w:type="dxa"/>
        <w:tblInd w:w="-10" w:type="dxa"/>
        <w:tblLayout w:type="fixed"/>
        <w:tblLook w:val="0000" w:firstRow="0" w:lastRow="0" w:firstColumn="0" w:lastColumn="0" w:noHBand="0" w:noVBand="0"/>
      </w:tblPr>
      <w:tblGrid>
        <w:gridCol w:w="2427"/>
        <w:gridCol w:w="1689"/>
        <w:gridCol w:w="2258"/>
        <w:gridCol w:w="2282"/>
        <w:gridCol w:w="2394"/>
        <w:gridCol w:w="2841"/>
      </w:tblGrid>
      <w:tr w:rsidR="00B031EC" w:rsidRPr="00116746" w14:paraId="5227560F" w14:textId="77777777" w:rsidTr="00101BA6">
        <w:trPr>
          <w:trHeight w:val="1337"/>
        </w:trPr>
        <w:tc>
          <w:tcPr>
            <w:tcW w:w="2427" w:type="dxa"/>
            <w:tcBorders>
              <w:top w:val="single" w:sz="4" w:space="0" w:color="000000"/>
              <w:left w:val="single" w:sz="4" w:space="0" w:color="000000"/>
              <w:bottom w:val="single" w:sz="4" w:space="0" w:color="000000"/>
            </w:tcBorders>
            <w:shd w:val="clear" w:color="auto" w:fill="auto"/>
          </w:tcPr>
          <w:p w14:paraId="5D05894C" w14:textId="77777777" w:rsidR="00B031EC" w:rsidRPr="00116746" w:rsidRDefault="00B031EC" w:rsidP="00116746">
            <w:pPr>
              <w:spacing w:after="0"/>
              <w:rPr>
                <w:rFonts w:ascii="Lato" w:hAnsi="Lato" w:cs="Times New Roman"/>
                <w:b/>
              </w:rPr>
            </w:pPr>
            <w:r w:rsidRPr="00116746">
              <w:rPr>
                <w:rFonts w:ascii="Lato" w:hAnsi="Lato" w:cs="Times New Roman"/>
                <w:b/>
              </w:rPr>
              <w:t>Działania planowane do realizacji</w:t>
            </w:r>
          </w:p>
        </w:tc>
        <w:tc>
          <w:tcPr>
            <w:tcW w:w="1689" w:type="dxa"/>
            <w:tcBorders>
              <w:top w:val="single" w:sz="4" w:space="0" w:color="000000"/>
              <w:left w:val="single" w:sz="4" w:space="0" w:color="000000"/>
              <w:bottom w:val="single" w:sz="4" w:space="0" w:color="auto"/>
            </w:tcBorders>
            <w:shd w:val="clear" w:color="auto" w:fill="auto"/>
          </w:tcPr>
          <w:p w14:paraId="387102AD" w14:textId="77777777" w:rsidR="00B031EC" w:rsidRPr="00116746" w:rsidRDefault="00B031EC" w:rsidP="00116746">
            <w:pPr>
              <w:spacing w:after="0"/>
              <w:rPr>
                <w:rFonts w:ascii="Lato" w:hAnsi="Lato" w:cs="Times New Roman"/>
                <w:b/>
              </w:rPr>
            </w:pPr>
            <w:r w:rsidRPr="00116746">
              <w:rPr>
                <w:rFonts w:ascii="Lato" w:hAnsi="Lato" w:cs="Times New Roman"/>
                <w:b/>
              </w:rPr>
              <w:t>Komórka/ jednostka realizująca</w:t>
            </w:r>
          </w:p>
        </w:tc>
        <w:tc>
          <w:tcPr>
            <w:tcW w:w="2258" w:type="dxa"/>
            <w:tcBorders>
              <w:top w:val="single" w:sz="4" w:space="0" w:color="000000"/>
              <w:left w:val="single" w:sz="4" w:space="0" w:color="000000"/>
              <w:bottom w:val="single" w:sz="4" w:space="0" w:color="auto"/>
            </w:tcBorders>
            <w:shd w:val="clear" w:color="auto" w:fill="auto"/>
          </w:tcPr>
          <w:p w14:paraId="6280670F" w14:textId="77777777" w:rsidR="00B031EC" w:rsidRPr="00116746" w:rsidRDefault="00B031EC" w:rsidP="00116746">
            <w:pPr>
              <w:spacing w:after="0"/>
              <w:rPr>
                <w:rFonts w:ascii="Lato" w:hAnsi="Lato" w:cs="Times New Roman"/>
                <w:b/>
              </w:rPr>
            </w:pPr>
            <w:r w:rsidRPr="00116746">
              <w:rPr>
                <w:rFonts w:ascii="Lato" w:hAnsi="Lato" w:cs="Times New Roman"/>
                <w:b/>
              </w:rPr>
              <w:t>Mierniki 2021 - zakres realizowanego zadania</w:t>
            </w:r>
          </w:p>
        </w:tc>
        <w:tc>
          <w:tcPr>
            <w:tcW w:w="2282" w:type="dxa"/>
            <w:tcBorders>
              <w:top w:val="single" w:sz="4" w:space="0" w:color="000000"/>
              <w:left w:val="single" w:sz="4" w:space="0" w:color="000000"/>
              <w:bottom w:val="single" w:sz="4" w:space="0" w:color="auto"/>
            </w:tcBorders>
            <w:shd w:val="clear" w:color="auto" w:fill="auto"/>
          </w:tcPr>
          <w:p w14:paraId="72FE9DD6" w14:textId="77777777" w:rsidR="00B031EC" w:rsidRPr="00116746" w:rsidRDefault="00B031EC" w:rsidP="00116746">
            <w:pPr>
              <w:spacing w:after="0"/>
              <w:rPr>
                <w:rFonts w:ascii="Lato" w:hAnsi="Lato" w:cs="Times New Roman"/>
                <w:b/>
              </w:rPr>
            </w:pPr>
            <w:r w:rsidRPr="00116746">
              <w:rPr>
                <w:rFonts w:ascii="Lato" w:hAnsi="Lato" w:cs="Times New Roman"/>
                <w:b/>
              </w:rPr>
              <w:t>Mierniki 2022 - zakres realizowanego zadania</w:t>
            </w:r>
          </w:p>
        </w:tc>
        <w:tc>
          <w:tcPr>
            <w:tcW w:w="2394" w:type="dxa"/>
            <w:tcBorders>
              <w:top w:val="single" w:sz="4" w:space="0" w:color="000000"/>
              <w:left w:val="single" w:sz="4" w:space="0" w:color="000000"/>
              <w:bottom w:val="single" w:sz="4" w:space="0" w:color="auto"/>
              <w:right w:val="single" w:sz="4" w:space="0" w:color="000000"/>
            </w:tcBorders>
            <w:shd w:val="clear" w:color="auto" w:fill="auto"/>
          </w:tcPr>
          <w:p w14:paraId="2CFA1075" w14:textId="77777777" w:rsidR="00B031EC" w:rsidRPr="00116746" w:rsidRDefault="00B031EC" w:rsidP="00116746">
            <w:pPr>
              <w:spacing w:after="0"/>
              <w:rPr>
                <w:rFonts w:ascii="Lato" w:hAnsi="Lato" w:cs="Times New Roman"/>
              </w:rPr>
            </w:pPr>
            <w:r w:rsidRPr="00116746">
              <w:rPr>
                <w:rFonts w:ascii="Lato" w:hAnsi="Lato" w:cs="Times New Roman"/>
                <w:b/>
              </w:rPr>
              <w:t>Mierniki 2023 - zakres realizowanego zadania</w:t>
            </w:r>
          </w:p>
        </w:tc>
        <w:tc>
          <w:tcPr>
            <w:tcW w:w="2841" w:type="dxa"/>
            <w:tcBorders>
              <w:top w:val="single" w:sz="4" w:space="0" w:color="000000"/>
              <w:left w:val="single" w:sz="4" w:space="0" w:color="000000"/>
              <w:bottom w:val="single" w:sz="4" w:space="0" w:color="auto"/>
              <w:right w:val="single" w:sz="4" w:space="0" w:color="000000"/>
            </w:tcBorders>
          </w:tcPr>
          <w:p w14:paraId="105619C5" w14:textId="77777777" w:rsidR="00B031EC" w:rsidRPr="00116746" w:rsidRDefault="00B031EC" w:rsidP="00116746">
            <w:pPr>
              <w:spacing w:after="0"/>
              <w:rPr>
                <w:rFonts w:ascii="Lato" w:hAnsi="Lato" w:cs="Times New Roman"/>
                <w:b/>
              </w:rPr>
            </w:pPr>
            <w:r w:rsidRPr="00116746">
              <w:rPr>
                <w:rFonts w:ascii="Lato" w:hAnsi="Lato" w:cs="Times New Roman"/>
                <w:b/>
                <w:bCs/>
              </w:rPr>
              <w:t>Planowana wysokość środków na realizację działania 2021</w:t>
            </w:r>
          </w:p>
        </w:tc>
      </w:tr>
      <w:tr w:rsidR="001C6249" w:rsidRPr="00116746" w14:paraId="68432DB5" w14:textId="77777777" w:rsidTr="00101BA6">
        <w:trPr>
          <w:trHeight w:val="1337"/>
        </w:trPr>
        <w:tc>
          <w:tcPr>
            <w:tcW w:w="2427" w:type="dxa"/>
            <w:vMerge w:val="restart"/>
            <w:tcBorders>
              <w:top w:val="single" w:sz="4" w:space="0" w:color="000000"/>
              <w:left w:val="single" w:sz="4" w:space="0" w:color="000000"/>
              <w:right w:val="single" w:sz="4" w:space="0" w:color="auto"/>
            </w:tcBorders>
            <w:shd w:val="clear" w:color="auto" w:fill="auto"/>
          </w:tcPr>
          <w:p w14:paraId="07136EBC" w14:textId="77777777" w:rsidR="001C6249" w:rsidRDefault="001C6249" w:rsidP="00116746">
            <w:pPr>
              <w:spacing w:after="0"/>
              <w:rPr>
                <w:rFonts w:ascii="Lato" w:hAnsi="Lato" w:cs="Times New Roman"/>
              </w:rPr>
            </w:pPr>
            <w:r w:rsidRPr="00116746">
              <w:rPr>
                <w:rFonts w:ascii="Lato" w:hAnsi="Lato" w:cs="Times New Roman"/>
              </w:rPr>
              <w:t>Przeprowadzenie kampanii społecznej</w:t>
            </w:r>
          </w:p>
          <w:p w14:paraId="03F38ED4" w14:textId="77777777" w:rsidR="0060700C" w:rsidRDefault="0060700C" w:rsidP="00116746">
            <w:pPr>
              <w:spacing w:after="0"/>
              <w:rPr>
                <w:rFonts w:ascii="Lato" w:hAnsi="Lato" w:cs="Times New Roman"/>
              </w:rPr>
            </w:pPr>
          </w:p>
          <w:p w14:paraId="4A1D5FD4" w14:textId="31BB09FF" w:rsidR="0060700C" w:rsidRPr="00116746" w:rsidRDefault="0060700C" w:rsidP="00116746">
            <w:pPr>
              <w:spacing w:after="0"/>
              <w:rPr>
                <w:rFonts w:ascii="Lato" w:hAnsi="Lato" w:cs="Times New Roman"/>
                <w:b/>
              </w:rPr>
            </w:pPr>
            <w:r w:rsidRPr="00116746">
              <w:rPr>
                <w:rFonts w:ascii="Lato" w:hAnsi="Lato" w:cs="Times New Roman"/>
                <w:b/>
                <w:bCs/>
              </w:rPr>
              <w:t>MOPS/PRZ/01</w:t>
            </w:r>
          </w:p>
        </w:tc>
        <w:tc>
          <w:tcPr>
            <w:tcW w:w="1689" w:type="dxa"/>
            <w:vMerge w:val="restart"/>
            <w:tcBorders>
              <w:top w:val="single" w:sz="4" w:space="0" w:color="auto"/>
              <w:left w:val="single" w:sz="4" w:space="0" w:color="auto"/>
              <w:bottom w:val="single" w:sz="4" w:space="0" w:color="auto"/>
              <w:right w:val="single" w:sz="4" w:space="0" w:color="auto"/>
            </w:tcBorders>
            <w:shd w:val="clear" w:color="auto" w:fill="auto"/>
          </w:tcPr>
          <w:p w14:paraId="63F234CF" w14:textId="13462D82" w:rsidR="001C6249" w:rsidRPr="00116746" w:rsidRDefault="001C6249" w:rsidP="00116746">
            <w:pPr>
              <w:spacing w:after="0"/>
              <w:rPr>
                <w:rFonts w:ascii="Lato" w:hAnsi="Lato" w:cs="Times New Roman"/>
              </w:rPr>
            </w:pPr>
            <w:r w:rsidRPr="00116746">
              <w:rPr>
                <w:rFonts w:ascii="Lato" w:hAnsi="Lato" w:cs="Times New Roman"/>
              </w:rPr>
              <w:t xml:space="preserve">- </w:t>
            </w:r>
            <w:r>
              <w:rPr>
                <w:rFonts w:ascii="Lato" w:hAnsi="Lato" w:cs="Times New Roman"/>
              </w:rPr>
              <w:t>MOPS</w:t>
            </w:r>
            <w:r w:rsidRPr="00116746">
              <w:rPr>
                <w:rFonts w:ascii="Lato" w:hAnsi="Lato" w:cs="Times New Roman"/>
              </w:rPr>
              <w:t>;</w:t>
            </w:r>
          </w:p>
          <w:p w14:paraId="5DE0DF82" w14:textId="77777777" w:rsidR="001C6249" w:rsidRPr="00116746" w:rsidRDefault="001C6249" w:rsidP="00116746">
            <w:pPr>
              <w:spacing w:after="0"/>
              <w:rPr>
                <w:rFonts w:ascii="Lato" w:hAnsi="Lato" w:cs="Times New Roman"/>
                <w:b/>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16EB772A" w14:textId="2E17837E" w:rsidR="001C6249" w:rsidRPr="00116746" w:rsidRDefault="001C6249" w:rsidP="00116746">
            <w:pPr>
              <w:spacing w:after="0"/>
              <w:rPr>
                <w:rFonts w:ascii="Lato" w:hAnsi="Lato" w:cs="Times New Roman"/>
                <w:bCs/>
              </w:rPr>
            </w:pPr>
            <w:r w:rsidRPr="00116746">
              <w:rPr>
                <w:rFonts w:ascii="Lato" w:hAnsi="Lato" w:cs="Times New Roman"/>
                <w:bCs/>
              </w:rPr>
              <w:t>Liczba spotów – 6</w:t>
            </w:r>
          </w:p>
        </w:tc>
        <w:tc>
          <w:tcPr>
            <w:tcW w:w="2282" w:type="dxa"/>
            <w:tcBorders>
              <w:top w:val="single" w:sz="4" w:space="0" w:color="auto"/>
              <w:left w:val="single" w:sz="4" w:space="0" w:color="auto"/>
              <w:bottom w:val="single" w:sz="4" w:space="0" w:color="auto"/>
              <w:right w:val="single" w:sz="4" w:space="0" w:color="auto"/>
            </w:tcBorders>
            <w:shd w:val="clear" w:color="auto" w:fill="auto"/>
          </w:tcPr>
          <w:p w14:paraId="6247402D" w14:textId="6FCBDA0E" w:rsidR="001C6249" w:rsidRPr="00116746" w:rsidRDefault="001C6249" w:rsidP="00116746">
            <w:pPr>
              <w:spacing w:after="0"/>
              <w:rPr>
                <w:rFonts w:ascii="Lato" w:hAnsi="Lato" w:cs="Times New Roman"/>
                <w:bCs/>
              </w:rPr>
            </w:pPr>
            <w:r w:rsidRPr="00116746">
              <w:rPr>
                <w:rFonts w:ascii="Lato" w:hAnsi="Lato" w:cs="Times New Roman"/>
                <w:bCs/>
              </w:rPr>
              <w:t>Liczba spotów – 6</w:t>
            </w:r>
          </w:p>
        </w:tc>
        <w:tc>
          <w:tcPr>
            <w:tcW w:w="2394" w:type="dxa"/>
            <w:tcBorders>
              <w:top w:val="single" w:sz="4" w:space="0" w:color="auto"/>
              <w:left w:val="single" w:sz="4" w:space="0" w:color="auto"/>
              <w:bottom w:val="single" w:sz="4" w:space="0" w:color="auto"/>
              <w:right w:val="single" w:sz="4" w:space="0" w:color="auto"/>
            </w:tcBorders>
            <w:shd w:val="clear" w:color="auto" w:fill="auto"/>
          </w:tcPr>
          <w:p w14:paraId="6275E7D8" w14:textId="1A1669F6" w:rsidR="001C6249" w:rsidRPr="00116746" w:rsidRDefault="001C6249" w:rsidP="00116746">
            <w:pPr>
              <w:spacing w:after="0"/>
              <w:rPr>
                <w:rFonts w:ascii="Lato" w:hAnsi="Lato" w:cs="Times New Roman"/>
                <w:bCs/>
              </w:rPr>
            </w:pPr>
            <w:r w:rsidRPr="00116746">
              <w:rPr>
                <w:rFonts w:ascii="Lato" w:hAnsi="Lato" w:cs="Times New Roman"/>
                <w:bCs/>
              </w:rPr>
              <w:t>Liczba spotów – 6</w:t>
            </w:r>
          </w:p>
        </w:tc>
        <w:tc>
          <w:tcPr>
            <w:tcW w:w="2841" w:type="dxa"/>
            <w:vMerge w:val="restart"/>
            <w:tcBorders>
              <w:top w:val="single" w:sz="4" w:space="0" w:color="auto"/>
              <w:left w:val="single" w:sz="4" w:space="0" w:color="auto"/>
              <w:bottom w:val="single" w:sz="4" w:space="0" w:color="auto"/>
              <w:right w:val="single" w:sz="4" w:space="0" w:color="auto"/>
            </w:tcBorders>
          </w:tcPr>
          <w:p w14:paraId="604C4014" w14:textId="77777777" w:rsidR="001C6249" w:rsidRPr="00116746" w:rsidRDefault="001C6249" w:rsidP="00116746">
            <w:pPr>
              <w:spacing w:after="0"/>
              <w:rPr>
                <w:rFonts w:ascii="Lato" w:hAnsi="Lato" w:cs="Times New Roman"/>
              </w:rPr>
            </w:pPr>
            <w:r w:rsidRPr="00116746">
              <w:rPr>
                <w:rFonts w:ascii="Lato" w:hAnsi="Lato" w:cs="Times New Roman"/>
              </w:rPr>
              <w:t>62 200 zł</w:t>
            </w:r>
          </w:p>
        </w:tc>
      </w:tr>
      <w:tr w:rsidR="001C6249" w:rsidRPr="00116746" w14:paraId="21D3A3AE" w14:textId="77777777" w:rsidTr="00101BA6">
        <w:trPr>
          <w:trHeight w:val="1337"/>
        </w:trPr>
        <w:tc>
          <w:tcPr>
            <w:tcW w:w="2427" w:type="dxa"/>
            <w:vMerge/>
            <w:tcBorders>
              <w:left w:val="single" w:sz="4" w:space="0" w:color="000000"/>
              <w:right w:val="single" w:sz="4" w:space="0" w:color="auto"/>
            </w:tcBorders>
            <w:shd w:val="clear" w:color="auto" w:fill="auto"/>
          </w:tcPr>
          <w:p w14:paraId="743D6EEA" w14:textId="77777777" w:rsidR="001C6249" w:rsidRPr="00116746" w:rsidRDefault="001C6249" w:rsidP="00116746">
            <w:pPr>
              <w:spacing w:after="0"/>
              <w:rPr>
                <w:rFonts w:ascii="Lato" w:hAnsi="Lato" w:cs="Times New Roman"/>
                <w:b/>
              </w:rPr>
            </w:pPr>
          </w:p>
        </w:tc>
        <w:tc>
          <w:tcPr>
            <w:tcW w:w="1689" w:type="dxa"/>
            <w:vMerge/>
            <w:tcBorders>
              <w:top w:val="single" w:sz="4" w:space="0" w:color="auto"/>
              <w:left w:val="single" w:sz="4" w:space="0" w:color="auto"/>
              <w:bottom w:val="single" w:sz="4" w:space="0" w:color="auto"/>
              <w:right w:val="single" w:sz="4" w:space="0" w:color="auto"/>
            </w:tcBorders>
            <w:shd w:val="clear" w:color="auto" w:fill="auto"/>
          </w:tcPr>
          <w:p w14:paraId="73D4F201" w14:textId="77777777" w:rsidR="001C6249" w:rsidRPr="00116746" w:rsidRDefault="001C6249" w:rsidP="00116746">
            <w:pPr>
              <w:spacing w:after="0"/>
              <w:rPr>
                <w:rFonts w:ascii="Lato" w:hAnsi="Lato" w:cs="Times New Roman"/>
                <w:b/>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4B54F8E3" w14:textId="36472A28" w:rsidR="001C6249" w:rsidRPr="00116746" w:rsidRDefault="001C6249" w:rsidP="00116746">
            <w:pPr>
              <w:spacing w:after="0"/>
              <w:rPr>
                <w:rFonts w:ascii="Lato" w:hAnsi="Lato" w:cs="Times New Roman"/>
                <w:bCs/>
              </w:rPr>
            </w:pPr>
            <w:r w:rsidRPr="00116746">
              <w:rPr>
                <w:rFonts w:ascii="Lato" w:hAnsi="Lato" w:cs="Times New Roman"/>
                <w:bCs/>
              </w:rPr>
              <w:t>Liczba ulotek/broszur – 1000</w:t>
            </w:r>
          </w:p>
        </w:tc>
        <w:tc>
          <w:tcPr>
            <w:tcW w:w="2282" w:type="dxa"/>
            <w:tcBorders>
              <w:top w:val="single" w:sz="4" w:space="0" w:color="auto"/>
              <w:left w:val="single" w:sz="4" w:space="0" w:color="auto"/>
              <w:bottom w:val="single" w:sz="4" w:space="0" w:color="auto"/>
              <w:right w:val="single" w:sz="4" w:space="0" w:color="auto"/>
            </w:tcBorders>
            <w:shd w:val="clear" w:color="auto" w:fill="auto"/>
          </w:tcPr>
          <w:p w14:paraId="15DD054B" w14:textId="3BF973C5" w:rsidR="001C6249" w:rsidRPr="00116746" w:rsidRDefault="001C6249" w:rsidP="00116746">
            <w:pPr>
              <w:spacing w:after="0"/>
              <w:rPr>
                <w:rFonts w:ascii="Lato" w:hAnsi="Lato" w:cs="Times New Roman"/>
                <w:bCs/>
              </w:rPr>
            </w:pPr>
            <w:r w:rsidRPr="00116746">
              <w:rPr>
                <w:rFonts w:ascii="Lato" w:hAnsi="Lato" w:cs="Times New Roman"/>
                <w:bCs/>
              </w:rPr>
              <w:t>Liczba ulotek/broszur – 1000</w:t>
            </w:r>
          </w:p>
        </w:tc>
        <w:tc>
          <w:tcPr>
            <w:tcW w:w="2394" w:type="dxa"/>
            <w:tcBorders>
              <w:top w:val="single" w:sz="4" w:space="0" w:color="auto"/>
              <w:left w:val="single" w:sz="4" w:space="0" w:color="auto"/>
              <w:bottom w:val="single" w:sz="4" w:space="0" w:color="auto"/>
              <w:right w:val="single" w:sz="4" w:space="0" w:color="auto"/>
            </w:tcBorders>
            <w:shd w:val="clear" w:color="auto" w:fill="auto"/>
          </w:tcPr>
          <w:p w14:paraId="5B20C624" w14:textId="4F800AEC" w:rsidR="001C6249" w:rsidRPr="00116746" w:rsidRDefault="001C6249" w:rsidP="00116746">
            <w:pPr>
              <w:spacing w:after="0"/>
              <w:rPr>
                <w:rFonts w:ascii="Lato" w:hAnsi="Lato" w:cs="Times New Roman"/>
                <w:bCs/>
              </w:rPr>
            </w:pPr>
            <w:r w:rsidRPr="00116746">
              <w:rPr>
                <w:rFonts w:ascii="Lato" w:hAnsi="Lato" w:cs="Times New Roman"/>
                <w:bCs/>
              </w:rPr>
              <w:t>Liczba ulotek/broszur – 1000</w:t>
            </w:r>
          </w:p>
        </w:tc>
        <w:tc>
          <w:tcPr>
            <w:tcW w:w="2841" w:type="dxa"/>
            <w:vMerge/>
            <w:tcBorders>
              <w:top w:val="single" w:sz="4" w:space="0" w:color="auto"/>
              <w:left w:val="single" w:sz="4" w:space="0" w:color="auto"/>
              <w:bottom w:val="single" w:sz="4" w:space="0" w:color="auto"/>
              <w:right w:val="single" w:sz="4" w:space="0" w:color="auto"/>
            </w:tcBorders>
          </w:tcPr>
          <w:p w14:paraId="135E4040" w14:textId="77777777" w:rsidR="001C6249" w:rsidRPr="00116746" w:rsidRDefault="001C6249" w:rsidP="00116746">
            <w:pPr>
              <w:spacing w:after="0"/>
              <w:rPr>
                <w:rFonts w:ascii="Lato" w:hAnsi="Lato" w:cs="Times New Roman"/>
                <w:b/>
                <w:bCs/>
              </w:rPr>
            </w:pPr>
          </w:p>
        </w:tc>
      </w:tr>
      <w:tr w:rsidR="001C6249" w:rsidRPr="00116746" w14:paraId="327DE40F" w14:textId="77777777" w:rsidTr="00101BA6">
        <w:trPr>
          <w:trHeight w:val="1337"/>
        </w:trPr>
        <w:tc>
          <w:tcPr>
            <w:tcW w:w="2427" w:type="dxa"/>
            <w:vMerge/>
            <w:tcBorders>
              <w:left w:val="single" w:sz="4" w:space="0" w:color="000000"/>
              <w:bottom w:val="single" w:sz="4" w:space="0" w:color="000000"/>
              <w:right w:val="single" w:sz="4" w:space="0" w:color="auto"/>
            </w:tcBorders>
            <w:shd w:val="clear" w:color="auto" w:fill="auto"/>
          </w:tcPr>
          <w:p w14:paraId="4F3B082D" w14:textId="77777777" w:rsidR="001C6249" w:rsidRPr="00116746" w:rsidRDefault="001C6249" w:rsidP="00116746">
            <w:pPr>
              <w:spacing w:after="0"/>
              <w:rPr>
                <w:rFonts w:ascii="Lato" w:hAnsi="Lato" w:cs="Times New Roman"/>
                <w:b/>
              </w:rPr>
            </w:pPr>
          </w:p>
        </w:tc>
        <w:tc>
          <w:tcPr>
            <w:tcW w:w="1689" w:type="dxa"/>
            <w:vMerge/>
            <w:tcBorders>
              <w:top w:val="single" w:sz="4" w:space="0" w:color="auto"/>
              <w:left w:val="single" w:sz="4" w:space="0" w:color="auto"/>
              <w:bottom w:val="single" w:sz="4" w:space="0" w:color="auto"/>
              <w:right w:val="single" w:sz="4" w:space="0" w:color="auto"/>
            </w:tcBorders>
            <w:shd w:val="clear" w:color="auto" w:fill="auto"/>
          </w:tcPr>
          <w:p w14:paraId="26B58881" w14:textId="77777777" w:rsidR="001C6249" w:rsidRPr="00116746" w:rsidRDefault="001C6249" w:rsidP="00116746">
            <w:pPr>
              <w:spacing w:after="0"/>
              <w:rPr>
                <w:rFonts w:ascii="Lato" w:hAnsi="Lato" w:cs="Times New Roman"/>
                <w:b/>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1D4294C2" w14:textId="0BB239FA" w:rsidR="001C6249" w:rsidRPr="00116746" w:rsidRDefault="001C6249" w:rsidP="00116746">
            <w:pPr>
              <w:spacing w:after="0"/>
              <w:rPr>
                <w:rFonts w:ascii="Lato" w:hAnsi="Lato" w:cs="Times New Roman"/>
                <w:bCs/>
              </w:rPr>
            </w:pPr>
            <w:r w:rsidRPr="00116746">
              <w:rPr>
                <w:rFonts w:ascii="Lato" w:hAnsi="Lato" w:cs="Times New Roman"/>
                <w:bCs/>
              </w:rPr>
              <w:t>Liczba spotkań/warsztatów z dziećmi - 100</w:t>
            </w:r>
          </w:p>
        </w:tc>
        <w:tc>
          <w:tcPr>
            <w:tcW w:w="2282" w:type="dxa"/>
            <w:tcBorders>
              <w:top w:val="single" w:sz="4" w:space="0" w:color="auto"/>
              <w:left w:val="single" w:sz="4" w:space="0" w:color="auto"/>
              <w:bottom w:val="single" w:sz="4" w:space="0" w:color="auto"/>
              <w:right w:val="single" w:sz="4" w:space="0" w:color="auto"/>
            </w:tcBorders>
            <w:shd w:val="clear" w:color="auto" w:fill="auto"/>
          </w:tcPr>
          <w:p w14:paraId="1E518C6D" w14:textId="37D9408F" w:rsidR="001C6249" w:rsidRPr="00116746" w:rsidRDefault="001C6249" w:rsidP="00116746">
            <w:pPr>
              <w:spacing w:after="0"/>
              <w:rPr>
                <w:rFonts w:ascii="Lato" w:hAnsi="Lato" w:cs="Times New Roman"/>
                <w:bCs/>
              </w:rPr>
            </w:pPr>
            <w:r w:rsidRPr="00116746">
              <w:rPr>
                <w:rFonts w:ascii="Lato" w:hAnsi="Lato" w:cs="Times New Roman"/>
                <w:bCs/>
              </w:rPr>
              <w:t>Liczba spotkań/warsztatów z dziećmi - 100</w:t>
            </w:r>
          </w:p>
        </w:tc>
        <w:tc>
          <w:tcPr>
            <w:tcW w:w="2394" w:type="dxa"/>
            <w:tcBorders>
              <w:top w:val="single" w:sz="4" w:space="0" w:color="auto"/>
              <w:left w:val="single" w:sz="4" w:space="0" w:color="auto"/>
              <w:bottom w:val="single" w:sz="4" w:space="0" w:color="auto"/>
              <w:right w:val="single" w:sz="4" w:space="0" w:color="auto"/>
            </w:tcBorders>
            <w:shd w:val="clear" w:color="auto" w:fill="auto"/>
          </w:tcPr>
          <w:p w14:paraId="3985030C" w14:textId="0A32EB1C" w:rsidR="001C6249" w:rsidRPr="00116746" w:rsidRDefault="001C6249" w:rsidP="00116746">
            <w:pPr>
              <w:spacing w:after="0"/>
              <w:rPr>
                <w:rFonts w:ascii="Lato" w:hAnsi="Lato" w:cs="Times New Roman"/>
                <w:bCs/>
              </w:rPr>
            </w:pPr>
            <w:r w:rsidRPr="00116746">
              <w:rPr>
                <w:rFonts w:ascii="Lato" w:hAnsi="Lato" w:cs="Times New Roman"/>
                <w:bCs/>
              </w:rPr>
              <w:t>Liczba spotkań/warsztatów z dziećmi - 100</w:t>
            </w:r>
          </w:p>
        </w:tc>
        <w:tc>
          <w:tcPr>
            <w:tcW w:w="2841" w:type="dxa"/>
            <w:vMerge/>
            <w:tcBorders>
              <w:top w:val="single" w:sz="4" w:space="0" w:color="auto"/>
              <w:left w:val="single" w:sz="4" w:space="0" w:color="auto"/>
              <w:bottom w:val="single" w:sz="4" w:space="0" w:color="auto"/>
              <w:right w:val="single" w:sz="4" w:space="0" w:color="auto"/>
            </w:tcBorders>
          </w:tcPr>
          <w:p w14:paraId="3ED2A7D8" w14:textId="77777777" w:rsidR="001C6249" w:rsidRPr="00116746" w:rsidRDefault="001C6249" w:rsidP="00116746">
            <w:pPr>
              <w:spacing w:after="0"/>
              <w:rPr>
                <w:rFonts w:ascii="Lato" w:hAnsi="Lato" w:cs="Times New Roman"/>
                <w:b/>
                <w:bCs/>
              </w:rPr>
            </w:pPr>
          </w:p>
        </w:tc>
      </w:tr>
      <w:tr w:rsidR="00685482" w:rsidRPr="00116746" w14:paraId="1485F532" w14:textId="77777777" w:rsidTr="00685482">
        <w:trPr>
          <w:trHeight w:val="1620"/>
        </w:trPr>
        <w:tc>
          <w:tcPr>
            <w:tcW w:w="2427" w:type="dxa"/>
            <w:vMerge/>
            <w:tcBorders>
              <w:left w:val="single" w:sz="4" w:space="0" w:color="000000"/>
              <w:right w:val="single" w:sz="4" w:space="0" w:color="auto"/>
            </w:tcBorders>
            <w:shd w:val="clear" w:color="auto" w:fill="auto"/>
          </w:tcPr>
          <w:p w14:paraId="22A2DE14" w14:textId="77777777" w:rsidR="00685482" w:rsidRPr="00116746" w:rsidRDefault="00685482" w:rsidP="00116746">
            <w:pPr>
              <w:spacing w:after="0"/>
              <w:rPr>
                <w:rFonts w:ascii="Lato" w:hAnsi="Lato" w:cs="Times New Roman"/>
                <w:b/>
              </w:rPr>
            </w:pPr>
          </w:p>
        </w:tc>
        <w:tc>
          <w:tcPr>
            <w:tcW w:w="1689" w:type="dxa"/>
            <w:vMerge/>
            <w:tcBorders>
              <w:top w:val="single" w:sz="4" w:space="0" w:color="auto"/>
              <w:left w:val="single" w:sz="4" w:space="0" w:color="auto"/>
              <w:bottom w:val="single" w:sz="4" w:space="0" w:color="auto"/>
              <w:right w:val="single" w:sz="4" w:space="0" w:color="auto"/>
            </w:tcBorders>
            <w:shd w:val="clear" w:color="auto" w:fill="auto"/>
          </w:tcPr>
          <w:p w14:paraId="5D2E7BCE" w14:textId="77777777" w:rsidR="00685482" w:rsidRPr="00116746" w:rsidRDefault="00685482" w:rsidP="00116746">
            <w:pPr>
              <w:spacing w:after="0"/>
              <w:rPr>
                <w:rFonts w:ascii="Lato" w:hAnsi="Lato" w:cs="Times New Roman"/>
                <w:b/>
              </w:rPr>
            </w:pPr>
          </w:p>
        </w:tc>
        <w:tc>
          <w:tcPr>
            <w:tcW w:w="2258" w:type="dxa"/>
            <w:vMerge w:val="restart"/>
            <w:tcBorders>
              <w:top w:val="single" w:sz="4" w:space="0" w:color="auto"/>
              <w:left w:val="single" w:sz="4" w:space="0" w:color="auto"/>
              <w:right w:val="single" w:sz="4" w:space="0" w:color="auto"/>
            </w:tcBorders>
            <w:shd w:val="clear" w:color="auto" w:fill="auto"/>
          </w:tcPr>
          <w:p w14:paraId="5B50862B" w14:textId="63ABC45A" w:rsidR="00685482" w:rsidRPr="00116746" w:rsidRDefault="00685482" w:rsidP="00116746">
            <w:pPr>
              <w:spacing w:after="0"/>
              <w:rPr>
                <w:rFonts w:ascii="Lato" w:hAnsi="Lato" w:cs="Times New Roman"/>
                <w:bCs/>
              </w:rPr>
            </w:pPr>
            <w:r w:rsidRPr="00116746">
              <w:rPr>
                <w:rFonts w:ascii="Lato" w:hAnsi="Lato" w:cs="Times New Roman"/>
                <w:bCs/>
              </w:rPr>
              <w:t>Liczba spotkań/warsztatów z rodzicami/opiekunami - 50</w:t>
            </w:r>
          </w:p>
        </w:tc>
        <w:tc>
          <w:tcPr>
            <w:tcW w:w="2282" w:type="dxa"/>
            <w:vMerge w:val="restart"/>
            <w:tcBorders>
              <w:top w:val="single" w:sz="4" w:space="0" w:color="auto"/>
              <w:left w:val="single" w:sz="4" w:space="0" w:color="auto"/>
              <w:right w:val="single" w:sz="4" w:space="0" w:color="auto"/>
            </w:tcBorders>
            <w:shd w:val="clear" w:color="auto" w:fill="auto"/>
          </w:tcPr>
          <w:p w14:paraId="3B3814E2" w14:textId="2A5DB790" w:rsidR="00685482" w:rsidRPr="00116746" w:rsidRDefault="00685482" w:rsidP="00116746">
            <w:pPr>
              <w:spacing w:after="0"/>
              <w:rPr>
                <w:rFonts w:ascii="Lato" w:hAnsi="Lato" w:cs="Times New Roman"/>
                <w:bCs/>
              </w:rPr>
            </w:pPr>
            <w:r w:rsidRPr="00116746">
              <w:rPr>
                <w:rFonts w:ascii="Lato" w:hAnsi="Lato" w:cs="Times New Roman"/>
                <w:bCs/>
              </w:rPr>
              <w:t>Liczba spotkań/warsztatów z rodzicami/opiekunami - 50</w:t>
            </w:r>
          </w:p>
        </w:tc>
        <w:tc>
          <w:tcPr>
            <w:tcW w:w="2394" w:type="dxa"/>
            <w:vMerge w:val="restart"/>
            <w:tcBorders>
              <w:top w:val="single" w:sz="4" w:space="0" w:color="auto"/>
              <w:left w:val="single" w:sz="4" w:space="0" w:color="auto"/>
              <w:right w:val="single" w:sz="4" w:space="0" w:color="auto"/>
            </w:tcBorders>
            <w:shd w:val="clear" w:color="auto" w:fill="auto"/>
          </w:tcPr>
          <w:p w14:paraId="71860634" w14:textId="0E3F5E5D" w:rsidR="00685482" w:rsidRPr="00116746" w:rsidRDefault="00685482" w:rsidP="00116746">
            <w:pPr>
              <w:spacing w:after="0"/>
              <w:rPr>
                <w:rFonts w:ascii="Lato" w:hAnsi="Lato" w:cs="Times New Roman"/>
                <w:bCs/>
              </w:rPr>
            </w:pPr>
            <w:r w:rsidRPr="00116746">
              <w:rPr>
                <w:rFonts w:ascii="Lato" w:hAnsi="Lato" w:cs="Times New Roman"/>
                <w:bCs/>
              </w:rPr>
              <w:t>Liczba spotkań/warsztatów z rodzicami/opiekunami - 50</w:t>
            </w:r>
          </w:p>
        </w:tc>
        <w:tc>
          <w:tcPr>
            <w:tcW w:w="2841" w:type="dxa"/>
            <w:vMerge/>
            <w:tcBorders>
              <w:top w:val="single" w:sz="4" w:space="0" w:color="auto"/>
              <w:left w:val="single" w:sz="4" w:space="0" w:color="auto"/>
              <w:bottom w:val="single" w:sz="4" w:space="0" w:color="auto"/>
              <w:right w:val="single" w:sz="4" w:space="0" w:color="auto"/>
            </w:tcBorders>
          </w:tcPr>
          <w:p w14:paraId="3DA8EC81" w14:textId="77777777" w:rsidR="00685482" w:rsidRPr="00116746" w:rsidRDefault="00685482" w:rsidP="00116746">
            <w:pPr>
              <w:spacing w:after="0"/>
              <w:rPr>
                <w:rFonts w:ascii="Lato" w:hAnsi="Lato" w:cs="Times New Roman"/>
                <w:b/>
                <w:bCs/>
              </w:rPr>
            </w:pPr>
          </w:p>
        </w:tc>
      </w:tr>
      <w:tr w:rsidR="00685482" w:rsidRPr="00116746" w14:paraId="1D9042B9" w14:textId="77777777" w:rsidTr="006A29B8">
        <w:trPr>
          <w:trHeight w:val="1337"/>
        </w:trPr>
        <w:tc>
          <w:tcPr>
            <w:tcW w:w="2427" w:type="dxa"/>
            <w:tcBorders>
              <w:left w:val="single" w:sz="4" w:space="0" w:color="000000"/>
              <w:bottom w:val="single" w:sz="4" w:space="0" w:color="000000"/>
              <w:right w:val="single" w:sz="4" w:space="0" w:color="auto"/>
            </w:tcBorders>
            <w:shd w:val="clear" w:color="auto" w:fill="auto"/>
          </w:tcPr>
          <w:p w14:paraId="721C3AF4" w14:textId="77777777" w:rsidR="00685482" w:rsidRPr="00116746" w:rsidRDefault="00685482" w:rsidP="00116746">
            <w:pPr>
              <w:spacing w:after="0"/>
              <w:rPr>
                <w:rFonts w:ascii="Lato" w:hAnsi="Lato" w:cs="Times New Roman"/>
                <w:b/>
              </w:rPr>
            </w:pPr>
          </w:p>
        </w:tc>
        <w:tc>
          <w:tcPr>
            <w:tcW w:w="1689" w:type="dxa"/>
            <w:tcBorders>
              <w:top w:val="single" w:sz="4" w:space="0" w:color="auto"/>
              <w:left w:val="single" w:sz="4" w:space="0" w:color="auto"/>
              <w:bottom w:val="single" w:sz="4" w:space="0" w:color="auto"/>
              <w:right w:val="single" w:sz="4" w:space="0" w:color="auto"/>
            </w:tcBorders>
            <w:shd w:val="clear" w:color="auto" w:fill="auto"/>
          </w:tcPr>
          <w:p w14:paraId="400EA0E5" w14:textId="77777777" w:rsidR="00685482" w:rsidRPr="00116746" w:rsidRDefault="00685482" w:rsidP="00116746">
            <w:pPr>
              <w:spacing w:after="0"/>
              <w:rPr>
                <w:rFonts w:ascii="Lato" w:hAnsi="Lato" w:cs="Times New Roman"/>
                <w:b/>
              </w:rPr>
            </w:pPr>
          </w:p>
        </w:tc>
        <w:tc>
          <w:tcPr>
            <w:tcW w:w="2258" w:type="dxa"/>
            <w:vMerge/>
            <w:tcBorders>
              <w:left w:val="single" w:sz="4" w:space="0" w:color="auto"/>
              <w:bottom w:val="single" w:sz="4" w:space="0" w:color="auto"/>
              <w:right w:val="single" w:sz="4" w:space="0" w:color="auto"/>
            </w:tcBorders>
            <w:shd w:val="clear" w:color="auto" w:fill="auto"/>
          </w:tcPr>
          <w:p w14:paraId="0C3F4D95" w14:textId="52B6955C" w:rsidR="00685482" w:rsidRPr="00116746" w:rsidRDefault="00685482" w:rsidP="00116746">
            <w:pPr>
              <w:spacing w:after="0"/>
              <w:rPr>
                <w:rFonts w:ascii="Lato" w:hAnsi="Lato" w:cs="Times New Roman"/>
                <w:bCs/>
              </w:rPr>
            </w:pPr>
          </w:p>
        </w:tc>
        <w:tc>
          <w:tcPr>
            <w:tcW w:w="2282" w:type="dxa"/>
            <w:vMerge/>
            <w:tcBorders>
              <w:left w:val="single" w:sz="4" w:space="0" w:color="auto"/>
              <w:bottom w:val="single" w:sz="4" w:space="0" w:color="auto"/>
              <w:right w:val="single" w:sz="4" w:space="0" w:color="auto"/>
            </w:tcBorders>
            <w:shd w:val="clear" w:color="auto" w:fill="auto"/>
          </w:tcPr>
          <w:p w14:paraId="738FFF2E" w14:textId="36C8DC42" w:rsidR="00685482" w:rsidRPr="00116746" w:rsidRDefault="00685482" w:rsidP="00116746">
            <w:pPr>
              <w:spacing w:after="0"/>
              <w:rPr>
                <w:rFonts w:ascii="Lato" w:hAnsi="Lato" w:cs="Times New Roman"/>
                <w:bCs/>
              </w:rPr>
            </w:pPr>
          </w:p>
        </w:tc>
        <w:tc>
          <w:tcPr>
            <w:tcW w:w="2394" w:type="dxa"/>
            <w:vMerge/>
            <w:tcBorders>
              <w:left w:val="single" w:sz="4" w:space="0" w:color="auto"/>
              <w:bottom w:val="single" w:sz="4" w:space="0" w:color="auto"/>
              <w:right w:val="single" w:sz="4" w:space="0" w:color="auto"/>
            </w:tcBorders>
            <w:shd w:val="clear" w:color="auto" w:fill="auto"/>
          </w:tcPr>
          <w:p w14:paraId="763D6E6F" w14:textId="2331564F" w:rsidR="00685482" w:rsidRPr="00116746" w:rsidRDefault="00685482" w:rsidP="00116746">
            <w:pPr>
              <w:spacing w:after="0"/>
              <w:rPr>
                <w:rFonts w:ascii="Lato" w:hAnsi="Lato" w:cs="Times New Roman"/>
                <w:bCs/>
              </w:rPr>
            </w:pPr>
          </w:p>
        </w:tc>
        <w:tc>
          <w:tcPr>
            <w:tcW w:w="2841" w:type="dxa"/>
            <w:tcBorders>
              <w:top w:val="single" w:sz="4" w:space="0" w:color="auto"/>
              <w:left w:val="single" w:sz="4" w:space="0" w:color="auto"/>
              <w:bottom w:val="single" w:sz="4" w:space="0" w:color="auto"/>
              <w:right w:val="single" w:sz="4" w:space="0" w:color="auto"/>
            </w:tcBorders>
          </w:tcPr>
          <w:p w14:paraId="2DC299BA" w14:textId="77777777" w:rsidR="00685482" w:rsidRPr="00116746" w:rsidRDefault="00685482" w:rsidP="00116746">
            <w:pPr>
              <w:spacing w:after="0"/>
              <w:rPr>
                <w:rFonts w:ascii="Lato" w:hAnsi="Lato" w:cs="Times New Roman"/>
                <w:b/>
                <w:bCs/>
              </w:rPr>
            </w:pPr>
          </w:p>
        </w:tc>
      </w:tr>
    </w:tbl>
    <w:p w14:paraId="425C77FE" w14:textId="7AC936C7" w:rsidR="00B031EC" w:rsidRDefault="00B031EC" w:rsidP="00116746">
      <w:pPr>
        <w:autoSpaceDE w:val="0"/>
        <w:spacing w:after="0"/>
        <w:jc w:val="both"/>
        <w:rPr>
          <w:rFonts w:ascii="Lato" w:hAnsi="Lato" w:cs="Times New Roman"/>
        </w:rPr>
      </w:pPr>
    </w:p>
    <w:p w14:paraId="144757D9" w14:textId="1001D483" w:rsidR="0060700C" w:rsidRDefault="0060700C" w:rsidP="00116746">
      <w:pPr>
        <w:autoSpaceDE w:val="0"/>
        <w:spacing w:after="0"/>
        <w:jc w:val="both"/>
        <w:rPr>
          <w:rFonts w:ascii="Lato" w:hAnsi="Lato" w:cs="Times New Roman"/>
        </w:rPr>
      </w:pPr>
    </w:p>
    <w:p w14:paraId="31424D4E" w14:textId="579C6727" w:rsidR="0060700C" w:rsidRDefault="0060700C" w:rsidP="00116746">
      <w:pPr>
        <w:autoSpaceDE w:val="0"/>
        <w:spacing w:after="0"/>
        <w:jc w:val="both"/>
        <w:rPr>
          <w:rFonts w:ascii="Lato" w:hAnsi="Lato" w:cs="Times New Roman"/>
        </w:rPr>
      </w:pPr>
    </w:p>
    <w:p w14:paraId="262E1764" w14:textId="51441119" w:rsidR="0060700C" w:rsidRDefault="0060700C" w:rsidP="00116746">
      <w:pPr>
        <w:autoSpaceDE w:val="0"/>
        <w:spacing w:after="0"/>
        <w:jc w:val="both"/>
        <w:rPr>
          <w:rFonts w:ascii="Lato" w:hAnsi="Lato" w:cs="Times New Roman"/>
        </w:rPr>
      </w:pPr>
    </w:p>
    <w:p w14:paraId="3B50C7A5" w14:textId="2507DD6F" w:rsidR="0060700C" w:rsidRDefault="0060700C" w:rsidP="00116746">
      <w:pPr>
        <w:autoSpaceDE w:val="0"/>
        <w:spacing w:after="0"/>
        <w:jc w:val="both"/>
        <w:rPr>
          <w:rFonts w:ascii="Lato" w:hAnsi="Lato" w:cs="Times New Roman"/>
        </w:rPr>
      </w:pPr>
    </w:p>
    <w:p w14:paraId="39C6B2A8" w14:textId="16C0ADE0" w:rsidR="0060700C" w:rsidRDefault="0060700C" w:rsidP="00116746">
      <w:pPr>
        <w:autoSpaceDE w:val="0"/>
        <w:spacing w:after="0"/>
        <w:jc w:val="both"/>
        <w:rPr>
          <w:rFonts w:ascii="Lato" w:hAnsi="Lato" w:cs="Times New Roman"/>
        </w:rPr>
      </w:pPr>
    </w:p>
    <w:p w14:paraId="78DB31DA" w14:textId="0C148357" w:rsidR="0060700C" w:rsidRDefault="0060700C" w:rsidP="00116746">
      <w:pPr>
        <w:autoSpaceDE w:val="0"/>
        <w:spacing w:after="0"/>
        <w:jc w:val="both"/>
        <w:rPr>
          <w:rFonts w:ascii="Lato" w:hAnsi="Lato" w:cs="Times New Roman"/>
        </w:rPr>
      </w:pPr>
    </w:p>
    <w:p w14:paraId="09FF5FEC" w14:textId="250FA6DF" w:rsidR="0060700C" w:rsidRDefault="0060700C" w:rsidP="00116746">
      <w:pPr>
        <w:autoSpaceDE w:val="0"/>
        <w:spacing w:after="0"/>
        <w:jc w:val="both"/>
        <w:rPr>
          <w:rFonts w:ascii="Lato" w:hAnsi="Lato" w:cs="Times New Roman"/>
        </w:rPr>
      </w:pPr>
    </w:p>
    <w:p w14:paraId="64816D16" w14:textId="5442C80C" w:rsidR="0060700C" w:rsidRDefault="0060700C" w:rsidP="00116746">
      <w:pPr>
        <w:autoSpaceDE w:val="0"/>
        <w:spacing w:after="0"/>
        <w:jc w:val="both"/>
        <w:rPr>
          <w:rFonts w:ascii="Lato" w:hAnsi="Lato" w:cs="Times New Roman"/>
        </w:rPr>
      </w:pPr>
    </w:p>
    <w:p w14:paraId="21015325" w14:textId="77777777" w:rsidR="0060700C" w:rsidRPr="00116746" w:rsidRDefault="0060700C" w:rsidP="00116746">
      <w:pPr>
        <w:autoSpaceDE w:val="0"/>
        <w:spacing w:after="0"/>
        <w:jc w:val="both"/>
        <w:rPr>
          <w:rFonts w:ascii="Lato" w:hAnsi="Lato" w:cs="Times New Roman"/>
        </w:rPr>
      </w:pPr>
    </w:p>
    <w:p w14:paraId="70741B5F" w14:textId="77777777" w:rsidR="00B031EC" w:rsidRPr="00116746" w:rsidRDefault="00B031EC" w:rsidP="00101BA6">
      <w:pPr>
        <w:spacing w:after="0"/>
        <w:ind w:left="708"/>
        <w:rPr>
          <w:rFonts w:ascii="Lato" w:hAnsi="Lato" w:cs="Times New Roman"/>
        </w:rPr>
      </w:pPr>
      <w:r w:rsidRPr="00101BA6">
        <w:rPr>
          <w:rFonts w:ascii="Lato" w:hAnsi="Lato" w:cs="Times New Roman"/>
          <w:b/>
        </w:rPr>
        <w:lastRenderedPageBreak/>
        <w:t>IV.3</w:t>
      </w:r>
      <w:r w:rsidRPr="00116746">
        <w:rPr>
          <w:rFonts w:ascii="Lato" w:hAnsi="Lato" w:cs="Times New Roman"/>
        </w:rPr>
        <w:t xml:space="preserve"> Zadanie komplementarne: działania </w:t>
      </w:r>
      <w:proofErr w:type="spellStart"/>
      <w:r w:rsidRPr="00116746">
        <w:rPr>
          <w:rFonts w:ascii="Lato" w:hAnsi="Lato" w:cs="Times New Roman"/>
        </w:rPr>
        <w:t>informacyjno</w:t>
      </w:r>
      <w:proofErr w:type="spellEnd"/>
      <w:r w:rsidRPr="00116746">
        <w:rPr>
          <w:rFonts w:ascii="Lato" w:hAnsi="Lato" w:cs="Times New Roman"/>
        </w:rPr>
        <w:t xml:space="preserve"> – edukacyjne służące upowszechnianiu wiedzy na temat przyczyn, mechanizmów oraz skutków przemocy w rodzinie jak również form pomocy osobom doświadczającym przemocy. </w:t>
      </w:r>
    </w:p>
    <w:p w14:paraId="314AEC05" w14:textId="77777777" w:rsidR="00B031EC" w:rsidRPr="00116746" w:rsidRDefault="00B031EC" w:rsidP="00116746">
      <w:pPr>
        <w:autoSpaceDE w:val="0"/>
        <w:spacing w:after="0"/>
        <w:jc w:val="both"/>
        <w:rPr>
          <w:rFonts w:ascii="Lato" w:hAnsi="Lato" w:cs="Times New Roman"/>
        </w:rPr>
      </w:pPr>
    </w:p>
    <w:p w14:paraId="224D53DC" w14:textId="77777777" w:rsidR="00B031EC" w:rsidRPr="00116746" w:rsidRDefault="00B031EC" w:rsidP="00116746">
      <w:pPr>
        <w:autoSpaceDE w:val="0"/>
        <w:spacing w:after="0"/>
        <w:jc w:val="both"/>
        <w:rPr>
          <w:rFonts w:ascii="Lato" w:hAnsi="Lato" w:cs="Times New Roman"/>
        </w:rPr>
      </w:pPr>
    </w:p>
    <w:tbl>
      <w:tblPr>
        <w:tblW w:w="14353" w:type="dxa"/>
        <w:tblInd w:w="-10" w:type="dxa"/>
        <w:tblLayout w:type="fixed"/>
        <w:tblLook w:val="0000" w:firstRow="0" w:lastRow="0" w:firstColumn="0" w:lastColumn="0" w:noHBand="0" w:noVBand="0"/>
      </w:tblPr>
      <w:tblGrid>
        <w:gridCol w:w="2982"/>
        <w:gridCol w:w="2126"/>
        <w:gridCol w:w="2977"/>
        <w:gridCol w:w="2835"/>
        <w:gridCol w:w="3433"/>
      </w:tblGrid>
      <w:tr w:rsidR="00B031EC" w:rsidRPr="00116746" w14:paraId="314EE1F2" w14:textId="77777777" w:rsidTr="00101BA6">
        <w:tc>
          <w:tcPr>
            <w:tcW w:w="2982" w:type="dxa"/>
            <w:tcBorders>
              <w:top w:val="single" w:sz="4" w:space="0" w:color="000000"/>
              <w:left w:val="single" w:sz="4" w:space="0" w:color="000000"/>
              <w:bottom w:val="single" w:sz="4" w:space="0" w:color="000000"/>
            </w:tcBorders>
            <w:shd w:val="clear" w:color="auto" w:fill="auto"/>
          </w:tcPr>
          <w:p w14:paraId="0B96E2CF" w14:textId="77777777" w:rsidR="00B031EC" w:rsidRPr="00116746" w:rsidRDefault="00B031EC" w:rsidP="00116746">
            <w:pPr>
              <w:spacing w:after="0"/>
              <w:rPr>
                <w:rFonts w:ascii="Lato" w:hAnsi="Lato" w:cs="Times New Roman"/>
                <w:b/>
              </w:rPr>
            </w:pPr>
            <w:r w:rsidRPr="00116746">
              <w:rPr>
                <w:rFonts w:ascii="Lato" w:hAnsi="Lato" w:cs="Times New Roman"/>
                <w:b/>
              </w:rPr>
              <w:t>Działania planowane do realizacji</w:t>
            </w:r>
          </w:p>
        </w:tc>
        <w:tc>
          <w:tcPr>
            <w:tcW w:w="2126" w:type="dxa"/>
            <w:tcBorders>
              <w:top w:val="single" w:sz="4" w:space="0" w:color="000000"/>
              <w:left w:val="single" w:sz="4" w:space="0" w:color="000000"/>
              <w:bottom w:val="single" w:sz="4" w:space="0" w:color="000000"/>
            </w:tcBorders>
            <w:shd w:val="clear" w:color="auto" w:fill="auto"/>
          </w:tcPr>
          <w:p w14:paraId="3687E868" w14:textId="77777777" w:rsidR="00B031EC" w:rsidRPr="00116746" w:rsidRDefault="00B031EC" w:rsidP="00116746">
            <w:pPr>
              <w:spacing w:after="0"/>
              <w:rPr>
                <w:rFonts w:ascii="Lato" w:hAnsi="Lato" w:cs="Times New Roman"/>
                <w:b/>
              </w:rPr>
            </w:pPr>
            <w:r w:rsidRPr="00116746">
              <w:rPr>
                <w:rFonts w:ascii="Lato" w:hAnsi="Lato" w:cs="Times New Roman"/>
                <w:b/>
              </w:rPr>
              <w:t>Komórka/ jednostka realizująca</w:t>
            </w:r>
          </w:p>
        </w:tc>
        <w:tc>
          <w:tcPr>
            <w:tcW w:w="2977" w:type="dxa"/>
            <w:tcBorders>
              <w:top w:val="single" w:sz="4" w:space="0" w:color="000000"/>
              <w:left w:val="single" w:sz="4" w:space="0" w:color="000000"/>
              <w:bottom w:val="single" w:sz="4" w:space="0" w:color="000000"/>
            </w:tcBorders>
            <w:shd w:val="clear" w:color="auto" w:fill="auto"/>
          </w:tcPr>
          <w:p w14:paraId="16EBA305" w14:textId="77777777" w:rsidR="00B031EC" w:rsidRPr="00116746" w:rsidRDefault="00B031EC" w:rsidP="00116746">
            <w:pPr>
              <w:spacing w:after="0"/>
              <w:rPr>
                <w:rFonts w:ascii="Lato" w:hAnsi="Lato" w:cs="Times New Roman"/>
                <w:b/>
              </w:rPr>
            </w:pPr>
            <w:r w:rsidRPr="00116746">
              <w:rPr>
                <w:rFonts w:ascii="Lato" w:hAnsi="Lato" w:cs="Times New Roman"/>
                <w:b/>
              </w:rPr>
              <w:t>Mierniki 2021 - zakres realizowanego zadania</w:t>
            </w:r>
          </w:p>
        </w:tc>
        <w:tc>
          <w:tcPr>
            <w:tcW w:w="2835" w:type="dxa"/>
            <w:tcBorders>
              <w:top w:val="single" w:sz="4" w:space="0" w:color="000000"/>
              <w:left w:val="single" w:sz="4" w:space="0" w:color="000000"/>
              <w:bottom w:val="single" w:sz="4" w:space="0" w:color="000000"/>
            </w:tcBorders>
            <w:shd w:val="clear" w:color="auto" w:fill="auto"/>
          </w:tcPr>
          <w:p w14:paraId="68D9A3FF" w14:textId="77777777" w:rsidR="00B031EC" w:rsidRPr="00116746" w:rsidRDefault="00B031EC" w:rsidP="00116746">
            <w:pPr>
              <w:spacing w:after="0"/>
              <w:rPr>
                <w:rFonts w:ascii="Lato" w:hAnsi="Lato" w:cs="Times New Roman"/>
                <w:b/>
              </w:rPr>
            </w:pPr>
            <w:r w:rsidRPr="00116746">
              <w:rPr>
                <w:rFonts w:ascii="Lato" w:hAnsi="Lato" w:cs="Times New Roman"/>
                <w:b/>
              </w:rPr>
              <w:t>Mierniki 2022 - zakres realizowanego zadania</w:t>
            </w:r>
          </w:p>
        </w:tc>
        <w:tc>
          <w:tcPr>
            <w:tcW w:w="3433" w:type="dxa"/>
            <w:tcBorders>
              <w:top w:val="single" w:sz="4" w:space="0" w:color="000000"/>
              <w:left w:val="single" w:sz="4" w:space="0" w:color="000000"/>
              <w:bottom w:val="single" w:sz="4" w:space="0" w:color="000000"/>
              <w:right w:val="single" w:sz="4" w:space="0" w:color="000000"/>
            </w:tcBorders>
            <w:shd w:val="clear" w:color="auto" w:fill="auto"/>
          </w:tcPr>
          <w:p w14:paraId="00755BC9" w14:textId="77777777" w:rsidR="00B031EC" w:rsidRPr="00116746" w:rsidRDefault="00B031EC" w:rsidP="00116746">
            <w:pPr>
              <w:spacing w:after="0"/>
              <w:rPr>
                <w:rFonts w:ascii="Lato" w:hAnsi="Lato" w:cs="Times New Roman"/>
              </w:rPr>
            </w:pPr>
            <w:r w:rsidRPr="00116746">
              <w:rPr>
                <w:rFonts w:ascii="Lato" w:hAnsi="Lato" w:cs="Times New Roman"/>
                <w:b/>
              </w:rPr>
              <w:t>Mierniki 2023 - zakres realizowanego zadania</w:t>
            </w:r>
          </w:p>
        </w:tc>
      </w:tr>
      <w:tr w:rsidR="00B031EC" w:rsidRPr="00116746" w14:paraId="75D37D54" w14:textId="77777777" w:rsidTr="00101BA6">
        <w:trPr>
          <w:trHeight w:val="2091"/>
        </w:trPr>
        <w:tc>
          <w:tcPr>
            <w:tcW w:w="2982" w:type="dxa"/>
            <w:vMerge w:val="restart"/>
            <w:tcBorders>
              <w:top w:val="single" w:sz="4" w:space="0" w:color="000000"/>
              <w:left w:val="single" w:sz="4" w:space="0" w:color="000000"/>
            </w:tcBorders>
            <w:shd w:val="clear" w:color="auto" w:fill="auto"/>
          </w:tcPr>
          <w:p w14:paraId="3A3ED609" w14:textId="77777777" w:rsidR="00B031EC" w:rsidRPr="00116746" w:rsidRDefault="00B031EC" w:rsidP="00116746">
            <w:pPr>
              <w:spacing w:after="0"/>
              <w:rPr>
                <w:rFonts w:ascii="Lato" w:hAnsi="Lato" w:cs="Times New Roman"/>
              </w:rPr>
            </w:pPr>
            <w:r w:rsidRPr="00116746">
              <w:rPr>
                <w:rFonts w:ascii="Lato" w:hAnsi="Lato" w:cs="Times New Roman"/>
              </w:rPr>
              <w:t xml:space="preserve">Działania </w:t>
            </w:r>
            <w:proofErr w:type="spellStart"/>
            <w:r w:rsidRPr="00116746">
              <w:rPr>
                <w:rFonts w:ascii="Lato" w:hAnsi="Lato" w:cs="Times New Roman"/>
              </w:rPr>
              <w:t>informacyjno</w:t>
            </w:r>
            <w:proofErr w:type="spellEnd"/>
            <w:r w:rsidRPr="00116746">
              <w:rPr>
                <w:rFonts w:ascii="Lato" w:hAnsi="Lato" w:cs="Times New Roman"/>
              </w:rPr>
              <w:t xml:space="preserve"> – edukacyjne skierowane do ogółu społeczności lokalnej i środowisk zagrożonych wystąpieniem zjawiska przemocy w rodzinie.</w:t>
            </w:r>
          </w:p>
          <w:p w14:paraId="17A5E370" w14:textId="77777777" w:rsidR="00B031EC" w:rsidRPr="00116746" w:rsidRDefault="00B031EC" w:rsidP="00116746">
            <w:pPr>
              <w:spacing w:after="0"/>
              <w:rPr>
                <w:rFonts w:ascii="Lato" w:hAnsi="Lato" w:cs="Times New Roman"/>
              </w:rPr>
            </w:pPr>
          </w:p>
          <w:p w14:paraId="5212F87B" w14:textId="77777777" w:rsidR="00B031EC" w:rsidRPr="00116746" w:rsidRDefault="00B031EC" w:rsidP="00116746">
            <w:pPr>
              <w:spacing w:after="0"/>
              <w:rPr>
                <w:rFonts w:ascii="Lato" w:hAnsi="Lato" w:cs="Times New Roman"/>
                <w:b/>
                <w:bCs/>
              </w:rPr>
            </w:pPr>
            <w:r w:rsidRPr="00116746">
              <w:rPr>
                <w:rFonts w:ascii="Lato" w:hAnsi="Lato" w:cs="Times New Roman"/>
                <w:b/>
                <w:bCs/>
              </w:rPr>
              <w:t>MOPS/OBA</w:t>
            </w:r>
          </w:p>
          <w:p w14:paraId="3CD37ABF" w14:textId="77777777" w:rsidR="00B031EC" w:rsidRPr="00116746" w:rsidRDefault="00B031EC" w:rsidP="00116746">
            <w:pPr>
              <w:spacing w:after="0"/>
              <w:rPr>
                <w:rFonts w:ascii="Lato" w:hAnsi="Lato" w:cs="Times New Roman"/>
              </w:rPr>
            </w:pPr>
            <w:r w:rsidRPr="00116746">
              <w:rPr>
                <w:rFonts w:ascii="Lato" w:hAnsi="Lato" w:cs="Times New Roman"/>
                <w:b/>
                <w:bCs/>
              </w:rPr>
              <w:t>MOPS/PRZ/01</w:t>
            </w:r>
          </w:p>
        </w:tc>
        <w:tc>
          <w:tcPr>
            <w:tcW w:w="2126" w:type="dxa"/>
            <w:vMerge w:val="restart"/>
            <w:tcBorders>
              <w:top w:val="single" w:sz="4" w:space="0" w:color="000000"/>
              <w:left w:val="single" w:sz="4" w:space="0" w:color="000000"/>
            </w:tcBorders>
            <w:shd w:val="clear" w:color="auto" w:fill="auto"/>
          </w:tcPr>
          <w:p w14:paraId="1818D917" w14:textId="02802986" w:rsidR="00B031EC" w:rsidRPr="00116746" w:rsidRDefault="00B031EC" w:rsidP="00116746">
            <w:pPr>
              <w:spacing w:after="0"/>
              <w:rPr>
                <w:rFonts w:ascii="Lato" w:hAnsi="Lato" w:cs="Times New Roman"/>
              </w:rPr>
            </w:pPr>
            <w:r w:rsidRPr="00116746">
              <w:rPr>
                <w:rFonts w:ascii="Lato" w:hAnsi="Lato" w:cs="Times New Roman"/>
              </w:rPr>
              <w:t xml:space="preserve">- </w:t>
            </w:r>
            <w:r w:rsidR="002C5B44">
              <w:rPr>
                <w:rFonts w:ascii="Lato" w:hAnsi="Lato" w:cs="Times New Roman"/>
              </w:rPr>
              <w:t>MOPS</w:t>
            </w:r>
            <w:r w:rsidRPr="00116746">
              <w:rPr>
                <w:rFonts w:ascii="Lato" w:hAnsi="Lato" w:cs="Times New Roman"/>
              </w:rPr>
              <w:t>;</w:t>
            </w:r>
          </w:p>
          <w:p w14:paraId="027E7531" w14:textId="377F73BE" w:rsidR="00B031EC" w:rsidRPr="00116746" w:rsidRDefault="00B031EC" w:rsidP="00116746">
            <w:pPr>
              <w:spacing w:after="0"/>
              <w:rPr>
                <w:rFonts w:ascii="Lato" w:hAnsi="Lato" w:cs="Times New Roman"/>
              </w:rPr>
            </w:pPr>
            <w:r w:rsidRPr="00116746">
              <w:rPr>
                <w:rFonts w:ascii="Lato" w:hAnsi="Lato" w:cs="Times New Roman"/>
              </w:rPr>
              <w:t>- </w:t>
            </w:r>
            <w:r w:rsidR="002C5B44">
              <w:rPr>
                <w:rFonts w:ascii="Lato" w:hAnsi="Lato" w:cs="Times New Roman"/>
              </w:rPr>
              <w:t>SOW;</w:t>
            </w:r>
            <w:r w:rsidRPr="00116746">
              <w:rPr>
                <w:rFonts w:ascii="Lato" w:hAnsi="Lato" w:cs="Times New Roman"/>
              </w:rPr>
              <w:t xml:space="preserve"> </w:t>
            </w:r>
          </w:p>
          <w:p w14:paraId="4862793F" w14:textId="1599EA27" w:rsidR="00B031EC" w:rsidRPr="00116746" w:rsidRDefault="00B031EC" w:rsidP="00116746">
            <w:pPr>
              <w:spacing w:after="0"/>
              <w:rPr>
                <w:rFonts w:ascii="Lato" w:hAnsi="Lato" w:cs="Times New Roman"/>
              </w:rPr>
            </w:pPr>
            <w:r w:rsidRPr="00116746">
              <w:rPr>
                <w:rFonts w:ascii="Lato" w:hAnsi="Lato" w:cs="Times New Roman"/>
              </w:rPr>
              <w:t xml:space="preserve">- </w:t>
            </w:r>
            <w:r w:rsidR="00385434">
              <w:rPr>
                <w:rFonts w:ascii="Lato" w:hAnsi="Lato" w:cs="Times New Roman"/>
              </w:rPr>
              <w:t>OIK</w:t>
            </w:r>
            <w:r w:rsidRPr="00116746">
              <w:rPr>
                <w:rFonts w:ascii="Lato" w:hAnsi="Lato" w:cs="Times New Roman"/>
              </w:rPr>
              <w:t>;</w:t>
            </w:r>
          </w:p>
          <w:p w14:paraId="04D23252" w14:textId="758A1556" w:rsidR="00B031EC" w:rsidRPr="00116746" w:rsidRDefault="00B031EC" w:rsidP="00116746">
            <w:pPr>
              <w:spacing w:after="0"/>
              <w:rPr>
                <w:rFonts w:ascii="Lato" w:hAnsi="Lato" w:cs="Times New Roman"/>
              </w:rPr>
            </w:pPr>
          </w:p>
          <w:p w14:paraId="0EE12266" w14:textId="77777777" w:rsidR="00B031EC" w:rsidRPr="00116746" w:rsidRDefault="00B031EC" w:rsidP="00116746">
            <w:pPr>
              <w:spacing w:after="0"/>
              <w:rPr>
                <w:rFonts w:ascii="Lato" w:hAnsi="Lato" w:cs="Times New Roman"/>
              </w:rPr>
            </w:pPr>
          </w:p>
        </w:tc>
        <w:tc>
          <w:tcPr>
            <w:tcW w:w="2977" w:type="dxa"/>
            <w:tcBorders>
              <w:top w:val="single" w:sz="4" w:space="0" w:color="000000"/>
              <w:left w:val="single" w:sz="4" w:space="0" w:color="000000"/>
              <w:bottom w:val="single" w:sz="4" w:space="0" w:color="000000"/>
            </w:tcBorders>
            <w:shd w:val="clear" w:color="auto" w:fill="auto"/>
          </w:tcPr>
          <w:p w14:paraId="6DF155C7" w14:textId="77777777" w:rsidR="00B031EC" w:rsidRPr="00116746" w:rsidRDefault="00B031EC" w:rsidP="00116746">
            <w:pPr>
              <w:tabs>
                <w:tab w:val="left" w:pos="284"/>
              </w:tabs>
              <w:spacing w:after="0"/>
              <w:ind w:left="96"/>
              <w:rPr>
                <w:rFonts w:ascii="Lato" w:hAnsi="Lato" w:cs="Times New Roman"/>
              </w:rPr>
            </w:pPr>
            <w:r w:rsidRPr="00116746">
              <w:rPr>
                <w:rFonts w:ascii="Lato" w:hAnsi="Lato" w:cs="Times New Roman"/>
              </w:rPr>
              <w:t xml:space="preserve">- Liczba spotkań </w:t>
            </w:r>
            <w:proofErr w:type="spellStart"/>
            <w:r w:rsidRPr="00116746">
              <w:rPr>
                <w:rFonts w:ascii="Lato" w:hAnsi="Lato" w:cs="Times New Roman"/>
              </w:rPr>
              <w:t>informacyjno</w:t>
            </w:r>
            <w:proofErr w:type="spellEnd"/>
            <w:r w:rsidRPr="00116746">
              <w:rPr>
                <w:rFonts w:ascii="Lato" w:hAnsi="Lato" w:cs="Times New Roman"/>
              </w:rPr>
              <w:t xml:space="preserve"> – edukacyjnych ze społecznością lokalną - 30;</w:t>
            </w:r>
          </w:p>
        </w:tc>
        <w:tc>
          <w:tcPr>
            <w:tcW w:w="2835" w:type="dxa"/>
            <w:tcBorders>
              <w:top w:val="single" w:sz="4" w:space="0" w:color="000000"/>
              <w:left w:val="single" w:sz="4" w:space="0" w:color="000000"/>
            </w:tcBorders>
            <w:shd w:val="clear" w:color="auto" w:fill="auto"/>
          </w:tcPr>
          <w:p w14:paraId="5E74B25F" w14:textId="77777777" w:rsidR="00B031EC" w:rsidRPr="00116746" w:rsidRDefault="00B031EC" w:rsidP="00116746">
            <w:pPr>
              <w:tabs>
                <w:tab w:val="left" w:pos="284"/>
              </w:tabs>
              <w:spacing w:after="0"/>
              <w:rPr>
                <w:rFonts w:ascii="Lato" w:hAnsi="Lato" w:cs="Times New Roman"/>
              </w:rPr>
            </w:pPr>
            <w:r w:rsidRPr="00116746">
              <w:rPr>
                <w:rFonts w:ascii="Lato" w:hAnsi="Lato" w:cs="Times New Roman"/>
              </w:rPr>
              <w:t xml:space="preserve">- Liczba spotkań </w:t>
            </w:r>
            <w:proofErr w:type="spellStart"/>
            <w:r w:rsidRPr="00116746">
              <w:rPr>
                <w:rFonts w:ascii="Lato" w:hAnsi="Lato" w:cs="Times New Roman"/>
              </w:rPr>
              <w:t>informacyjno</w:t>
            </w:r>
            <w:proofErr w:type="spellEnd"/>
            <w:r w:rsidRPr="00116746">
              <w:rPr>
                <w:rFonts w:ascii="Lato" w:hAnsi="Lato" w:cs="Times New Roman"/>
              </w:rPr>
              <w:t xml:space="preserve"> – edukacyjnych ze społecznością lokalną - 30;</w:t>
            </w:r>
          </w:p>
          <w:p w14:paraId="3DEBC2C0" w14:textId="77777777" w:rsidR="00B031EC" w:rsidRPr="00116746" w:rsidRDefault="00B031EC" w:rsidP="00116746">
            <w:pPr>
              <w:tabs>
                <w:tab w:val="left" w:pos="284"/>
              </w:tabs>
              <w:spacing w:after="0"/>
              <w:rPr>
                <w:rFonts w:ascii="Lato" w:hAnsi="Lato" w:cs="Times New Roman"/>
              </w:rPr>
            </w:pPr>
          </w:p>
          <w:p w14:paraId="189B0A3B" w14:textId="77777777" w:rsidR="00B031EC" w:rsidRPr="00116746" w:rsidRDefault="00B031EC" w:rsidP="00116746">
            <w:pPr>
              <w:tabs>
                <w:tab w:val="left" w:pos="284"/>
              </w:tabs>
              <w:spacing w:after="0"/>
              <w:rPr>
                <w:rFonts w:ascii="Lato" w:hAnsi="Lato" w:cs="Times New Roman"/>
              </w:rPr>
            </w:pPr>
          </w:p>
        </w:tc>
        <w:tc>
          <w:tcPr>
            <w:tcW w:w="3433" w:type="dxa"/>
            <w:tcBorders>
              <w:top w:val="single" w:sz="4" w:space="0" w:color="000000"/>
              <w:left w:val="single" w:sz="4" w:space="0" w:color="000000"/>
              <w:right w:val="single" w:sz="4" w:space="0" w:color="000000"/>
            </w:tcBorders>
            <w:shd w:val="clear" w:color="auto" w:fill="auto"/>
          </w:tcPr>
          <w:p w14:paraId="0EE4420B" w14:textId="77777777" w:rsidR="00B031EC" w:rsidRPr="00116746" w:rsidRDefault="00B031EC" w:rsidP="00116746">
            <w:pPr>
              <w:tabs>
                <w:tab w:val="left" w:pos="284"/>
              </w:tabs>
              <w:spacing w:after="0"/>
              <w:rPr>
                <w:rFonts w:ascii="Lato" w:hAnsi="Lato" w:cs="Times New Roman"/>
              </w:rPr>
            </w:pPr>
            <w:r w:rsidRPr="00116746">
              <w:rPr>
                <w:rFonts w:ascii="Lato" w:hAnsi="Lato" w:cs="Times New Roman"/>
              </w:rPr>
              <w:t xml:space="preserve">- Liczba spotkań </w:t>
            </w:r>
            <w:proofErr w:type="spellStart"/>
            <w:r w:rsidRPr="00116746">
              <w:rPr>
                <w:rFonts w:ascii="Lato" w:hAnsi="Lato" w:cs="Times New Roman"/>
              </w:rPr>
              <w:t>informacyjno</w:t>
            </w:r>
            <w:proofErr w:type="spellEnd"/>
            <w:r w:rsidRPr="00116746">
              <w:rPr>
                <w:rFonts w:ascii="Lato" w:hAnsi="Lato" w:cs="Times New Roman"/>
              </w:rPr>
              <w:t xml:space="preserve"> – edukacyjnych ze społecznością lokalną - 30;</w:t>
            </w:r>
          </w:p>
          <w:p w14:paraId="65C653D8" w14:textId="77777777" w:rsidR="00B031EC" w:rsidRPr="00116746" w:rsidRDefault="00B031EC" w:rsidP="00116746">
            <w:pPr>
              <w:tabs>
                <w:tab w:val="left" w:pos="284"/>
              </w:tabs>
              <w:spacing w:after="0"/>
              <w:rPr>
                <w:rFonts w:ascii="Lato" w:hAnsi="Lato" w:cs="Times New Roman"/>
              </w:rPr>
            </w:pPr>
          </w:p>
          <w:p w14:paraId="048B79FC" w14:textId="77777777" w:rsidR="00B031EC" w:rsidRPr="00116746" w:rsidRDefault="00B031EC" w:rsidP="00116746">
            <w:pPr>
              <w:tabs>
                <w:tab w:val="left" w:pos="284"/>
              </w:tabs>
              <w:spacing w:after="0"/>
              <w:rPr>
                <w:rFonts w:ascii="Lato" w:hAnsi="Lato" w:cs="Times New Roman"/>
              </w:rPr>
            </w:pPr>
          </w:p>
        </w:tc>
      </w:tr>
      <w:tr w:rsidR="00B031EC" w:rsidRPr="00116746" w14:paraId="72B5AFE1" w14:textId="77777777" w:rsidTr="00101BA6">
        <w:trPr>
          <w:trHeight w:val="1840"/>
        </w:trPr>
        <w:tc>
          <w:tcPr>
            <w:tcW w:w="2982" w:type="dxa"/>
            <w:vMerge/>
            <w:tcBorders>
              <w:left w:val="single" w:sz="4" w:space="0" w:color="000000"/>
              <w:bottom w:val="single" w:sz="4" w:space="0" w:color="000000"/>
            </w:tcBorders>
            <w:shd w:val="clear" w:color="auto" w:fill="auto"/>
          </w:tcPr>
          <w:p w14:paraId="4D7BF5FA" w14:textId="77777777" w:rsidR="00B031EC" w:rsidRPr="00116746" w:rsidRDefault="00B031EC" w:rsidP="00116746">
            <w:pPr>
              <w:spacing w:after="0"/>
              <w:rPr>
                <w:rFonts w:ascii="Lato" w:hAnsi="Lato" w:cs="Times New Roman"/>
              </w:rPr>
            </w:pPr>
          </w:p>
        </w:tc>
        <w:tc>
          <w:tcPr>
            <w:tcW w:w="2126" w:type="dxa"/>
            <w:vMerge/>
            <w:tcBorders>
              <w:left w:val="single" w:sz="4" w:space="0" w:color="000000"/>
              <w:bottom w:val="single" w:sz="4" w:space="0" w:color="000000"/>
            </w:tcBorders>
            <w:shd w:val="clear" w:color="auto" w:fill="auto"/>
          </w:tcPr>
          <w:p w14:paraId="27985868" w14:textId="77777777" w:rsidR="00B031EC" w:rsidRPr="00116746" w:rsidRDefault="00B031EC" w:rsidP="00116746">
            <w:pPr>
              <w:spacing w:after="0"/>
              <w:rPr>
                <w:rFonts w:ascii="Lato" w:hAnsi="Lato" w:cs="Times New Roman"/>
              </w:rPr>
            </w:pPr>
          </w:p>
        </w:tc>
        <w:tc>
          <w:tcPr>
            <w:tcW w:w="2977" w:type="dxa"/>
            <w:tcBorders>
              <w:top w:val="single" w:sz="4" w:space="0" w:color="000000"/>
              <w:left w:val="single" w:sz="4" w:space="0" w:color="000000"/>
              <w:bottom w:val="single" w:sz="4" w:space="0" w:color="000000"/>
            </w:tcBorders>
            <w:shd w:val="clear" w:color="auto" w:fill="auto"/>
          </w:tcPr>
          <w:p w14:paraId="1A84466E" w14:textId="77777777" w:rsidR="00B031EC" w:rsidRPr="00116746" w:rsidRDefault="00B031EC" w:rsidP="00116746">
            <w:pPr>
              <w:tabs>
                <w:tab w:val="left" w:pos="284"/>
              </w:tabs>
              <w:spacing w:after="0"/>
              <w:ind w:left="96"/>
              <w:rPr>
                <w:rFonts w:ascii="Lato" w:hAnsi="Lato" w:cs="Times New Roman"/>
              </w:rPr>
            </w:pPr>
            <w:r w:rsidRPr="00116746">
              <w:rPr>
                <w:rFonts w:ascii="Lato" w:hAnsi="Lato" w:cs="Times New Roman"/>
              </w:rPr>
              <w:t>- Liczba seminariów/ konferencji dot. przemocy w rodzinie – 1.</w:t>
            </w:r>
          </w:p>
        </w:tc>
        <w:tc>
          <w:tcPr>
            <w:tcW w:w="2835" w:type="dxa"/>
            <w:tcBorders>
              <w:left w:val="single" w:sz="4" w:space="0" w:color="000000"/>
              <w:bottom w:val="single" w:sz="4" w:space="0" w:color="000000"/>
            </w:tcBorders>
            <w:shd w:val="clear" w:color="auto" w:fill="auto"/>
          </w:tcPr>
          <w:p w14:paraId="5F8EA9B9" w14:textId="77777777" w:rsidR="00B031EC" w:rsidRPr="00116746" w:rsidRDefault="00B031EC" w:rsidP="00116746">
            <w:pPr>
              <w:tabs>
                <w:tab w:val="left" w:pos="284"/>
              </w:tabs>
              <w:spacing w:after="0"/>
              <w:rPr>
                <w:rFonts w:ascii="Lato" w:hAnsi="Lato" w:cs="Times New Roman"/>
              </w:rPr>
            </w:pPr>
            <w:r w:rsidRPr="00116746">
              <w:rPr>
                <w:rFonts w:ascii="Lato" w:hAnsi="Lato" w:cs="Times New Roman"/>
              </w:rPr>
              <w:t>- Liczba seminariów/ konferencji dot. przemocy w rodzinie – 1.</w:t>
            </w:r>
          </w:p>
        </w:tc>
        <w:tc>
          <w:tcPr>
            <w:tcW w:w="3433" w:type="dxa"/>
            <w:tcBorders>
              <w:left w:val="single" w:sz="4" w:space="0" w:color="000000"/>
              <w:bottom w:val="single" w:sz="4" w:space="0" w:color="000000"/>
              <w:right w:val="single" w:sz="4" w:space="0" w:color="000000"/>
            </w:tcBorders>
            <w:shd w:val="clear" w:color="auto" w:fill="auto"/>
          </w:tcPr>
          <w:p w14:paraId="7F120E25" w14:textId="77777777" w:rsidR="00B031EC" w:rsidRPr="00116746" w:rsidRDefault="00B031EC" w:rsidP="00116746">
            <w:pPr>
              <w:tabs>
                <w:tab w:val="left" w:pos="284"/>
              </w:tabs>
              <w:spacing w:after="0"/>
              <w:rPr>
                <w:rFonts w:ascii="Lato" w:hAnsi="Lato" w:cs="Times New Roman"/>
              </w:rPr>
            </w:pPr>
            <w:r w:rsidRPr="00116746">
              <w:rPr>
                <w:rFonts w:ascii="Lato" w:hAnsi="Lato" w:cs="Times New Roman"/>
              </w:rPr>
              <w:t>- Liczba seminariów/ konferencji dot. przemocy w rodzinie – 1.</w:t>
            </w:r>
          </w:p>
        </w:tc>
      </w:tr>
    </w:tbl>
    <w:p w14:paraId="3F29301E" w14:textId="77777777" w:rsidR="00B031EC" w:rsidRPr="00116746" w:rsidRDefault="00B031EC" w:rsidP="00116746">
      <w:pPr>
        <w:autoSpaceDE w:val="0"/>
        <w:spacing w:after="0"/>
        <w:jc w:val="both"/>
        <w:rPr>
          <w:rFonts w:ascii="Lato" w:hAnsi="Lato" w:cs="Times New Roman"/>
        </w:rPr>
      </w:pPr>
    </w:p>
    <w:p w14:paraId="2A27BF99" w14:textId="004C51A7" w:rsidR="00B031EC" w:rsidRPr="00116746" w:rsidRDefault="00B031EC" w:rsidP="00116746">
      <w:pPr>
        <w:autoSpaceDE w:val="0"/>
        <w:spacing w:after="0"/>
        <w:ind w:left="720"/>
        <w:jc w:val="both"/>
        <w:rPr>
          <w:rFonts w:ascii="Lato" w:hAnsi="Lato" w:cs="Times New Roman"/>
        </w:rPr>
      </w:pPr>
      <w:r w:rsidRPr="00116746">
        <w:rPr>
          <w:rFonts w:ascii="Lato" w:hAnsi="Lato" w:cs="Times New Roman"/>
        </w:rPr>
        <w:t>Przewidywane rezultaty</w:t>
      </w:r>
      <w:r w:rsidR="00264286" w:rsidRPr="00116746">
        <w:rPr>
          <w:rFonts w:ascii="Lato" w:hAnsi="Lato" w:cs="Times New Roman"/>
        </w:rPr>
        <w:t xml:space="preserve"> dla celu IV w ujęciu rocznym</w:t>
      </w:r>
      <w:r w:rsidRPr="00116746">
        <w:rPr>
          <w:rFonts w:ascii="Lato" w:hAnsi="Lato" w:cs="Times New Roman"/>
        </w:rPr>
        <w:t>:</w:t>
      </w:r>
    </w:p>
    <w:p w14:paraId="7B30968D" w14:textId="3767D07C" w:rsidR="00B031EC" w:rsidRPr="00116746" w:rsidRDefault="00B031EC" w:rsidP="00116746">
      <w:pPr>
        <w:numPr>
          <w:ilvl w:val="0"/>
          <w:numId w:val="28"/>
        </w:numPr>
        <w:tabs>
          <w:tab w:val="left" w:pos="284"/>
        </w:tabs>
        <w:spacing w:after="0"/>
        <w:jc w:val="both"/>
        <w:rPr>
          <w:rFonts w:ascii="Lato" w:hAnsi="Lato" w:cs="Times New Roman"/>
        </w:rPr>
      </w:pPr>
      <w:r w:rsidRPr="00116746">
        <w:rPr>
          <w:rFonts w:ascii="Lato" w:hAnsi="Lato" w:cs="Times New Roman"/>
        </w:rPr>
        <w:t xml:space="preserve">Nabycie wiedzy o </w:t>
      </w:r>
      <w:r w:rsidR="001C6249">
        <w:rPr>
          <w:rFonts w:ascii="Lato" w:hAnsi="Lato" w:cs="Times New Roman"/>
        </w:rPr>
        <w:t xml:space="preserve">zjawisku przemocy, dostępnych formach pomocy i wsparcia, </w:t>
      </w:r>
      <w:r w:rsidRPr="00116746">
        <w:rPr>
          <w:rFonts w:ascii="Lato" w:hAnsi="Lato" w:cs="Times New Roman"/>
        </w:rPr>
        <w:t xml:space="preserve">sposobach reagowania w sytuacji przemocy w rodzinie - </w:t>
      </w:r>
      <w:r w:rsidRPr="00116746">
        <w:rPr>
          <w:rFonts w:ascii="Lato" w:hAnsi="Lato" w:cs="Times New Roman"/>
          <w:u w:val="single"/>
        </w:rPr>
        <w:t>wskaźniki realizacji celu:</w:t>
      </w:r>
    </w:p>
    <w:p w14:paraId="120C98FC" w14:textId="48678CFE" w:rsidR="00B031EC" w:rsidRPr="00116746" w:rsidRDefault="00B031EC" w:rsidP="00116746">
      <w:pPr>
        <w:pStyle w:val="Akapitzlist"/>
        <w:numPr>
          <w:ilvl w:val="0"/>
          <w:numId w:val="45"/>
        </w:numPr>
        <w:tabs>
          <w:tab w:val="left" w:pos="284"/>
        </w:tabs>
        <w:spacing w:after="0"/>
        <w:jc w:val="both"/>
        <w:rPr>
          <w:rFonts w:ascii="Lato" w:hAnsi="Lato" w:cs="Times New Roman"/>
        </w:rPr>
      </w:pPr>
      <w:r w:rsidRPr="00116746">
        <w:rPr>
          <w:rFonts w:ascii="Lato" w:hAnsi="Lato" w:cs="Times New Roman"/>
        </w:rPr>
        <w:t xml:space="preserve">liczba osób uczestniczących w spotkaniach </w:t>
      </w:r>
      <w:proofErr w:type="spellStart"/>
      <w:r w:rsidRPr="00116746">
        <w:rPr>
          <w:rFonts w:ascii="Lato" w:hAnsi="Lato" w:cs="Times New Roman"/>
        </w:rPr>
        <w:t>informacyjno</w:t>
      </w:r>
      <w:proofErr w:type="spellEnd"/>
      <w:r w:rsidRPr="00116746">
        <w:rPr>
          <w:rFonts w:ascii="Lato" w:hAnsi="Lato" w:cs="Times New Roman"/>
        </w:rPr>
        <w:t xml:space="preserve"> – edukacyjnych</w:t>
      </w:r>
      <w:r w:rsidR="00306FCB" w:rsidRPr="00116746">
        <w:rPr>
          <w:rFonts w:ascii="Lato" w:hAnsi="Lato" w:cs="Times New Roman"/>
        </w:rPr>
        <w:t xml:space="preserve"> – 250</w:t>
      </w:r>
      <w:r w:rsidRPr="00116746">
        <w:rPr>
          <w:rFonts w:ascii="Lato" w:hAnsi="Lato" w:cs="Times New Roman"/>
        </w:rPr>
        <w:t>;</w:t>
      </w:r>
    </w:p>
    <w:p w14:paraId="0855B578" w14:textId="56315579" w:rsidR="00B031EC" w:rsidRPr="00116746" w:rsidRDefault="00B031EC" w:rsidP="00116746">
      <w:pPr>
        <w:pStyle w:val="Akapitzlist"/>
        <w:numPr>
          <w:ilvl w:val="0"/>
          <w:numId w:val="45"/>
        </w:numPr>
        <w:tabs>
          <w:tab w:val="left" w:pos="284"/>
        </w:tabs>
        <w:spacing w:after="0"/>
        <w:jc w:val="both"/>
        <w:rPr>
          <w:rFonts w:ascii="Lato" w:hAnsi="Lato" w:cs="Times New Roman"/>
          <w:b/>
          <w:shd w:val="clear" w:color="auto" w:fill="FFFF00"/>
        </w:rPr>
      </w:pPr>
      <w:r w:rsidRPr="00116746">
        <w:rPr>
          <w:rFonts w:ascii="Lato" w:hAnsi="Lato" w:cs="Times New Roman"/>
        </w:rPr>
        <w:t>liczba przekazanych ulotek informujących o możliwych formach pomocy oraz rozdysponowanych plakatów informujących o realizowanym Programie</w:t>
      </w:r>
      <w:r w:rsidR="00306FCB" w:rsidRPr="00116746">
        <w:rPr>
          <w:rFonts w:ascii="Lato" w:hAnsi="Lato" w:cs="Times New Roman"/>
        </w:rPr>
        <w:t xml:space="preserve"> – 100</w:t>
      </w:r>
      <w:r w:rsidRPr="00116746">
        <w:rPr>
          <w:rFonts w:ascii="Lato" w:hAnsi="Lato" w:cs="Times New Roman"/>
        </w:rPr>
        <w:t>.</w:t>
      </w:r>
    </w:p>
    <w:p w14:paraId="5B1F7FBA" w14:textId="77777777" w:rsidR="00B031EC" w:rsidRPr="00116746" w:rsidRDefault="00B031EC" w:rsidP="00116746">
      <w:pPr>
        <w:tabs>
          <w:tab w:val="left" w:pos="284"/>
        </w:tabs>
        <w:spacing w:after="0"/>
        <w:jc w:val="both"/>
        <w:rPr>
          <w:rFonts w:ascii="Lato" w:hAnsi="Lato" w:cs="Times New Roman"/>
          <w:b/>
          <w:shd w:val="clear" w:color="auto" w:fill="FFFF00"/>
        </w:rPr>
      </w:pPr>
    </w:p>
    <w:p w14:paraId="6273F92E" w14:textId="77777777" w:rsidR="00B031EC" w:rsidRPr="00116746" w:rsidRDefault="00B031EC" w:rsidP="00116746">
      <w:pPr>
        <w:tabs>
          <w:tab w:val="left" w:pos="284"/>
        </w:tabs>
        <w:spacing w:after="0"/>
        <w:jc w:val="both"/>
        <w:rPr>
          <w:rFonts w:ascii="Lato" w:hAnsi="Lato" w:cs="Times New Roman"/>
          <w:b/>
          <w:shd w:val="clear" w:color="auto" w:fill="FFFF00"/>
        </w:rPr>
      </w:pPr>
    </w:p>
    <w:p w14:paraId="162B4828" w14:textId="77777777" w:rsidR="00B031EC" w:rsidRPr="00116746" w:rsidRDefault="00B031EC" w:rsidP="00116746">
      <w:pPr>
        <w:tabs>
          <w:tab w:val="left" w:pos="284"/>
        </w:tabs>
        <w:spacing w:after="0"/>
        <w:ind w:left="786"/>
        <w:jc w:val="both"/>
        <w:rPr>
          <w:rFonts w:ascii="Lato" w:hAnsi="Lato" w:cs="Times New Roman"/>
          <w:bCs/>
        </w:rPr>
      </w:pPr>
      <w:r w:rsidRPr="00116746">
        <w:rPr>
          <w:rFonts w:ascii="Lato" w:hAnsi="Lato" w:cs="Times New Roman"/>
          <w:b/>
        </w:rPr>
        <w:lastRenderedPageBreak/>
        <w:t>Opis realizacji działań:</w:t>
      </w:r>
    </w:p>
    <w:p w14:paraId="157BF655" w14:textId="77777777" w:rsidR="00B031EC" w:rsidRPr="00116746" w:rsidRDefault="00B031EC" w:rsidP="00116746">
      <w:pPr>
        <w:autoSpaceDE w:val="0"/>
        <w:spacing w:after="0"/>
        <w:ind w:left="709"/>
        <w:jc w:val="both"/>
        <w:rPr>
          <w:rFonts w:ascii="Lato" w:hAnsi="Lato" w:cs="Times New Roman"/>
          <w:bCs/>
        </w:rPr>
      </w:pPr>
    </w:p>
    <w:p w14:paraId="4FA5DF83" w14:textId="77777777" w:rsidR="00B031EC" w:rsidRPr="00116746" w:rsidRDefault="00B031EC" w:rsidP="00116746">
      <w:pPr>
        <w:autoSpaceDE w:val="0"/>
        <w:spacing w:after="0"/>
        <w:ind w:left="709" w:firstLine="707"/>
        <w:jc w:val="both"/>
        <w:rPr>
          <w:rFonts w:ascii="Lato" w:hAnsi="Lato" w:cs="Times New Roman"/>
        </w:rPr>
      </w:pPr>
      <w:r w:rsidRPr="00116746">
        <w:rPr>
          <w:rFonts w:ascii="Lato" w:hAnsi="Lato" w:cs="Times New Roman"/>
          <w:bCs/>
        </w:rPr>
        <w:t xml:space="preserve">Działania </w:t>
      </w:r>
      <w:proofErr w:type="spellStart"/>
      <w:r w:rsidRPr="00116746">
        <w:rPr>
          <w:rFonts w:ascii="Lato" w:hAnsi="Lato" w:cs="Times New Roman"/>
          <w:bCs/>
        </w:rPr>
        <w:t>informacyjno</w:t>
      </w:r>
      <w:proofErr w:type="spellEnd"/>
      <w:r w:rsidRPr="00116746">
        <w:rPr>
          <w:rFonts w:ascii="Lato" w:hAnsi="Lato" w:cs="Times New Roman"/>
          <w:bCs/>
        </w:rPr>
        <w:t xml:space="preserve"> - edukacyjne skierowane do ogółu społeczności lokalnej oraz instytucji pozarządowych działających na rzecz mieszkańców Gminy, mają na celu docieranie do społeczności Krakowa. Dzięki nim możliwe jest informowanie o realizowanym Programie, przekazywanie treści mających na celu uwrażliwienie na zjawisko przemocy oraz informowanie o formach specjalistycznej pomocy możliwej do uzyskania na terenie Krakowa w sytuacji przemocy w rodzinie. Działania realizowane będą poprzez: </w:t>
      </w:r>
    </w:p>
    <w:p w14:paraId="297C8D1E" w14:textId="77777777" w:rsidR="00B031EC" w:rsidRPr="00116746" w:rsidRDefault="00B031EC" w:rsidP="00116746">
      <w:pPr>
        <w:numPr>
          <w:ilvl w:val="0"/>
          <w:numId w:val="18"/>
        </w:numPr>
        <w:autoSpaceDE w:val="0"/>
        <w:spacing w:after="0"/>
        <w:jc w:val="both"/>
        <w:rPr>
          <w:rFonts w:ascii="Lato" w:hAnsi="Lato" w:cs="Times New Roman"/>
        </w:rPr>
      </w:pPr>
      <w:r w:rsidRPr="00116746">
        <w:rPr>
          <w:rFonts w:ascii="Lato" w:hAnsi="Lato" w:cs="Times New Roman"/>
        </w:rPr>
        <w:t>prowadzenie w MOPS strony internetowej poświęconej przeciwdziałaniu przemocy w rodzinie na terenie Gminy Miejskiej Kraków,</w:t>
      </w:r>
    </w:p>
    <w:p w14:paraId="2A3E7A49" w14:textId="03D791FC" w:rsidR="00B031EC" w:rsidRPr="00116746" w:rsidRDefault="00B031EC" w:rsidP="00116746">
      <w:pPr>
        <w:numPr>
          <w:ilvl w:val="0"/>
          <w:numId w:val="18"/>
        </w:numPr>
        <w:autoSpaceDE w:val="0"/>
        <w:spacing w:after="0"/>
        <w:jc w:val="both"/>
        <w:rPr>
          <w:rFonts w:ascii="Lato" w:hAnsi="Lato" w:cs="Times New Roman"/>
        </w:rPr>
      </w:pPr>
      <w:r w:rsidRPr="00116746">
        <w:rPr>
          <w:rFonts w:ascii="Lato" w:hAnsi="Lato" w:cs="Times New Roman"/>
        </w:rPr>
        <w:t xml:space="preserve">umieszczenie na stronie internetowej </w:t>
      </w:r>
      <w:r w:rsidR="002C5B44">
        <w:rPr>
          <w:rFonts w:ascii="Lato" w:hAnsi="Lato" w:cs="Times New Roman"/>
        </w:rPr>
        <w:t>MOPS</w:t>
      </w:r>
      <w:r w:rsidRPr="00116746">
        <w:rPr>
          <w:rFonts w:ascii="Lato" w:hAnsi="Lato" w:cs="Times New Roman"/>
        </w:rPr>
        <w:t xml:space="preserve">, </w:t>
      </w:r>
      <w:r w:rsidR="002C5B44">
        <w:rPr>
          <w:rFonts w:ascii="Lato" w:hAnsi="Lato" w:cs="Times New Roman"/>
        </w:rPr>
        <w:t>OIK</w:t>
      </w:r>
      <w:r w:rsidRPr="00116746">
        <w:rPr>
          <w:rFonts w:ascii="Lato" w:hAnsi="Lato" w:cs="Times New Roman"/>
        </w:rPr>
        <w:t xml:space="preserve">, </w:t>
      </w:r>
      <w:r w:rsidR="002C5B44">
        <w:rPr>
          <w:rFonts w:ascii="Lato" w:hAnsi="Lato" w:cs="Times New Roman"/>
        </w:rPr>
        <w:t>SOW</w:t>
      </w:r>
      <w:r w:rsidRPr="00116746">
        <w:rPr>
          <w:rFonts w:ascii="Lato" w:hAnsi="Lato" w:cs="Times New Roman"/>
        </w:rPr>
        <w:t>, w Portalu Edukacyjnym miasta Krakowa informacji na temat działań podejmowanych w zakresie przeciwdziałania przemocy w rodzinie,</w:t>
      </w:r>
    </w:p>
    <w:p w14:paraId="39E619D0" w14:textId="77777777" w:rsidR="00B031EC" w:rsidRPr="00116746" w:rsidRDefault="00B031EC" w:rsidP="00116746">
      <w:pPr>
        <w:numPr>
          <w:ilvl w:val="0"/>
          <w:numId w:val="18"/>
        </w:numPr>
        <w:autoSpaceDE w:val="0"/>
        <w:spacing w:after="0"/>
        <w:jc w:val="both"/>
        <w:rPr>
          <w:rFonts w:ascii="Lato" w:hAnsi="Lato" w:cs="Times New Roman"/>
        </w:rPr>
      </w:pPr>
      <w:r w:rsidRPr="00116746">
        <w:rPr>
          <w:rFonts w:ascii="Lato" w:hAnsi="Lato" w:cs="Times New Roman"/>
        </w:rPr>
        <w:t>umieszczanie informacji na temat Programu w mediach,</w:t>
      </w:r>
    </w:p>
    <w:p w14:paraId="4B790B7E" w14:textId="089CD694" w:rsidR="00B031EC" w:rsidRPr="00116746" w:rsidRDefault="00B031EC" w:rsidP="00116746">
      <w:pPr>
        <w:numPr>
          <w:ilvl w:val="0"/>
          <w:numId w:val="18"/>
        </w:numPr>
        <w:autoSpaceDE w:val="0"/>
        <w:spacing w:after="0"/>
        <w:jc w:val="both"/>
        <w:rPr>
          <w:rFonts w:ascii="Lato" w:hAnsi="Lato" w:cs="Times New Roman"/>
        </w:rPr>
      </w:pPr>
      <w:r w:rsidRPr="00116746">
        <w:rPr>
          <w:rFonts w:ascii="Lato" w:hAnsi="Lato" w:cs="Times New Roman"/>
        </w:rPr>
        <w:t>organizacj</w:t>
      </w:r>
      <w:r w:rsidR="001C6249">
        <w:rPr>
          <w:rFonts w:ascii="Lato" w:hAnsi="Lato" w:cs="Times New Roman"/>
        </w:rPr>
        <w:t>a</w:t>
      </w:r>
      <w:r w:rsidRPr="00116746">
        <w:rPr>
          <w:rFonts w:ascii="Lato" w:hAnsi="Lato" w:cs="Times New Roman"/>
        </w:rPr>
        <w:t xml:space="preserve"> konferencji prasowej podsumowującej działania w ramach Programu,</w:t>
      </w:r>
    </w:p>
    <w:p w14:paraId="7DBAACD2" w14:textId="77777777" w:rsidR="00B031EC" w:rsidRPr="00116746" w:rsidRDefault="00B031EC" w:rsidP="00116746">
      <w:pPr>
        <w:numPr>
          <w:ilvl w:val="0"/>
          <w:numId w:val="18"/>
        </w:numPr>
        <w:autoSpaceDE w:val="0"/>
        <w:spacing w:after="0"/>
        <w:jc w:val="both"/>
        <w:rPr>
          <w:rFonts w:ascii="Lato" w:hAnsi="Lato" w:cs="Times New Roman"/>
        </w:rPr>
      </w:pPr>
      <w:r w:rsidRPr="00116746">
        <w:rPr>
          <w:rFonts w:ascii="Lato" w:hAnsi="Lato" w:cs="Times New Roman"/>
        </w:rPr>
        <w:t>kolportaż plakatów i ulotek informacyjnych na terenie Gminy Miejskiej Kraków,</w:t>
      </w:r>
    </w:p>
    <w:p w14:paraId="7D850280" w14:textId="77777777" w:rsidR="00B031EC" w:rsidRPr="00116746" w:rsidRDefault="00B031EC" w:rsidP="00116746">
      <w:pPr>
        <w:numPr>
          <w:ilvl w:val="0"/>
          <w:numId w:val="18"/>
        </w:numPr>
        <w:autoSpaceDE w:val="0"/>
        <w:spacing w:after="0"/>
        <w:jc w:val="both"/>
        <w:rPr>
          <w:rFonts w:ascii="Lato" w:hAnsi="Lato" w:cs="Times New Roman"/>
        </w:rPr>
      </w:pPr>
      <w:r w:rsidRPr="00116746">
        <w:rPr>
          <w:rFonts w:ascii="Lato" w:hAnsi="Lato" w:cs="Times New Roman"/>
        </w:rPr>
        <w:t>przekazywanie informacji na temat Programu instytucjom działającym na terenie miasta m.in.: radom dzielnic, parafiom, placówkom służby zdrowia, placówkom kulturalnym, kościołom i związkom wyznaniowym,</w:t>
      </w:r>
    </w:p>
    <w:p w14:paraId="72BDDF69" w14:textId="77777777" w:rsidR="00B031EC" w:rsidRPr="00116746" w:rsidRDefault="00B031EC" w:rsidP="00116746">
      <w:pPr>
        <w:numPr>
          <w:ilvl w:val="0"/>
          <w:numId w:val="18"/>
        </w:numPr>
        <w:autoSpaceDE w:val="0"/>
        <w:spacing w:after="0"/>
        <w:jc w:val="both"/>
        <w:rPr>
          <w:rFonts w:ascii="Lato" w:hAnsi="Lato" w:cs="Times New Roman"/>
        </w:rPr>
      </w:pPr>
      <w:r w:rsidRPr="00116746">
        <w:rPr>
          <w:rFonts w:ascii="Lato" w:hAnsi="Lato" w:cs="Times New Roman"/>
        </w:rPr>
        <w:t>organizowanie spotkań ze społecznością lokalną (pikniki, spotkania plenerowe, imprezy promujące model rodziny bez przemocy),</w:t>
      </w:r>
    </w:p>
    <w:p w14:paraId="7930A32C" w14:textId="77777777" w:rsidR="00B031EC" w:rsidRPr="00116746" w:rsidRDefault="00B031EC" w:rsidP="00116746">
      <w:pPr>
        <w:numPr>
          <w:ilvl w:val="0"/>
          <w:numId w:val="18"/>
        </w:numPr>
        <w:autoSpaceDE w:val="0"/>
        <w:spacing w:after="0"/>
        <w:jc w:val="both"/>
        <w:rPr>
          <w:rFonts w:ascii="Lato" w:hAnsi="Lato" w:cs="Times New Roman"/>
        </w:rPr>
      </w:pPr>
      <w:r w:rsidRPr="00116746">
        <w:rPr>
          <w:rFonts w:ascii="Lato" w:hAnsi="Lato" w:cs="Times New Roman"/>
        </w:rPr>
        <w:t xml:space="preserve">organizowanie w szkołach spotkań </w:t>
      </w:r>
      <w:proofErr w:type="spellStart"/>
      <w:r w:rsidRPr="00116746">
        <w:rPr>
          <w:rFonts w:ascii="Lato" w:hAnsi="Lato" w:cs="Times New Roman"/>
        </w:rPr>
        <w:t>informacyjno</w:t>
      </w:r>
      <w:proofErr w:type="spellEnd"/>
      <w:r w:rsidRPr="00116746">
        <w:rPr>
          <w:rFonts w:ascii="Lato" w:hAnsi="Lato" w:cs="Times New Roman"/>
        </w:rPr>
        <w:t xml:space="preserve"> – edukacyjnych dla rodziców,</w:t>
      </w:r>
    </w:p>
    <w:p w14:paraId="59F0BBB4" w14:textId="77777777" w:rsidR="00B031EC" w:rsidRPr="00116746" w:rsidRDefault="00B031EC" w:rsidP="00116746">
      <w:pPr>
        <w:numPr>
          <w:ilvl w:val="0"/>
          <w:numId w:val="18"/>
        </w:numPr>
        <w:autoSpaceDE w:val="0"/>
        <w:spacing w:after="0"/>
        <w:jc w:val="both"/>
        <w:rPr>
          <w:rFonts w:ascii="Lato" w:hAnsi="Lato" w:cs="Times New Roman"/>
        </w:rPr>
      </w:pPr>
      <w:r w:rsidRPr="00116746">
        <w:rPr>
          <w:rFonts w:ascii="Lato" w:hAnsi="Lato" w:cs="Times New Roman"/>
        </w:rPr>
        <w:t xml:space="preserve">organizowanie spotkań </w:t>
      </w:r>
      <w:proofErr w:type="spellStart"/>
      <w:r w:rsidRPr="00116746">
        <w:rPr>
          <w:rFonts w:ascii="Lato" w:hAnsi="Lato" w:cs="Times New Roman"/>
        </w:rPr>
        <w:t>informacyjno</w:t>
      </w:r>
      <w:proofErr w:type="spellEnd"/>
      <w:r w:rsidRPr="00116746">
        <w:rPr>
          <w:rFonts w:ascii="Lato" w:hAnsi="Lato" w:cs="Times New Roman"/>
        </w:rPr>
        <w:t xml:space="preserve"> – edukacyjnych dot. zjawiska przemocy dla zainteresowanych księży z terenu Gminy,</w:t>
      </w:r>
    </w:p>
    <w:p w14:paraId="035DD7D0" w14:textId="77777777" w:rsidR="00B031EC" w:rsidRPr="00116746" w:rsidRDefault="00B031EC" w:rsidP="00116746">
      <w:pPr>
        <w:numPr>
          <w:ilvl w:val="0"/>
          <w:numId w:val="18"/>
        </w:numPr>
        <w:autoSpaceDE w:val="0"/>
        <w:spacing w:after="0"/>
        <w:jc w:val="both"/>
        <w:rPr>
          <w:rFonts w:ascii="Lato" w:hAnsi="Lato" w:cs="Times New Roman"/>
          <w:kern w:val="1"/>
        </w:rPr>
      </w:pPr>
      <w:r w:rsidRPr="00116746">
        <w:rPr>
          <w:rFonts w:ascii="Lato" w:hAnsi="Lato" w:cs="Times New Roman"/>
        </w:rPr>
        <w:t xml:space="preserve">działalność medialna mająca na celu zwiększanie świadomości społecznej dot. zjawiska przemocy (udzielanie wywiadów dla lokalnych rozgłośni), </w:t>
      </w:r>
    </w:p>
    <w:p w14:paraId="422CFDDC" w14:textId="10A7239F" w:rsidR="00B031EC" w:rsidRPr="00116746" w:rsidRDefault="005946ED" w:rsidP="00116746">
      <w:pPr>
        <w:numPr>
          <w:ilvl w:val="0"/>
          <w:numId w:val="18"/>
        </w:numPr>
        <w:autoSpaceDE w:val="0"/>
        <w:spacing w:after="0"/>
        <w:jc w:val="both"/>
        <w:rPr>
          <w:rFonts w:ascii="Lato" w:hAnsi="Lato" w:cs="Times New Roman"/>
        </w:rPr>
      </w:pPr>
      <w:r>
        <w:rPr>
          <w:rFonts w:ascii="Lato" w:hAnsi="Lato" w:cs="Times New Roman"/>
          <w:kern w:val="1"/>
        </w:rPr>
        <w:t xml:space="preserve">działania profilaktyczne mające na celu </w:t>
      </w:r>
      <w:r w:rsidR="00B031EC" w:rsidRPr="00116746">
        <w:rPr>
          <w:rFonts w:ascii="Lato" w:hAnsi="Lato" w:cs="Times New Roman"/>
          <w:kern w:val="1"/>
        </w:rPr>
        <w:t>promowanie i wdrażanie prawidłowych metod wychowawczych w stosunku do dzieci w rodzinach zagrożonych przemocą w rodzinie.</w:t>
      </w:r>
    </w:p>
    <w:p w14:paraId="5313BCB5" w14:textId="77777777" w:rsidR="00B031EC" w:rsidRPr="00116746" w:rsidRDefault="00B031EC" w:rsidP="00116746">
      <w:pPr>
        <w:autoSpaceDE w:val="0"/>
        <w:spacing w:after="0"/>
        <w:ind w:left="1419"/>
        <w:jc w:val="both"/>
        <w:rPr>
          <w:rFonts w:ascii="Lato" w:hAnsi="Lato" w:cs="Times New Roman"/>
        </w:rPr>
      </w:pPr>
    </w:p>
    <w:p w14:paraId="373B5926" w14:textId="77777777" w:rsidR="00B031EC" w:rsidRPr="00116746" w:rsidRDefault="00B031EC" w:rsidP="00116746">
      <w:pPr>
        <w:spacing w:after="0"/>
        <w:ind w:firstLine="708"/>
        <w:jc w:val="both"/>
        <w:rPr>
          <w:rFonts w:ascii="Lato" w:hAnsi="Lato" w:cs="Times New Roman"/>
          <w:u w:val="single"/>
        </w:rPr>
      </w:pPr>
      <w:r w:rsidRPr="00116746">
        <w:rPr>
          <w:rFonts w:ascii="Lato" w:hAnsi="Lato" w:cs="Times New Roman"/>
        </w:rPr>
        <w:t xml:space="preserve">W ramach działań </w:t>
      </w:r>
      <w:proofErr w:type="spellStart"/>
      <w:r w:rsidRPr="00116746">
        <w:rPr>
          <w:rFonts w:ascii="Lato" w:hAnsi="Lato" w:cs="Times New Roman"/>
        </w:rPr>
        <w:t>informacyjno</w:t>
      </w:r>
      <w:proofErr w:type="spellEnd"/>
      <w:r w:rsidRPr="00116746">
        <w:rPr>
          <w:rFonts w:ascii="Lato" w:hAnsi="Lato" w:cs="Times New Roman"/>
        </w:rPr>
        <w:t xml:space="preserve"> – edukacyjnych wskazana jest współpraca z jednostkami pomocniczymi Gminy Miejskiej Kraków w celu efektywnego docierania z powyższymi treściami do jak najszerszej grupy odbiorców.</w:t>
      </w:r>
    </w:p>
    <w:p w14:paraId="7AD7E822" w14:textId="4ADF83AA" w:rsidR="00B031EC" w:rsidRDefault="00B031EC" w:rsidP="00116746">
      <w:pPr>
        <w:tabs>
          <w:tab w:val="left" w:pos="284"/>
        </w:tabs>
        <w:spacing w:after="0"/>
        <w:jc w:val="both"/>
        <w:rPr>
          <w:rFonts w:ascii="Lato" w:hAnsi="Lato" w:cs="Times New Roman"/>
          <w:b/>
          <w:shd w:val="clear" w:color="auto" w:fill="FFFF00"/>
        </w:rPr>
      </w:pPr>
    </w:p>
    <w:p w14:paraId="7BCAE6B2" w14:textId="320147FB" w:rsidR="0060700C" w:rsidRDefault="0060700C" w:rsidP="00116746">
      <w:pPr>
        <w:tabs>
          <w:tab w:val="left" w:pos="284"/>
        </w:tabs>
        <w:spacing w:after="0"/>
        <w:jc w:val="both"/>
        <w:rPr>
          <w:rFonts w:ascii="Lato" w:hAnsi="Lato" w:cs="Times New Roman"/>
          <w:b/>
          <w:shd w:val="clear" w:color="auto" w:fill="FFFF00"/>
        </w:rPr>
      </w:pPr>
    </w:p>
    <w:p w14:paraId="763331D6" w14:textId="250BCDCA" w:rsidR="0060700C" w:rsidRDefault="0060700C" w:rsidP="00116746">
      <w:pPr>
        <w:tabs>
          <w:tab w:val="left" w:pos="284"/>
        </w:tabs>
        <w:spacing w:after="0"/>
        <w:jc w:val="both"/>
        <w:rPr>
          <w:rFonts w:ascii="Lato" w:hAnsi="Lato" w:cs="Times New Roman"/>
          <w:b/>
          <w:shd w:val="clear" w:color="auto" w:fill="FFFF00"/>
        </w:rPr>
      </w:pPr>
    </w:p>
    <w:p w14:paraId="50E2795A" w14:textId="77777777" w:rsidR="0060700C" w:rsidRPr="00116746" w:rsidRDefault="0060700C" w:rsidP="00116746">
      <w:pPr>
        <w:tabs>
          <w:tab w:val="left" w:pos="284"/>
        </w:tabs>
        <w:spacing w:after="0"/>
        <w:jc w:val="both"/>
        <w:rPr>
          <w:rFonts w:ascii="Lato" w:hAnsi="Lato" w:cs="Times New Roman"/>
          <w:b/>
          <w:shd w:val="clear" w:color="auto" w:fill="FFFF00"/>
        </w:rPr>
      </w:pPr>
    </w:p>
    <w:p w14:paraId="47F15EAE" w14:textId="77777777" w:rsidR="00B031EC" w:rsidRPr="00116746" w:rsidRDefault="00B031EC" w:rsidP="00116746">
      <w:pPr>
        <w:autoSpaceDE w:val="0"/>
        <w:spacing w:after="0"/>
        <w:jc w:val="both"/>
        <w:rPr>
          <w:rFonts w:ascii="Lato" w:hAnsi="Lato" w:cs="Times New Roman"/>
        </w:rPr>
      </w:pPr>
    </w:p>
    <w:p w14:paraId="11CA1CA5" w14:textId="0529AE28" w:rsidR="00B031EC" w:rsidRPr="00116746" w:rsidRDefault="00B031EC" w:rsidP="00116746">
      <w:pPr>
        <w:autoSpaceDE w:val="0"/>
        <w:spacing w:after="0"/>
        <w:ind w:left="720"/>
        <w:jc w:val="both"/>
        <w:rPr>
          <w:rFonts w:ascii="Lato" w:hAnsi="Lato" w:cs="Times New Roman"/>
          <w:b/>
          <w:bCs/>
        </w:rPr>
      </w:pPr>
      <w:r w:rsidRPr="00116746">
        <w:rPr>
          <w:rFonts w:ascii="Lato" w:hAnsi="Lato" w:cs="Times New Roman"/>
          <w:b/>
          <w:bCs/>
        </w:rPr>
        <w:lastRenderedPageBreak/>
        <w:t xml:space="preserve">V Zwiększenie </w:t>
      </w:r>
      <w:r w:rsidR="00264286" w:rsidRPr="00116746">
        <w:rPr>
          <w:rFonts w:ascii="Lato" w:hAnsi="Lato" w:cs="Times New Roman"/>
          <w:b/>
          <w:bCs/>
        </w:rPr>
        <w:t xml:space="preserve">kompetencji pracowników instytucji i organizacji w obszarze </w:t>
      </w:r>
      <w:r w:rsidRPr="00116746">
        <w:rPr>
          <w:rFonts w:ascii="Lato" w:hAnsi="Lato" w:cs="Times New Roman"/>
          <w:b/>
          <w:bCs/>
        </w:rPr>
        <w:t xml:space="preserve">reagowania </w:t>
      </w:r>
      <w:r w:rsidR="00264286" w:rsidRPr="00116746">
        <w:rPr>
          <w:rFonts w:ascii="Lato" w:hAnsi="Lato" w:cs="Times New Roman"/>
          <w:b/>
          <w:bCs/>
        </w:rPr>
        <w:t>w sytuacji przemocy w rodzinie.</w:t>
      </w:r>
    </w:p>
    <w:p w14:paraId="18760D17" w14:textId="77777777" w:rsidR="00B031EC" w:rsidRPr="00116746" w:rsidRDefault="00B031EC" w:rsidP="00116746">
      <w:pPr>
        <w:spacing w:after="0"/>
        <w:rPr>
          <w:rFonts w:ascii="Lato" w:hAnsi="Lato" w:cs="Times New Roman"/>
        </w:rPr>
      </w:pPr>
    </w:p>
    <w:p w14:paraId="03E0DCD0" w14:textId="77777777" w:rsidR="00B031EC" w:rsidRPr="00116746" w:rsidRDefault="00B031EC" w:rsidP="00101BA6">
      <w:pPr>
        <w:autoSpaceDE w:val="0"/>
        <w:spacing w:after="0"/>
        <w:ind w:left="708"/>
        <w:jc w:val="both"/>
        <w:rPr>
          <w:rFonts w:ascii="Lato" w:hAnsi="Lato" w:cs="Times New Roman"/>
        </w:rPr>
      </w:pPr>
      <w:r w:rsidRPr="00101BA6">
        <w:rPr>
          <w:rFonts w:ascii="Lato" w:hAnsi="Lato" w:cs="Times New Roman"/>
          <w:b/>
        </w:rPr>
        <w:t>V.1</w:t>
      </w:r>
      <w:r w:rsidRPr="00116746">
        <w:rPr>
          <w:rFonts w:ascii="Lato" w:hAnsi="Lato" w:cs="Times New Roman"/>
        </w:rPr>
        <w:t xml:space="preserve"> Zadanie podstawowe: wsparcie specjalistów pracujących w obszarze przeciwdziałania przemocy w rodzinie w zakresie doskonalenia zawodowego</w:t>
      </w:r>
    </w:p>
    <w:p w14:paraId="6483C68A" w14:textId="77777777" w:rsidR="00B031EC" w:rsidRPr="00116746" w:rsidRDefault="00B031EC" w:rsidP="00116746">
      <w:pPr>
        <w:autoSpaceDE w:val="0"/>
        <w:spacing w:after="0"/>
        <w:jc w:val="both"/>
        <w:rPr>
          <w:rFonts w:ascii="Lato" w:hAnsi="Lato" w:cs="Times New Roman"/>
        </w:rPr>
      </w:pPr>
    </w:p>
    <w:tbl>
      <w:tblPr>
        <w:tblW w:w="14039" w:type="dxa"/>
        <w:tblInd w:w="-10" w:type="dxa"/>
        <w:tblLayout w:type="fixed"/>
        <w:tblLook w:val="0000" w:firstRow="0" w:lastRow="0" w:firstColumn="0" w:lastColumn="0" w:noHBand="0" w:noVBand="0"/>
      </w:tblPr>
      <w:tblGrid>
        <w:gridCol w:w="2840"/>
        <w:gridCol w:w="1560"/>
        <w:gridCol w:w="2268"/>
        <w:gridCol w:w="2126"/>
        <w:gridCol w:w="2551"/>
        <w:gridCol w:w="2694"/>
      </w:tblGrid>
      <w:tr w:rsidR="00B031EC" w:rsidRPr="00116746" w14:paraId="4194E24F" w14:textId="77777777" w:rsidTr="00101BA6">
        <w:tc>
          <w:tcPr>
            <w:tcW w:w="2840" w:type="dxa"/>
            <w:tcBorders>
              <w:top w:val="single" w:sz="4" w:space="0" w:color="000000"/>
              <w:left w:val="single" w:sz="4" w:space="0" w:color="000000"/>
              <w:bottom w:val="single" w:sz="4" w:space="0" w:color="000000"/>
            </w:tcBorders>
            <w:shd w:val="clear" w:color="auto" w:fill="auto"/>
          </w:tcPr>
          <w:p w14:paraId="2E649811" w14:textId="77777777" w:rsidR="00B031EC" w:rsidRPr="00116746" w:rsidRDefault="00B031EC" w:rsidP="00116746">
            <w:pPr>
              <w:spacing w:after="0"/>
              <w:jc w:val="both"/>
              <w:rPr>
                <w:rFonts w:ascii="Lato" w:hAnsi="Lato" w:cs="Times New Roman"/>
                <w:b/>
              </w:rPr>
            </w:pPr>
            <w:r w:rsidRPr="00116746">
              <w:rPr>
                <w:rFonts w:ascii="Lato" w:hAnsi="Lato" w:cs="Times New Roman"/>
                <w:b/>
              </w:rPr>
              <w:t>Działania planowane do realizacji</w:t>
            </w:r>
          </w:p>
        </w:tc>
        <w:tc>
          <w:tcPr>
            <w:tcW w:w="1560" w:type="dxa"/>
            <w:tcBorders>
              <w:top w:val="single" w:sz="4" w:space="0" w:color="000000"/>
              <w:left w:val="single" w:sz="4" w:space="0" w:color="000000"/>
              <w:bottom w:val="single" w:sz="4" w:space="0" w:color="000000"/>
            </w:tcBorders>
            <w:shd w:val="clear" w:color="auto" w:fill="auto"/>
          </w:tcPr>
          <w:p w14:paraId="642A8849" w14:textId="77777777" w:rsidR="00B031EC" w:rsidRPr="00116746" w:rsidRDefault="00B031EC" w:rsidP="00116746">
            <w:pPr>
              <w:spacing w:after="0"/>
              <w:jc w:val="both"/>
              <w:rPr>
                <w:rFonts w:ascii="Lato" w:hAnsi="Lato" w:cs="Times New Roman"/>
                <w:b/>
              </w:rPr>
            </w:pPr>
            <w:r w:rsidRPr="00116746">
              <w:rPr>
                <w:rFonts w:ascii="Lato" w:hAnsi="Lato" w:cs="Times New Roman"/>
                <w:b/>
              </w:rPr>
              <w:t>Komórka/ jednostka realizująca</w:t>
            </w:r>
          </w:p>
        </w:tc>
        <w:tc>
          <w:tcPr>
            <w:tcW w:w="2268" w:type="dxa"/>
            <w:tcBorders>
              <w:top w:val="single" w:sz="4" w:space="0" w:color="000000"/>
              <w:left w:val="single" w:sz="4" w:space="0" w:color="000000"/>
              <w:bottom w:val="single" w:sz="4" w:space="0" w:color="000000"/>
            </w:tcBorders>
            <w:shd w:val="clear" w:color="auto" w:fill="auto"/>
          </w:tcPr>
          <w:p w14:paraId="4EBB36A1" w14:textId="77777777" w:rsidR="00B031EC" w:rsidRPr="00116746" w:rsidRDefault="00B031EC" w:rsidP="00116746">
            <w:pPr>
              <w:spacing w:after="0"/>
              <w:jc w:val="both"/>
              <w:rPr>
                <w:rFonts w:ascii="Lato" w:hAnsi="Lato" w:cs="Times New Roman"/>
                <w:b/>
              </w:rPr>
            </w:pPr>
            <w:r w:rsidRPr="00116746">
              <w:rPr>
                <w:rFonts w:ascii="Lato" w:hAnsi="Lato" w:cs="Times New Roman"/>
                <w:b/>
              </w:rPr>
              <w:t>Mierniki 2021</w:t>
            </w:r>
          </w:p>
          <w:p w14:paraId="7F2B9DB8" w14:textId="77777777" w:rsidR="00B031EC" w:rsidRPr="00116746" w:rsidRDefault="00B031EC" w:rsidP="00116746">
            <w:pPr>
              <w:spacing w:after="0"/>
              <w:jc w:val="both"/>
              <w:rPr>
                <w:rFonts w:ascii="Lato" w:hAnsi="Lato" w:cs="Times New Roman"/>
                <w:b/>
              </w:rPr>
            </w:pPr>
            <w:r w:rsidRPr="00116746">
              <w:rPr>
                <w:rFonts w:ascii="Lato" w:hAnsi="Lato" w:cs="Times New Roman"/>
                <w:b/>
              </w:rPr>
              <w:t xml:space="preserve"> -zakres realizowanego zadania</w:t>
            </w:r>
          </w:p>
        </w:tc>
        <w:tc>
          <w:tcPr>
            <w:tcW w:w="2126" w:type="dxa"/>
            <w:tcBorders>
              <w:top w:val="single" w:sz="4" w:space="0" w:color="000000"/>
              <w:left w:val="single" w:sz="4" w:space="0" w:color="000000"/>
              <w:bottom w:val="single" w:sz="4" w:space="0" w:color="000000"/>
            </w:tcBorders>
            <w:shd w:val="clear" w:color="auto" w:fill="auto"/>
          </w:tcPr>
          <w:p w14:paraId="474E96E0" w14:textId="77777777" w:rsidR="00B031EC" w:rsidRPr="00116746" w:rsidRDefault="00B031EC" w:rsidP="00116746">
            <w:pPr>
              <w:spacing w:after="0"/>
              <w:jc w:val="both"/>
              <w:rPr>
                <w:rFonts w:ascii="Lato" w:hAnsi="Lato" w:cs="Times New Roman"/>
                <w:b/>
              </w:rPr>
            </w:pPr>
            <w:r w:rsidRPr="00116746">
              <w:rPr>
                <w:rFonts w:ascii="Lato" w:hAnsi="Lato" w:cs="Times New Roman"/>
                <w:b/>
              </w:rPr>
              <w:t xml:space="preserve">Mierniki 2022 </w:t>
            </w:r>
          </w:p>
          <w:p w14:paraId="2CFEF31B" w14:textId="77777777" w:rsidR="00B031EC" w:rsidRPr="00116746" w:rsidRDefault="00B031EC" w:rsidP="00116746">
            <w:pPr>
              <w:spacing w:after="0"/>
              <w:jc w:val="both"/>
              <w:rPr>
                <w:rFonts w:ascii="Lato" w:hAnsi="Lato" w:cs="Times New Roman"/>
                <w:b/>
              </w:rPr>
            </w:pPr>
            <w:r w:rsidRPr="00116746">
              <w:rPr>
                <w:rFonts w:ascii="Lato" w:hAnsi="Lato" w:cs="Times New Roman"/>
                <w:b/>
              </w:rPr>
              <w:t>-zakres realizowanego zadania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BC12395" w14:textId="77777777" w:rsidR="00B031EC" w:rsidRPr="00116746" w:rsidRDefault="00B031EC" w:rsidP="00116746">
            <w:pPr>
              <w:spacing w:after="0"/>
              <w:jc w:val="both"/>
              <w:rPr>
                <w:rFonts w:ascii="Lato" w:hAnsi="Lato" w:cs="Times New Roman"/>
                <w:b/>
              </w:rPr>
            </w:pPr>
            <w:r w:rsidRPr="00116746">
              <w:rPr>
                <w:rFonts w:ascii="Lato" w:hAnsi="Lato" w:cs="Times New Roman"/>
                <w:b/>
              </w:rPr>
              <w:t xml:space="preserve">Mierniki 2023 </w:t>
            </w:r>
          </w:p>
          <w:p w14:paraId="4B7EDDA0" w14:textId="77777777" w:rsidR="00B031EC" w:rsidRPr="00116746" w:rsidRDefault="00B031EC" w:rsidP="00116746">
            <w:pPr>
              <w:spacing w:after="0"/>
              <w:jc w:val="both"/>
              <w:rPr>
                <w:rFonts w:ascii="Lato" w:hAnsi="Lato" w:cs="Times New Roman"/>
              </w:rPr>
            </w:pPr>
            <w:r w:rsidRPr="00116746">
              <w:rPr>
                <w:rFonts w:ascii="Lato" w:hAnsi="Lato" w:cs="Times New Roman"/>
                <w:b/>
              </w:rPr>
              <w:t>-zakres realizowanego zadania</w:t>
            </w:r>
          </w:p>
        </w:tc>
        <w:tc>
          <w:tcPr>
            <w:tcW w:w="2694" w:type="dxa"/>
            <w:tcBorders>
              <w:top w:val="single" w:sz="4" w:space="0" w:color="000000"/>
              <w:left w:val="single" w:sz="4" w:space="0" w:color="000000"/>
              <w:bottom w:val="single" w:sz="4" w:space="0" w:color="000000"/>
              <w:right w:val="single" w:sz="4" w:space="0" w:color="000000"/>
            </w:tcBorders>
          </w:tcPr>
          <w:p w14:paraId="5D091C70" w14:textId="77777777" w:rsidR="00B031EC" w:rsidRPr="00116746" w:rsidRDefault="00B031EC" w:rsidP="00116746">
            <w:pPr>
              <w:spacing w:after="0"/>
              <w:jc w:val="both"/>
              <w:rPr>
                <w:rFonts w:ascii="Lato" w:hAnsi="Lato" w:cs="Times New Roman"/>
                <w:b/>
              </w:rPr>
            </w:pPr>
            <w:r w:rsidRPr="00116746">
              <w:rPr>
                <w:rFonts w:ascii="Lato" w:hAnsi="Lato" w:cs="Times New Roman"/>
                <w:b/>
                <w:bCs/>
              </w:rPr>
              <w:t>Planowana wysokość środków na realizację działania 2021</w:t>
            </w:r>
          </w:p>
        </w:tc>
      </w:tr>
      <w:tr w:rsidR="00B031EC" w:rsidRPr="00116746" w14:paraId="009E89F5" w14:textId="77777777" w:rsidTr="00101BA6">
        <w:tc>
          <w:tcPr>
            <w:tcW w:w="2840" w:type="dxa"/>
            <w:vMerge w:val="restart"/>
            <w:tcBorders>
              <w:top w:val="single" w:sz="4" w:space="0" w:color="000000"/>
              <w:left w:val="single" w:sz="4" w:space="0" w:color="000000"/>
            </w:tcBorders>
            <w:shd w:val="clear" w:color="auto" w:fill="auto"/>
          </w:tcPr>
          <w:p w14:paraId="4DF03B4C" w14:textId="77777777" w:rsidR="00B031EC" w:rsidRDefault="00B031EC" w:rsidP="00116746">
            <w:pPr>
              <w:spacing w:after="0"/>
              <w:jc w:val="both"/>
              <w:rPr>
                <w:rFonts w:ascii="Lato" w:hAnsi="Lato" w:cs="Times New Roman"/>
              </w:rPr>
            </w:pPr>
            <w:r w:rsidRPr="00116746">
              <w:rPr>
                <w:rFonts w:ascii="Lato" w:hAnsi="Lato" w:cs="Times New Roman"/>
              </w:rPr>
              <w:t xml:space="preserve">Realizacja </w:t>
            </w:r>
            <w:proofErr w:type="spellStart"/>
            <w:r w:rsidRPr="00116746">
              <w:rPr>
                <w:rFonts w:ascii="Lato" w:hAnsi="Lato" w:cs="Times New Roman"/>
              </w:rPr>
              <w:t>superwizji</w:t>
            </w:r>
            <w:proofErr w:type="spellEnd"/>
            <w:r w:rsidRPr="00116746">
              <w:rPr>
                <w:rFonts w:ascii="Lato" w:hAnsi="Lato" w:cs="Times New Roman"/>
              </w:rPr>
              <w:t xml:space="preserve"> dla specjalistów pracujących w obszarze przeciwdziałania przemocy w rodzinie</w:t>
            </w:r>
          </w:p>
          <w:p w14:paraId="1CC3197D" w14:textId="77777777" w:rsidR="0060700C" w:rsidRDefault="0060700C" w:rsidP="00116746">
            <w:pPr>
              <w:spacing w:after="0"/>
              <w:jc w:val="both"/>
              <w:rPr>
                <w:rFonts w:ascii="Lato" w:hAnsi="Lato" w:cs="Times New Roman"/>
              </w:rPr>
            </w:pPr>
          </w:p>
          <w:p w14:paraId="07BAC094" w14:textId="03B58FBB" w:rsidR="0060700C" w:rsidRPr="00116746" w:rsidRDefault="0060700C" w:rsidP="00116746">
            <w:pPr>
              <w:spacing w:after="0"/>
              <w:jc w:val="both"/>
              <w:rPr>
                <w:rFonts w:ascii="Lato" w:hAnsi="Lato" w:cs="Times New Roman"/>
                <w:b/>
              </w:rPr>
            </w:pPr>
            <w:r w:rsidRPr="00116746">
              <w:rPr>
                <w:rFonts w:ascii="Lato" w:hAnsi="Lato" w:cs="Times New Roman"/>
                <w:b/>
                <w:bCs/>
              </w:rPr>
              <w:t>MOPS/PRZ/01</w:t>
            </w:r>
          </w:p>
        </w:tc>
        <w:tc>
          <w:tcPr>
            <w:tcW w:w="1560" w:type="dxa"/>
            <w:vMerge w:val="restart"/>
            <w:tcBorders>
              <w:top w:val="single" w:sz="4" w:space="0" w:color="000000"/>
              <w:left w:val="single" w:sz="4" w:space="0" w:color="000000"/>
            </w:tcBorders>
            <w:shd w:val="clear" w:color="auto" w:fill="auto"/>
          </w:tcPr>
          <w:p w14:paraId="227A9302" w14:textId="335DCDA5" w:rsidR="00B031EC" w:rsidRPr="00116746" w:rsidRDefault="00B031EC" w:rsidP="00116746">
            <w:pPr>
              <w:spacing w:after="0"/>
              <w:rPr>
                <w:rFonts w:ascii="Lato" w:hAnsi="Lato" w:cs="Times New Roman"/>
              </w:rPr>
            </w:pPr>
            <w:r w:rsidRPr="00116746">
              <w:rPr>
                <w:rFonts w:ascii="Lato" w:hAnsi="Lato" w:cs="Times New Roman"/>
              </w:rPr>
              <w:t xml:space="preserve">- </w:t>
            </w:r>
            <w:r w:rsidR="002C5B44">
              <w:rPr>
                <w:rFonts w:ascii="Lato" w:hAnsi="Lato" w:cs="Times New Roman"/>
              </w:rPr>
              <w:t>MOPS</w:t>
            </w:r>
            <w:r w:rsidRPr="00116746">
              <w:rPr>
                <w:rFonts w:ascii="Lato" w:hAnsi="Lato" w:cs="Times New Roman"/>
              </w:rPr>
              <w:t xml:space="preserve">, </w:t>
            </w:r>
          </w:p>
          <w:p w14:paraId="536671C4" w14:textId="77777777" w:rsidR="00B031EC" w:rsidRPr="00116746" w:rsidRDefault="00B031EC" w:rsidP="00116746">
            <w:pPr>
              <w:spacing w:after="0"/>
              <w:jc w:val="both"/>
              <w:rPr>
                <w:rFonts w:ascii="Lato" w:hAnsi="Lato" w:cs="Times New Roman"/>
                <w:b/>
              </w:rPr>
            </w:pPr>
          </w:p>
        </w:tc>
        <w:tc>
          <w:tcPr>
            <w:tcW w:w="2268" w:type="dxa"/>
            <w:tcBorders>
              <w:top w:val="single" w:sz="4" w:space="0" w:color="000000"/>
              <w:left w:val="single" w:sz="4" w:space="0" w:color="000000"/>
              <w:bottom w:val="single" w:sz="4" w:space="0" w:color="000000"/>
            </w:tcBorders>
            <w:shd w:val="clear" w:color="auto" w:fill="auto"/>
          </w:tcPr>
          <w:p w14:paraId="1C275554" w14:textId="77777777" w:rsidR="00B031EC" w:rsidRPr="00116746" w:rsidRDefault="00B031EC" w:rsidP="00116746">
            <w:pPr>
              <w:spacing w:after="0"/>
              <w:jc w:val="both"/>
              <w:rPr>
                <w:rFonts w:ascii="Lato" w:hAnsi="Lato" w:cs="Times New Roman"/>
                <w:bCs/>
              </w:rPr>
            </w:pPr>
            <w:r w:rsidRPr="00116746">
              <w:rPr>
                <w:rFonts w:ascii="Lato" w:hAnsi="Lato" w:cs="Times New Roman"/>
                <w:bCs/>
              </w:rPr>
              <w:t xml:space="preserve">Liczba grup </w:t>
            </w:r>
            <w:proofErr w:type="spellStart"/>
            <w:r w:rsidRPr="00116746">
              <w:rPr>
                <w:rFonts w:ascii="Lato" w:hAnsi="Lato" w:cs="Times New Roman"/>
                <w:bCs/>
              </w:rPr>
              <w:t>superwizyjnych</w:t>
            </w:r>
            <w:proofErr w:type="spellEnd"/>
            <w:r w:rsidRPr="00116746">
              <w:rPr>
                <w:rFonts w:ascii="Lato" w:hAnsi="Lato" w:cs="Times New Roman"/>
                <w:bCs/>
              </w:rPr>
              <w:t xml:space="preserve"> - 2</w:t>
            </w:r>
          </w:p>
        </w:tc>
        <w:tc>
          <w:tcPr>
            <w:tcW w:w="2126" w:type="dxa"/>
            <w:tcBorders>
              <w:top w:val="single" w:sz="4" w:space="0" w:color="000000"/>
              <w:left w:val="single" w:sz="4" w:space="0" w:color="000000"/>
              <w:bottom w:val="single" w:sz="4" w:space="0" w:color="000000"/>
            </w:tcBorders>
            <w:shd w:val="clear" w:color="auto" w:fill="auto"/>
          </w:tcPr>
          <w:p w14:paraId="2C014B49" w14:textId="77777777" w:rsidR="00B031EC" w:rsidRPr="00116746" w:rsidRDefault="00B031EC" w:rsidP="00116746">
            <w:pPr>
              <w:spacing w:after="0"/>
              <w:jc w:val="both"/>
              <w:rPr>
                <w:rFonts w:ascii="Lato" w:hAnsi="Lato" w:cs="Times New Roman"/>
                <w:bCs/>
              </w:rPr>
            </w:pPr>
            <w:r w:rsidRPr="00116746">
              <w:rPr>
                <w:rFonts w:ascii="Lato" w:hAnsi="Lato" w:cs="Times New Roman"/>
                <w:bCs/>
              </w:rPr>
              <w:t xml:space="preserve">Liczba grup </w:t>
            </w:r>
            <w:proofErr w:type="spellStart"/>
            <w:r w:rsidRPr="00116746">
              <w:rPr>
                <w:rFonts w:ascii="Lato" w:hAnsi="Lato" w:cs="Times New Roman"/>
                <w:bCs/>
              </w:rPr>
              <w:t>superwizyjnych</w:t>
            </w:r>
            <w:proofErr w:type="spellEnd"/>
            <w:r w:rsidRPr="00116746">
              <w:rPr>
                <w:rFonts w:ascii="Lato" w:hAnsi="Lato" w:cs="Times New Roman"/>
                <w:bCs/>
              </w:rPr>
              <w:t xml:space="preserve"> - 2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8B20C35" w14:textId="77777777" w:rsidR="00B031EC" w:rsidRPr="00116746" w:rsidRDefault="00B031EC" w:rsidP="00116746">
            <w:pPr>
              <w:spacing w:after="0"/>
              <w:jc w:val="both"/>
              <w:rPr>
                <w:rFonts w:ascii="Lato" w:hAnsi="Lato" w:cs="Times New Roman"/>
                <w:bCs/>
              </w:rPr>
            </w:pPr>
            <w:r w:rsidRPr="00116746">
              <w:rPr>
                <w:rFonts w:ascii="Lato" w:hAnsi="Lato" w:cs="Times New Roman"/>
                <w:bCs/>
              </w:rPr>
              <w:t xml:space="preserve">Liczba grup </w:t>
            </w:r>
            <w:proofErr w:type="spellStart"/>
            <w:r w:rsidRPr="00116746">
              <w:rPr>
                <w:rFonts w:ascii="Lato" w:hAnsi="Lato" w:cs="Times New Roman"/>
                <w:bCs/>
              </w:rPr>
              <w:t>superwizyjnych</w:t>
            </w:r>
            <w:proofErr w:type="spellEnd"/>
            <w:r w:rsidRPr="00116746">
              <w:rPr>
                <w:rFonts w:ascii="Lato" w:hAnsi="Lato" w:cs="Times New Roman"/>
                <w:bCs/>
              </w:rPr>
              <w:t xml:space="preserve"> - 2</w:t>
            </w:r>
          </w:p>
        </w:tc>
        <w:tc>
          <w:tcPr>
            <w:tcW w:w="2694" w:type="dxa"/>
            <w:vMerge w:val="restart"/>
            <w:tcBorders>
              <w:top w:val="single" w:sz="4" w:space="0" w:color="000000"/>
              <w:left w:val="single" w:sz="4" w:space="0" w:color="000000"/>
              <w:right w:val="single" w:sz="4" w:space="0" w:color="000000"/>
            </w:tcBorders>
          </w:tcPr>
          <w:p w14:paraId="718B1B2D" w14:textId="77777777" w:rsidR="00B031EC" w:rsidRPr="00116746" w:rsidRDefault="00B031EC" w:rsidP="00116746">
            <w:pPr>
              <w:spacing w:after="0"/>
              <w:jc w:val="both"/>
              <w:rPr>
                <w:rFonts w:ascii="Lato" w:hAnsi="Lato" w:cs="Times New Roman"/>
                <w:b/>
              </w:rPr>
            </w:pPr>
            <w:r w:rsidRPr="00116746">
              <w:rPr>
                <w:rFonts w:ascii="Lato" w:hAnsi="Lato" w:cs="Times New Roman"/>
                <w:b/>
              </w:rPr>
              <w:t>14 100 zł</w:t>
            </w:r>
          </w:p>
        </w:tc>
      </w:tr>
      <w:tr w:rsidR="00B031EC" w:rsidRPr="00116746" w14:paraId="0E655847" w14:textId="77777777" w:rsidTr="00101BA6">
        <w:tc>
          <w:tcPr>
            <w:tcW w:w="2840" w:type="dxa"/>
            <w:vMerge/>
            <w:tcBorders>
              <w:left w:val="single" w:sz="4" w:space="0" w:color="000000"/>
              <w:bottom w:val="single" w:sz="4" w:space="0" w:color="000000"/>
            </w:tcBorders>
            <w:shd w:val="clear" w:color="auto" w:fill="auto"/>
          </w:tcPr>
          <w:p w14:paraId="5D1F322D" w14:textId="77777777" w:rsidR="00B031EC" w:rsidRPr="00116746" w:rsidRDefault="00B031EC" w:rsidP="00116746">
            <w:pPr>
              <w:spacing w:after="0"/>
              <w:jc w:val="both"/>
              <w:rPr>
                <w:rFonts w:ascii="Lato" w:hAnsi="Lato" w:cs="Times New Roman"/>
                <w:b/>
              </w:rPr>
            </w:pPr>
          </w:p>
        </w:tc>
        <w:tc>
          <w:tcPr>
            <w:tcW w:w="1560" w:type="dxa"/>
            <w:vMerge/>
            <w:tcBorders>
              <w:left w:val="single" w:sz="4" w:space="0" w:color="000000"/>
              <w:bottom w:val="single" w:sz="4" w:space="0" w:color="000000"/>
            </w:tcBorders>
            <w:shd w:val="clear" w:color="auto" w:fill="auto"/>
          </w:tcPr>
          <w:p w14:paraId="10D4CEB4" w14:textId="77777777" w:rsidR="00B031EC" w:rsidRPr="00116746" w:rsidRDefault="00B031EC" w:rsidP="00116746">
            <w:pPr>
              <w:spacing w:after="0"/>
              <w:jc w:val="both"/>
              <w:rPr>
                <w:rFonts w:ascii="Lato" w:hAnsi="Lato" w:cs="Times New Roman"/>
                <w:b/>
              </w:rPr>
            </w:pPr>
          </w:p>
        </w:tc>
        <w:tc>
          <w:tcPr>
            <w:tcW w:w="2268" w:type="dxa"/>
            <w:tcBorders>
              <w:top w:val="single" w:sz="4" w:space="0" w:color="000000"/>
              <w:left w:val="single" w:sz="4" w:space="0" w:color="000000"/>
              <w:bottom w:val="single" w:sz="4" w:space="0" w:color="000000"/>
            </w:tcBorders>
            <w:shd w:val="clear" w:color="auto" w:fill="auto"/>
          </w:tcPr>
          <w:p w14:paraId="4F0A92FA" w14:textId="77777777" w:rsidR="00B031EC" w:rsidRPr="00116746" w:rsidRDefault="00B031EC" w:rsidP="00116746">
            <w:pPr>
              <w:spacing w:after="0"/>
              <w:jc w:val="both"/>
              <w:rPr>
                <w:rFonts w:ascii="Lato" w:hAnsi="Lato" w:cs="Times New Roman"/>
                <w:bCs/>
              </w:rPr>
            </w:pPr>
            <w:r w:rsidRPr="00116746">
              <w:rPr>
                <w:rFonts w:ascii="Lato" w:hAnsi="Lato" w:cs="Times New Roman"/>
                <w:bCs/>
              </w:rPr>
              <w:t xml:space="preserve">Liczba uczestników </w:t>
            </w:r>
            <w:proofErr w:type="spellStart"/>
            <w:r w:rsidRPr="00116746">
              <w:rPr>
                <w:rFonts w:ascii="Lato" w:hAnsi="Lato" w:cs="Times New Roman"/>
                <w:bCs/>
              </w:rPr>
              <w:t>superwizji</w:t>
            </w:r>
            <w:proofErr w:type="spellEnd"/>
            <w:r w:rsidRPr="00116746">
              <w:rPr>
                <w:rFonts w:ascii="Lato" w:hAnsi="Lato" w:cs="Times New Roman"/>
                <w:bCs/>
              </w:rPr>
              <w:t xml:space="preserve"> - 21</w:t>
            </w:r>
          </w:p>
        </w:tc>
        <w:tc>
          <w:tcPr>
            <w:tcW w:w="2126" w:type="dxa"/>
            <w:tcBorders>
              <w:top w:val="single" w:sz="4" w:space="0" w:color="000000"/>
              <w:left w:val="single" w:sz="4" w:space="0" w:color="000000"/>
              <w:bottom w:val="single" w:sz="4" w:space="0" w:color="000000"/>
            </w:tcBorders>
            <w:shd w:val="clear" w:color="auto" w:fill="auto"/>
          </w:tcPr>
          <w:p w14:paraId="63B55483" w14:textId="77777777" w:rsidR="00B031EC" w:rsidRPr="00116746" w:rsidRDefault="00B031EC" w:rsidP="00116746">
            <w:pPr>
              <w:spacing w:after="0"/>
              <w:jc w:val="both"/>
              <w:rPr>
                <w:rFonts w:ascii="Lato" w:hAnsi="Lato" w:cs="Times New Roman"/>
                <w:bCs/>
              </w:rPr>
            </w:pPr>
            <w:r w:rsidRPr="00116746">
              <w:rPr>
                <w:rFonts w:ascii="Lato" w:hAnsi="Lato" w:cs="Times New Roman"/>
                <w:bCs/>
              </w:rPr>
              <w:t xml:space="preserve">Liczba uczestników </w:t>
            </w:r>
            <w:proofErr w:type="spellStart"/>
            <w:r w:rsidRPr="00116746">
              <w:rPr>
                <w:rFonts w:ascii="Lato" w:hAnsi="Lato" w:cs="Times New Roman"/>
                <w:bCs/>
              </w:rPr>
              <w:t>superwizji</w:t>
            </w:r>
            <w:proofErr w:type="spellEnd"/>
            <w:r w:rsidRPr="00116746">
              <w:rPr>
                <w:rFonts w:ascii="Lato" w:hAnsi="Lato" w:cs="Times New Roman"/>
                <w:bCs/>
              </w:rPr>
              <w:t xml:space="preserve"> - 21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E7821AC" w14:textId="77777777" w:rsidR="00B031EC" w:rsidRPr="00116746" w:rsidRDefault="00B031EC" w:rsidP="00116746">
            <w:pPr>
              <w:spacing w:after="0"/>
              <w:jc w:val="both"/>
              <w:rPr>
                <w:rFonts w:ascii="Lato" w:hAnsi="Lato" w:cs="Times New Roman"/>
                <w:bCs/>
              </w:rPr>
            </w:pPr>
            <w:r w:rsidRPr="00116746">
              <w:rPr>
                <w:rFonts w:ascii="Lato" w:hAnsi="Lato" w:cs="Times New Roman"/>
                <w:bCs/>
              </w:rPr>
              <w:t xml:space="preserve">Liczba uczestników </w:t>
            </w:r>
            <w:proofErr w:type="spellStart"/>
            <w:r w:rsidRPr="00116746">
              <w:rPr>
                <w:rFonts w:ascii="Lato" w:hAnsi="Lato" w:cs="Times New Roman"/>
                <w:bCs/>
              </w:rPr>
              <w:t>superwizji</w:t>
            </w:r>
            <w:proofErr w:type="spellEnd"/>
            <w:r w:rsidRPr="00116746">
              <w:rPr>
                <w:rFonts w:ascii="Lato" w:hAnsi="Lato" w:cs="Times New Roman"/>
                <w:bCs/>
              </w:rPr>
              <w:t xml:space="preserve"> - 21</w:t>
            </w:r>
          </w:p>
        </w:tc>
        <w:tc>
          <w:tcPr>
            <w:tcW w:w="2694" w:type="dxa"/>
            <w:vMerge/>
            <w:tcBorders>
              <w:left w:val="single" w:sz="4" w:space="0" w:color="000000"/>
              <w:bottom w:val="single" w:sz="4" w:space="0" w:color="000000"/>
              <w:right w:val="single" w:sz="4" w:space="0" w:color="000000"/>
            </w:tcBorders>
          </w:tcPr>
          <w:p w14:paraId="21B09588" w14:textId="77777777" w:rsidR="00B031EC" w:rsidRPr="00116746" w:rsidRDefault="00B031EC" w:rsidP="00116746">
            <w:pPr>
              <w:spacing w:after="0"/>
              <w:jc w:val="both"/>
              <w:rPr>
                <w:rFonts w:ascii="Lato" w:hAnsi="Lato" w:cs="Times New Roman"/>
                <w:b/>
              </w:rPr>
            </w:pPr>
          </w:p>
        </w:tc>
      </w:tr>
    </w:tbl>
    <w:p w14:paraId="60F85569" w14:textId="77777777" w:rsidR="00B031EC" w:rsidRPr="00116746" w:rsidRDefault="00B031EC" w:rsidP="00116746">
      <w:pPr>
        <w:autoSpaceDE w:val="0"/>
        <w:spacing w:after="0"/>
        <w:jc w:val="both"/>
        <w:rPr>
          <w:rFonts w:ascii="Lato" w:hAnsi="Lato" w:cs="Times New Roman"/>
        </w:rPr>
      </w:pPr>
    </w:p>
    <w:p w14:paraId="31F19122" w14:textId="77777777" w:rsidR="00B031EC" w:rsidRPr="00116746" w:rsidRDefault="00B031EC" w:rsidP="00116746">
      <w:pPr>
        <w:autoSpaceDE w:val="0"/>
        <w:spacing w:after="0"/>
        <w:jc w:val="both"/>
        <w:rPr>
          <w:rFonts w:ascii="Lato" w:hAnsi="Lato" w:cs="Times New Roman"/>
        </w:rPr>
      </w:pPr>
    </w:p>
    <w:p w14:paraId="1B59A616" w14:textId="77777777" w:rsidR="00B031EC" w:rsidRPr="00116746" w:rsidRDefault="00B031EC" w:rsidP="00101BA6">
      <w:pPr>
        <w:autoSpaceDE w:val="0"/>
        <w:spacing w:after="0"/>
        <w:ind w:firstLine="708"/>
        <w:jc w:val="both"/>
        <w:rPr>
          <w:rFonts w:ascii="Lato" w:hAnsi="Lato" w:cs="Times New Roman"/>
        </w:rPr>
      </w:pPr>
      <w:r w:rsidRPr="00101BA6">
        <w:rPr>
          <w:rFonts w:ascii="Lato" w:hAnsi="Lato" w:cs="Times New Roman"/>
          <w:b/>
        </w:rPr>
        <w:t xml:space="preserve">V.2 </w:t>
      </w:r>
      <w:r w:rsidRPr="00116746">
        <w:rPr>
          <w:rFonts w:ascii="Lato" w:hAnsi="Lato" w:cs="Times New Roman"/>
        </w:rPr>
        <w:t>Zadanie podstawowe: organizacja szkoleń dla członków Zespołu Interdyscyplinarnego i Grup Roboczych</w:t>
      </w:r>
    </w:p>
    <w:p w14:paraId="59456093" w14:textId="77777777" w:rsidR="00B031EC" w:rsidRPr="00116746" w:rsidRDefault="00B031EC" w:rsidP="00116746">
      <w:pPr>
        <w:autoSpaceDE w:val="0"/>
        <w:spacing w:after="0"/>
        <w:jc w:val="both"/>
        <w:rPr>
          <w:rFonts w:ascii="Lato" w:hAnsi="Lato" w:cs="Times New Roman"/>
        </w:rPr>
      </w:pPr>
    </w:p>
    <w:tbl>
      <w:tblPr>
        <w:tblW w:w="14039" w:type="dxa"/>
        <w:tblInd w:w="-10" w:type="dxa"/>
        <w:tblLayout w:type="fixed"/>
        <w:tblLook w:val="0000" w:firstRow="0" w:lastRow="0" w:firstColumn="0" w:lastColumn="0" w:noHBand="0" w:noVBand="0"/>
      </w:tblPr>
      <w:tblGrid>
        <w:gridCol w:w="2840"/>
        <w:gridCol w:w="1560"/>
        <w:gridCol w:w="2296"/>
        <w:gridCol w:w="2128"/>
        <w:gridCol w:w="2521"/>
        <w:gridCol w:w="2694"/>
      </w:tblGrid>
      <w:tr w:rsidR="00B031EC" w:rsidRPr="00116746" w14:paraId="26CB2770" w14:textId="77777777" w:rsidTr="00101BA6">
        <w:tc>
          <w:tcPr>
            <w:tcW w:w="2840" w:type="dxa"/>
            <w:tcBorders>
              <w:top w:val="single" w:sz="4" w:space="0" w:color="auto"/>
              <w:left w:val="single" w:sz="4" w:space="0" w:color="auto"/>
              <w:bottom w:val="single" w:sz="4" w:space="0" w:color="auto"/>
              <w:right w:val="single" w:sz="4" w:space="0" w:color="auto"/>
            </w:tcBorders>
            <w:shd w:val="clear" w:color="auto" w:fill="auto"/>
          </w:tcPr>
          <w:p w14:paraId="5596C549" w14:textId="77777777" w:rsidR="00B031EC" w:rsidRPr="00116746" w:rsidRDefault="00B031EC" w:rsidP="00116746">
            <w:pPr>
              <w:spacing w:after="0"/>
              <w:jc w:val="both"/>
              <w:rPr>
                <w:rFonts w:ascii="Lato" w:hAnsi="Lato" w:cs="Times New Roman"/>
                <w:b/>
              </w:rPr>
            </w:pPr>
            <w:r w:rsidRPr="00116746">
              <w:rPr>
                <w:rFonts w:ascii="Lato" w:hAnsi="Lato" w:cs="Times New Roman"/>
                <w:b/>
              </w:rPr>
              <w:t>Działania planowane do realizacji</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41B7237" w14:textId="77777777" w:rsidR="00B031EC" w:rsidRPr="00116746" w:rsidRDefault="00B031EC" w:rsidP="00116746">
            <w:pPr>
              <w:spacing w:after="0"/>
              <w:jc w:val="both"/>
              <w:rPr>
                <w:rFonts w:ascii="Lato" w:hAnsi="Lato" w:cs="Times New Roman"/>
                <w:b/>
              </w:rPr>
            </w:pPr>
            <w:r w:rsidRPr="00116746">
              <w:rPr>
                <w:rFonts w:ascii="Lato" w:hAnsi="Lato" w:cs="Times New Roman"/>
                <w:b/>
              </w:rPr>
              <w:t>Komórka/ jednostka realizująca</w:t>
            </w: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7BF962A5" w14:textId="77777777" w:rsidR="00B031EC" w:rsidRPr="00116746" w:rsidRDefault="00B031EC" w:rsidP="00116746">
            <w:pPr>
              <w:spacing w:after="0"/>
              <w:jc w:val="both"/>
              <w:rPr>
                <w:rFonts w:ascii="Lato" w:hAnsi="Lato" w:cs="Times New Roman"/>
                <w:b/>
              </w:rPr>
            </w:pPr>
            <w:r w:rsidRPr="00116746">
              <w:rPr>
                <w:rFonts w:ascii="Lato" w:hAnsi="Lato" w:cs="Times New Roman"/>
                <w:b/>
              </w:rPr>
              <w:t>Mierniki 2021</w:t>
            </w:r>
          </w:p>
          <w:p w14:paraId="294A5CC3" w14:textId="77777777" w:rsidR="00B031EC" w:rsidRPr="00116746" w:rsidRDefault="00B031EC" w:rsidP="00116746">
            <w:pPr>
              <w:spacing w:after="0"/>
              <w:jc w:val="both"/>
              <w:rPr>
                <w:rFonts w:ascii="Lato" w:hAnsi="Lato" w:cs="Times New Roman"/>
                <w:b/>
              </w:rPr>
            </w:pPr>
            <w:r w:rsidRPr="00116746">
              <w:rPr>
                <w:rFonts w:ascii="Lato" w:hAnsi="Lato" w:cs="Times New Roman"/>
                <w:b/>
              </w:rPr>
              <w:t xml:space="preserve"> -zakres realizowanego zadania</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24D57265" w14:textId="77777777" w:rsidR="00B031EC" w:rsidRPr="00116746" w:rsidRDefault="00B031EC" w:rsidP="00116746">
            <w:pPr>
              <w:spacing w:after="0"/>
              <w:jc w:val="both"/>
              <w:rPr>
                <w:rFonts w:ascii="Lato" w:hAnsi="Lato" w:cs="Times New Roman"/>
                <w:b/>
              </w:rPr>
            </w:pPr>
            <w:r w:rsidRPr="00116746">
              <w:rPr>
                <w:rFonts w:ascii="Lato" w:hAnsi="Lato" w:cs="Times New Roman"/>
                <w:b/>
              </w:rPr>
              <w:t xml:space="preserve">Mierniki 2022 </w:t>
            </w:r>
          </w:p>
          <w:p w14:paraId="2B924018" w14:textId="77777777" w:rsidR="00B031EC" w:rsidRPr="00116746" w:rsidRDefault="00B031EC" w:rsidP="00116746">
            <w:pPr>
              <w:spacing w:after="0"/>
              <w:jc w:val="both"/>
              <w:rPr>
                <w:rFonts w:ascii="Lato" w:hAnsi="Lato" w:cs="Times New Roman"/>
                <w:b/>
              </w:rPr>
            </w:pPr>
            <w:r w:rsidRPr="00116746">
              <w:rPr>
                <w:rFonts w:ascii="Lato" w:hAnsi="Lato" w:cs="Times New Roman"/>
                <w:b/>
              </w:rPr>
              <w:t>-zakres realizowanego zadania</w:t>
            </w:r>
          </w:p>
        </w:tc>
        <w:tc>
          <w:tcPr>
            <w:tcW w:w="2521" w:type="dxa"/>
            <w:tcBorders>
              <w:top w:val="single" w:sz="4" w:space="0" w:color="auto"/>
              <w:left w:val="single" w:sz="4" w:space="0" w:color="auto"/>
              <w:bottom w:val="single" w:sz="4" w:space="0" w:color="auto"/>
              <w:right w:val="single" w:sz="4" w:space="0" w:color="auto"/>
            </w:tcBorders>
            <w:shd w:val="clear" w:color="auto" w:fill="auto"/>
          </w:tcPr>
          <w:p w14:paraId="24B1A36D" w14:textId="77777777" w:rsidR="00B031EC" w:rsidRPr="00116746" w:rsidRDefault="00B031EC" w:rsidP="00116746">
            <w:pPr>
              <w:spacing w:after="0"/>
              <w:jc w:val="both"/>
              <w:rPr>
                <w:rFonts w:ascii="Lato" w:hAnsi="Lato" w:cs="Times New Roman"/>
                <w:b/>
              </w:rPr>
            </w:pPr>
            <w:r w:rsidRPr="00116746">
              <w:rPr>
                <w:rFonts w:ascii="Lato" w:hAnsi="Lato" w:cs="Times New Roman"/>
                <w:b/>
              </w:rPr>
              <w:t xml:space="preserve">Mierniki 2023 </w:t>
            </w:r>
          </w:p>
          <w:p w14:paraId="4DD743BF" w14:textId="77777777" w:rsidR="00B031EC" w:rsidRPr="00116746" w:rsidRDefault="00B031EC" w:rsidP="00116746">
            <w:pPr>
              <w:spacing w:after="0"/>
              <w:jc w:val="both"/>
              <w:rPr>
                <w:rFonts w:ascii="Lato" w:hAnsi="Lato" w:cs="Times New Roman"/>
              </w:rPr>
            </w:pPr>
            <w:r w:rsidRPr="00116746">
              <w:rPr>
                <w:rFonts w:ascii="Lato" w:hAnsi="Lato" w:cs="Times New Roman"/>
                <w:b/>
              </w:rPr>
              <w:t>-zakres realizowanego zadania</w:t>
            </w:r>
          </w:p>
        </w:tc>
        <w:tc>
          <w:tcPr>
            <w:tcW w:w="2694" w:type="dxa"/>
            <w:tcBorders>
              <w:top w:val="single" w:sz="4" w:space="0" w:color="auto"/>
              <w:left w:val="single" w:sz="4" w:space="0" w:color="auto"/>
              <w:bottom w:val="single" w:sz="4" w:space="0" w:color="auto"/>
              <w:right w:val="single" w:sz="4" w:space="0" w:color="auto"/>
            </w:tcBorders>
          </w:tcPr>
          <w:p w14:paraId="564EC43C" w14:textId="77777777" w:rsidR="00B031EC" w:rsidRPr="00116746" w:rsidRDefault="00B031EC" w:rsidP="00116746">
            <w:pPr>
              <w:spacing w:after="0"/>
              <w:jc w:val="both"/>
              <w:rPr>
                <w:rFonts w:ascii="Lato" w:hAnsi="Lato" w:cs="Times New Roman"/>
                <w:b/>
              </w:rPr>
            </w:pPr>
            <w:r w:rsidRPr="00116746">
              <w:rPr>
                <w:rFonts w:ascii="Lato" w:hAnsi="Lato" w:cs="Times New Roman"/>
                <w:b/>
                <w:bCs/>
              </w:rPr>
              <w:t>Planowana wysokość środków na realizację działania 2021</w:t>
            </w:r>
          </w:p>
        </w:tc>
      </w:tr>
      <w:tr w:rsidR="00B031EC" w:rsidRPr="00116746" w14:paraId="2AF61FA5" w14:textId="77777777" w:rsidTr="00101BA6">
        <w:tc>
          <w:tcPr>
            <w:tcW w:w="2840" w:type="dxa"/>
            <w:vMerge w:val="restart"/>
            <w:tcBorders>
              <w:top w:val="single" w:sz="4" w:space="0" w:color="auto"/>
              <w:left w:val="single" w:sz="4" w:space="0" w:color="auto"/>
              <w:bottom w:val="single" w:sz="4" w:space="0" w:color="auto"/>
              <w:right w:val="single" w:sz="4" w:space="0" w:color="auto"/>
            </w:tcBorders>
            <w:shd w:val="clear" w:color="auto" w:fill="auto"/>
          </w:tcPr>
          <w:p w14:paraId="7CBA3C52" w14:textId="1B5649AA" w:rsidR="0060700C" w:rsidRDefault="00B031EC" w:rsidP="00116746">
            <w:pPr>
              <w:autoSpaceDE w:val="0"/>
              <w:spacing w:after="0"/>
              <w:jc w:val="both"/>
              <w:rPr>
                <w:rFonts w:ascii="Lato" w:hAnsi="Lato" w:cs="Times New Roman"/>
              </w:rPr>
            </w:pPr>
            <w:r w:rsidRPr="00116746">
              <w:rPr>
                <w:rFonts w:ascii="Lato" w:hAnsi="Lato" w:cs="Times New Roman"/>
              </w:rPr>
              <w:t>Przeprowadzenie specjalistycznych szkoleń dla członków Zespołu Interdyscyplinarnego i Grup Roboczych</w:t>
            </w:r>
          </w:p>
          <w:p w14:paraId="60807C4A" w14:textId="5854BBAC" w:rsidR="00B031EC" w:rsidRPr="0060700C" w:rsidRDefault="0060700C" w:rsidP="0060700C">
            <w:pPr>
              <w:autoSpaceDE w:val="0"/>
              <w:spacing w:after="0"/>
              <w:jc w:val="both"/>
              <w:rPr>
                <w:rFonts w:ascii="Lato" w:hAnsi="Lato" w:cs="Times New Roman"/>
              </w:rPr>
            </w:pPr>
            <w:r w:rsidRPr="00116746">
              <w:rPr>
                <w:rFonts w:ascii="Lato" w:hAnsi="Lato" w:cs="Times New Roman"/>
                <w:b/>
                <w:bCs/>
              </w:rPr>
              <w:t>MOPS/PRZ/01</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tcPr>
          <w:p w14:paraId="3C2D0903" w14:textId="0E21BAEC" w:rsidR="00B031EC" w:rsidRPr="00116746" w:rsidRDefault="00B031EC" w:rsidP="00116746">
            <w:pPr>
              <w:spacing w:after="0"/>
              <w:rPr>
                <w:rFonts w:ascii="Lato" w:hAnsi="Lato" w:cs="Times New Roman"/>
              </w:rPr>
            </w:pPr>
            <w:r w:rsidRPr="00116746">
              <w:rPr>
                <w:rFonts w:ascii="Lato" w:hAnsi="Lato" w:cs="Times New Roman"/>
              </w:rPr>
              <w:t xml:space="preserve">- </w:t>
            </w:r>
            <w:r w:rsidR="002C5B44">
              <w:rPr>
                <w:rFonts w:ascii="Lato" w:hAnsi="Lato" w:cs="Times New Roman"/>
              </w:rPr>
              <w:t>MOPS</w:t>
            </w:r>
            <w:r w:rsidRPr="00116746">
              <w:rPr>
                <w:rFonts w:ascii="Lato" w:hAnsi="Lato" w:cs="Times New Roman"/>
              </w:rPr>
              <w:t xml:space="preserve">, </w:t>
            </w:r>
          </w:p>
          <w:p w14:paraId="26BF81AC" w14:textId="77777777" w:rsidR="00B031EC" w:rsidRPr="00116746" w:rsidRDefault="00B031EC" w:rsidP="00116746">
            <w:pPr>
              <w:spacing w:after="0"/>
              <w:jc w:val="both"/>
              <w:rPr>
                <w:rFonts w:ascii="Lato" w:hAnsi="Lato" w:cs="Times New Roman"/>
                <w:b/>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1BDE6533" w14:textId="77777777" w:rsidR="00B031EC" w:rsidRPr="00116746" w:rsidRDefault="00B031EC" w:rsidP="00116746">
            <w:pPr>
              <w:spacing w:after="0"/>
              <w:jc w:val="both"/>
              <w:rPr>
                <w:rFonts w:ascii="Lato" w:hAnsi="Lato" w:cs="Times New Roman"/>
                <w:bCs/>
              </w:rPr>
            </w:pPr>
            <w:r w:rsidRPr="00116746">
              <w:rPr>
                <w:rFonts w:ascii="Lato" w:hAnsi="Lato" w:cs="Times New Roman"/>
                <w:bCs/>
              </w:rPr>
              <w:t>Liczba przeprowadzonych szkoleń - 3</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3DDD1478" w14:textId="77777777" w:rsidR="00B031EC" w:rsidRPr="00116746" w:rsidRDefault="00B031EC" w:rsidP="00116746">
            <w:pPr>
              <w:spacing w:after="0"/>
              <w:jc w:val="both"/>
              <w:rPr>
                <w:rFonts w:ascii="Lato" w:hAnsi="Lato" w:cs="Times New Roman"/>
                <w:bCs/>
              </w:rPr>
            </w:pPr>
            <w:r w:rsidRPr="00116746">
              <w:rPr>
                <w:rFonts w:ascii="Lato" w:hAnsi="Lato" w:cs="Times New Roman"/>
                <w:bCs/>
              </w:rPr>
              <w:t>Liczba przeprowadzonych szkoleń - 3</w:t>
            </w:r>
          </w:p>
        </w:tc>
        <w:tc>
          <w:tcPr>
            <w:tcW w:w="2521" w:type="dxa"/>
            <w:tcBorders>
              <w:top w:val="single" w:sz="4" w:space="0" w:color="auto"/>
              <w:left w:val="single" w:sz="4" w:space="0" w:color="auto"/>
              <w:bottom w:val="single" w:sz="4" w:space="0" w:color="auto"/>
              <w:right w:val="single" w:sz="4" w:space="0" w:color="auto"/>
            </w:tcBorders>
            <w:shd w:val="clear" w:color="auto" w:fill="auto"/>
          </w:tcPr>
          <w:p w14:paraId="6567093F" w14:textId="77777777" w:rsidR="00B031EC" w:rsidRPr="00116746" w:rsidRDefault="00B031EC" w:rsidP="00116746">
            <w:pPr>
              <w:spacing w:after="0"/>
              <w:jc w:val="both"/>
              <w:rPr>
                <w:rFonts w:ascii="Lato" w:hAnsi="Lato" w:cs="Times New Roman"/>
                <w:bCs/>
              </w:rPr>
            </w:pPr>
            <w:r w:rsidRPr="00116746">
              <w:rPr>
                <w:rFonts w:ascii="Lato" w:hAnsi="Lato" w:cs="Times New Roman"/>
                <w:bCs/>
              </w:rPr>
              <w:t>Liczba przeprowadzonych szkoleń - 3</w:t>
            </w:r>
          </w:p>
        </w:tc>
        <w:tc>
          <w:tcPr>
            <w:tcW w:w="2694" w:type="dxa"/>
            <w:vMerge w:val="restart"/>
            <w:tcBorders>
              <w:top w:val="single" w:sz="4" w:space="0" w:color="auto"/>
              <w:left w:val="single" w:sz="4" w:space="0" w:color="auto"/>
              <w:bottom w:val="single" w:sz="4" w:space="0" w:color="auto"/>
              <w:right w:val="single" w:sz="4" w:space="0" w:color="auto"/>
            </w:tcBorders>
          </w:tcPr>
          <w:p w14:paraId="3CDAA4EE" w14:textId="77777777" w:rsidR="00B031EC" w:rsidRPr="00116746" w:rsidRDefault="00B031EC" w:rsidP="00116746">
            <w:pPr>
              <w:spacing w:after="0"/>
              <w:jc w:val="both"/>
              <w:rPr>
                <w:rFonts w:ascii="Lato" w:hAnsi="Lato" w:cs="Times New Roman"/>
                <w:b/>
                <w:bCs/>
              </w:rPr>
            </w:pPr>
            <w:r w:rsidRPr="00116746">
              <w:rPr>
                <w:rFonts w:ascii="Lato" w:hAnsi="Lato" w:cs="Times New Roman"/>
                <w:b/>
                <w:bCs/>
              </w:rPr>
              <w:t>20 800 zł</w:t>
            </w:r>
          </w:p>
        </w:tc>
      </w:tr>
      <w:tr w:rsidR="00B031EC" w:rsidRPr="00116746" w14:paraId="09202131" w14:textId="77777777" w:rsidTr="00101BA6">
        <w:tc>
          <w:tcPr>
            <w:tcW w:w="2840" w:type="dxa"/>
            <w:vMerge/>
            <w:tcBorders>
              <w:top w:val="single" w:sz="4" w:space="0" w:color="auto"/>
              <w:left w:val="single" w:sz="4" w:space="0" w:color="000000"/>
              <w:bottom w:val="single" w:sz="4" w:space="0" w:color="000000"/>
            </w:tcBorders>
            <w:shd w:val="clear" w:color="auto" w:fill="auto"/>
          </w:tcPr>
          <w:p w14:paraId="3F28C6F9" w14:textId="77777777" w:rsidR="00B031EC" w:rsidRPr="00116746" w:rsidRDefault="00B031EC" w:rsidP="00116746">
            <w:pPr>
              <w:spacing w:after="0"/>
              <w:jc w:val="both"/>
              <w:rPr>
                <w:rFonts w:ascii="Lato" w:hAnsi="Lato" w:cs="Times New Roman"/>
                <w:b/>
              </w:rPr>
            </w:pPr>
          </w:p>
        </w:tc>
        <w:tc>
          <w:tcPr>
            <w:tcW w:w="1560" w:type="dxa"/>
            <w:vMerge/>
            <w:tcBorders>
              <w:top w:val="single" w:sz="4" w:space="0" w:color="auto"/>
              <w:left w:val="single" w:sz="4" w:space="0" w:color="000000"/>
              <w:bottom w:val="single" w:sz="4" w:space="0" w:color="000000"/>
            </w:tcBorders>
            <w:shd w:val="clear" w:color="auto" w:fill="auto"/>
          </w:tcPr>
          <w:p w14:paraId="1A66039E" w14:textId="77777777" w:rsidR="00B031EC" w:rsidRPr="00116746" w:rsidRDefault="00B031EC" w:rsidP="00116746">
            <w:pPr>
              <w:spacing w:after="0"/>
              <w:jc w:val="both"/>
              <w:rPr>
                <w:rFonts w:ascii="Lato" w:hAnsi="Lato" w:cs="Times New Roman"/>
                <w:b/>
              </w:rPr>
            </w:pPr>
          </w:p>
        </w:tc>
        <w:tc>
          <w:tcPr>
            <w:tcW w:w="2296" w:type="dxa"/>
            <w:tcBorders>
              <w:top w:val="single" w:sz="4" w:space="0" w:color="auto"/>
              <w:left w:val="single" w:sz="4" w:space="0" w:color="000000"/>
              <w:bottom w:val="single" w:sz="4" w:space="0" w:color="000000"/>
            </w:tcBorders>
            <w:shd w:val="clear" w:color="auto" w:fill="auto"/>
          </w:tcPr>
          <w:p w14:paraId="56A590F9" w14:textId="43B3DDC2" w:rsidR="00B031EC" w:rsidRPr="00116746" w:rsidRDefault="00B031EC" w:rsidP="00116746">
            <w:pPr>
              <w:spacing w:after="0"/>
              <w:jc w:val="both"/>
              <w:rPr>
                <w:rFonts w:ascii="Lato" w:hAnsi="Lato" w:cs="Times New Roman"/>
                <w:bCs/>
              </w:rPr>
            </w:pPr>
            <w:r w:rsidRPr="00116746">
              <w:rPr>
                <w:rFonts w:ascii="Lato" w:hAnsi="Lato" w:cs="Times New Roman"/>
                <w:bCs/>
              </w:rPr>
              <w:t>Liczba uczestników - 6</w:t>
            </w:r>
            <w:r w:rsidR="002D563A" w:rsidRPr="00116746">
              <w:rPr>
                <w:rFonts w:ascii="Lato" w:hAnsi="Lato" w:cs="Times New Roman"/>
                <w:bCs/>
              </w:rPr>
              <w:t>0</w:t>
            </w:r>
          </w:p>
        </w:tc>
        <w:tc>
          <w:tcPr>
            <w:tcW w:w="2128" w:type="dxa"/>
            <w:tcBorders>
              <w:top w:val="single" w:sz="4" w:space="0" w:color="auto"/>
              <w:left w:val="single" w:sz="4" w:space="0" w:color="000000"/>
              <w:bottom w:val="single" w:sz="4" w:space="0" w:color="000000"/>
            </w:tcBorders>
            <w:shd w:val="clear" w:color="auto" w:fill="auto"/>
          </w:tcPr>
          <w:p w14:paraId="28B792B9" w14:textId="664F3264" w:rsidR="00B031EC" w:rsidRPr="00116746" w:rsidRDefault="00B031EC" w:rsidP="00116746">
            <w:pPr>
              <w:spacing w:after="0"/>
              <w:jc w:val="both"/>
              <w:rPr>
                <w:rFonts w:ascii="Lato" w:hAnsi="Lato" w:cs="Times New Roman"/>
                <w:bCs/>
              </w:rPr>
            </w:pPr>
            <w:r w:rsidRPr="00116746">
              <w:rPr>
                <w:rFonts w:ascii="Lato" w:hAnsi="Lato" w:cs="Times New Roman"/>
                <w:bCs/>
              </w:rPr>
              <w:t>Liczba uczestników - 6</w:t>
            </w:r>
            <w:r w:rsidR="002D563A" w:rsidRPr="00116746">
              <w:rPr>
                <w:rFonts w:ascii="Lato" w:hAnsi="Lato" w:cs="Times New Roman"/>
                <w:bCs/>
              </w:rPr>
              <w:t>0</w:t>
            </w:r>
          </w:p>
        </w:tc>
        <w:tc>
          <w:tcPr>
            <w:tcW w:w="2521" w:type="dxa"/>
            <w:tcBorders>
              <w:top w:val="single" w:sz="4" w:space="0" w:color="auto"/>
              <w:left w:val="single" w:sz="4" w:space="0" w:color="000000"/>
              <w:bottom w:val="single" w:sz="4" w:space="0" w:color="000000"/>
              <w:right w:val="single" w:sz="4" w:space="0" w:color="000000"/>
            </w:tcBorders>
            <w:shd w:val="clear" w:color="auto" w:fill="auto"/>
          </w:tcPr>
          <w:p w14:paraId="25849D1F" w14:textId="074D1B25" w:rsidR="00B031EC" w:rsidRPr="00116746" w:rsidRDefault="00B031EC" w:rsidP="00116746">
            <w:pPr>
              <w:spacing w:after="0"/>
              <w:jc w:val="both"/>
              <w:rPr>
                <w:rFonts w:ascii="Lato" w:hAnsi="Lato" w:cs="Times New Roman"/>
                <w:bCs/>
              </w:rPr>
            </w:pPr>
            <w:r w:rsidRPr="00116746">
              <w:rPr>
                <w:rFonts w:ascii="Lato" w:hAnsi="Lato" w:cs="Times New Roman"/>
                <w:bCs/>
              </w:rPr>
              <w:t>Liczba uczestników - 6</w:t>
            </w:r>
            <w:r w:rsidR="002D563A" w:rsidRPr="00116746">
              <w:rPr>
                <w:rFonts w:ascii="Lato" w:hAnsi="Lato" w:cs="Times New Roman"/>
                <w:bCs/>
              </w:rPr>
              <w:t>0</w:t>
            </w:r>
          </w:p>
        </w:tc>
        <w:tc>
          <w:tcPr>
            <w:tcW w:w="2694" w:type="dxa"/>
            <w:vMerge/>
            <w:tcBorders>
              <w:top w:val="single" w:sz="4" w:space="0" w:color="auto"/>
              <w:left w:val="single" w:sz="4" w:space="0" w:color="000000"/>
              <w:bottom w:val="single" w:sz="4" w:space="0" w:color="000000"/>
              <w:right w:val="single" w:sz="4" w:space="0" w:color="000000"/>
            </w:tcBorders>
          </w:tcPr>
          <w:p w14:paraId="6B8C86E6" w14:textId="77777777" w:rsidR="00B031EC" w:rsidRPr="00116746" w:rsidRDefault="00B031EC" w:rsidP="00116746">
            <w:pPr>
              <w:spacing w:after="0"/>
              <w:jc w:val="both"/>
              <w:rPr>
                <w:rFonts w:ascii="Lato" w:hAnsi="Lato" w:cs="Times New Roman"/>
                <w:b/>
                <w:bCs/>
              </w:rPr>
            </w:pPr>
          </w:p>
        </w:tc>
      </w:tr>
    </w:tbl>
    <w:p w14:paraId="30A5FD30" w14:textId="77777777" w:rsidR="00B031EC" w:rsidRPr="00116746" w:rsidRDefault="00B031EC" w:rsidP="00116746">
      <w:pPr>
        <w:autoSpaceDE w:val="0"/>
        <w:spacing w:after="0"/>
        <w:jc w:val="both"/>
        <w:rPr>
          <w:rFonts w:ascii="Lato" w:hAnsi="Lato" w:cs="Times New Roman"/>
        </w:rPr>
      </w:pPr>
    </w:p>
    <w:p w14:paraId="6AEEF09A" w14:textId="77777777" w:rsidR="00B031EC" w:rsidRPr="00116746" w:rsidRDefault="00B031EC" w:rsidP="00101BA6">
      <w:pPr>
        <w:autoSpaceDE w:val="0"/>
        <w:spacing w:after="0"/>
        <w:ind w:firstLine="708"/>
        <w:jc w:val="both"/>
        <w:rPr>
          <w:rFonts w:ascii="Lato" w:hAnsi="Lato" w:cs="Times New Roman"/>
        </w:rPr>
      </w:pPr>
      <w:r w:rsidRPr="00101BA6">
        <w:rPr>
          <w:rFonts w:ascii="Lato" w:hAnsi="Lato" w:cs="Times New Roman"/>
          <w:b/>
        </w:rPr>
        <w:t>V.3</w:t>
      </w:r>
      <w:r w:rsidRPr="00116746">
        <w:rPr>
          <w:rFonts w:ascii="Lato" w:hAnsi="Lato" w:cs="Times New Roman"/>
        </w:rPr>
        <w:t xml:space="preserve"> Zadanie podstawowe: interdyscyplinarna wymiana doświadczeń i dobrych praktyk</w:t>
      </w:r>
    </w:p>
    <w:p w14:paraId="6B913FCD" w14:textId="77777777" w:rsidR="00B031EC" w:rsidRPr="00116746" w:rsidRDefault="00B031EC" w:rsidP="00116746">
      <w:pPr>
        <w:autoSpaceDE w:val="0"/>
        <w:spacing w:after="0"/>
        <w:jc w:val="both"/>
        <w:rPr>
          <w:rFonts w:ascii="Lato" w:hAnsi="Lato" w:cs="Times New Roman"/>
        </w:rPr>
      </w:pPr>
    </w:p>
    <w:tbl>
      <w:tblPr>
        <w:tblW w:w="14039" w:type="dxa"/>
        <w:tblInd w:w="-10" w:type="dxa"/>
        <w:tblLayout w:type="fixed"/>
        <w:tblLook w:val="0000" w:firstRow="0" w:lastRow="0" w:firstColumn="0" w:lastColumn="0" w:noHBand="0" w:noVBand="0"/>
      </w:tblPr>
      <w:tblGrid>
        <w:gridCol w:w="2840"/>
        <w:gridCol w:w="1560"/>
        <w:gridCol w:w="2310"/>
        <w:gridCol w:w="2142"/>
        <w:gridCol w:w="2478"/>
        <w:gridCol w:w="2709"/>
      </w:tblGrid>
      <w:tr w:rsidR="00B031EC" w:rsidRPr="00116746" w14:paraId="675366F2" w14:textId="77777777" w:rsidTr="00101BA6">
        <w:tc>
          <w:tcPr>
            <w:tcW w:w="2840" w:type="dxa"/>
            <w:tcBorders>
              <w:top w:val="single" w:sz="4" w:space="0" w:color="000000"/>
              <w:left w:val="single" w:sz="4" w:space="0" w:color="000000"/>
              <w:bottom w:val="single" w:sz="4" w:space="0" w:color="000000"/>
            </w:tcBorders>
            <w:shd w:val="clear" w:color="auto" w:fill="auto"/>
          </w:tcPr>
          <w:p w14:paraId="3E497F0E" w14:textId="77777777" w:rsidR="00B031EC" w:rsidRPr="00116746" w:rsidRDefault="00B031EC" w:rsidP="00116746">
            <w:pPr>
              <w:spacing w:after="0"/>
              <w:jc w:val="both"/>
              <w:rPr>
                <w:rFonts w:ascii="Lato" w:hAnsi="Lato" w:cs="Times New Roman"/>
                <w:b/>
              </w:rPr>
            </w:pPr>
            <w:r w:rsidRPr="00116746">
              <w:rPr>
                <w:rFonts w:ascii="Lato" w:hAnsi="Lato" w:cs="Times New Roman"/>
                <w:b/>
              </w:rPr>
              <w:t>Działania planowane do realizacji</w:t>
            </w:r>
          </w:p>
        </w:tc>
        <w:tc>
          <w:tcPr>
            <w:tcW w:w="1560" w:type="dxa"/>
            <w:tcBorders>
              <w:top w:val="single" w:sz="4" w:space="0" w:color="000000"/>
              <w:left w:val="single" w:sz="4" w:space="0" w:color="000000"/>
              <w:bottom w:val="single" w:sz="4" w:space="0" w:color="000000"/>
            </w:tcBorders>
            <w:shd w:val="clear" w:color="auto" w:fill="auto"/>
          </w:tcPr>
          <w:p w14:paraId="249BFF00" w14:textId="77777777" w:rsidR="00B031EC" w:rsidRPr="00116746" w:rsidRDefault="00B031EC" w:rsidP="00116746">
            <w:pPr>
              <w:spacing w:after="0"/>
              <w:jc w:val="both"/>
              <w:rPr>
                <w:rFonts w:ascii="Lato" w:hAnsi="Lato" w:cs="Times New Roman"/>
                <w:b/>
              </w:rPr>
            </w:pPr>
            <w:r w:rsidRPr="00116746">
              <w:rPr>
                <w:rFonts w:ascii="Lato" w:hAnsi="Lato" w:cs="Times New Roman"/>
                <w:b/>
              </w:rPr>
              <w:t>Komórka/ jednostka realizująca</w:t>
            </w:r>
          </w:p>
        </w:tc>
        <w:tc>
          <w:tcPr>
            <w:tcW w:w="2310" w:type="dxa"/>
            <w:tcBorders>
              <w:top w:val="single" w:sz="4" w:space="0" w:color="000000"/>
              <w:left w:val="single" w:sz="4" w:space="0" w:color="000000"/>
              <w:bottom w:val="single" w:sz="4" w:space="0" w:color="000000"/>
            </w:tcBorders>
            <w:shd w:val="clear" w:color="auto" w:fill="auto"/>
          </w:tcPr>
          <w:p w14:paraId="0F925E59" w14:textId="77777777" w:rsidR="00B031EC" w:rsidRPr="00116746" w:rsidRDefault="00B031EC" w:rsidP="00116746">
            <w:pPr>
              <w:spacing w:after="0"/>
              <w:jc w:val="both"/>
              <w:rPr>
                <w:rFonts w:ascii="Lato" w:hAnsi="Lato" w:cs="Times New Roman"/>
                <w:b/>
              </w:rPr>
            </w:pPr>
            <w:r w:rsidRPr="00116746">
              <w:rPr>
                <w:rFonts w:ascii="Lato" w:hAnsi="Lato" w:cs="Times New Roman"/>
                <w:b/>
              </w:rPr>
              <w:t>Mierniki 2021</w:t>
            </w:r>
          </w:p>
          <w:p w14:paraId="7D3A2A69" w14:textId="77777777" w:rsidR="00B031EC" w:rsidRPr="00116746" w:rsidRDefault="00B031EC" w:rsidP="00116746">
            <w:pPr>
              <w:spacing w:after="0"/>
              <w:jc w:val="both"/>
              <w:rPr>
                <w:rFonts w:ascii="Lato" w:hAnsi="Lato" w:cs="Times New Roman"/>
                <w:b/>
              </w:rPr>
            </w:pPr>
            <w:r w:rsidRPr="00116746">
              <w:rPr>
                <w:rFonts w:ascii="Lato" w:hAnsi="Lato" w:cs="Times New Roman"/>
                <w:b/>
              </w:rPr>
              <w:t xml:space="preserve"> -zakres realizowanego zadania</w:t>
            </w:r>
          </w:p>
        </w:tc>
        <w:tc>
          <w:tcPr>
            <w:tcW w:w="2142" w:type="dxa"/>
            <w:tcBorders>
              <w:top w:val="single" w:sz="4" w:space="0" w:color="000000"/>
              <w:left w:val="single" w:sz="4" w:space="0" w:color="000000"/>
              <w:bottom w:val="single" w:sz="4" w:space="0" w:color="000000"/>
            </w:tcBorders>
            <w:shd w:val="clear" w:color="auto" w:fill="auto"/>
          </w:tcPr>
          <w:p w14:paraId="3B79F32F" w14:textId="77777777" w:rsidR="00B031EC" w:rsidRPr="00116746" w:rsidRDefault="00B031EC" w:rsidP="00116746">
            <w:pPr>
              <w:spacing w:after="0"/>
              <w:jc w:val="both"/>
              <w:rPr>
                <w:rFonts w:ascii="Lato" w:hAnsi="Lato" w:cs="Times New Roman"/>
                <w:b/>
              </w:rPr>
            </w:pPr>
            <w:r w:rsidRPr="00116746">
              <w:rPr>
                <w:rFonts w:ascii="Lato" w:hAnsi="Lato" w:cs="Times New Roman"/>
                <w:b/>
              </w:rPr>
              <w:t xml:space="preserve">Mierniki 2022 </w:t>
            </w:r>
          </w:p>
          <w:p w14:paraId="5073216C" w14:textId="77777777" w:rsidR="00B031EC" w:rsidRPr="00116746" w:rsidRDefault="00B031EC" w:rsidP="00116746">
            <w:pPr>
              <w:spacing w:after="0"/>
              <w:jc w:val="both"/>
              <w:rPr>
                <w:rFonts w:ascii="Lato" w:hAnsi="Lato" w:cs="Times New Roman"/>
                <w:b/>
              </w:rPr>
            </w:pPr>
            <w:r w:rsidRPr="00116746">
              <w:rPr>
                <w:rFonts w:ascii="Lato" w:hAnsi="Lato" w:cs="Times New Roman"/>
                <w:b/>
              </w:rPr>
              <w:t>-zakres realizowanego zadania</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14:paraId="6BD613C8" w14:textId="77777777" w:rsidR="00B031EC" w:rsidRPr="00116746" w:rsidRDefault="00B031EC" w:rsidP="00116746">
            <w:pPr>
              <w:spacing w:after="0"/>
              <w:jc w:val="both"/>
              <w:rPr>
                <w:rFonts w:ascii="Lato" w:hAnsi="Lato" w:cs="Times New Roman"/>
                <w:b/>
              </w:rPr>
            </w:pPr>
            <w:r w:rsidRPr="00116746">
              <w:rPr>
                <w:rFonts w:ascii="Lato" w:hAnsi="Lato" w:cs="Times New Roman"/>
                <w:b/>
              </w:rPr>
              <w:t xml:space="preserve">Mierniki 2023 </w:t>
            </w:r>
          </w:p>
          <w:p w14:paraId="0EC1E0E9" w14:textId="77777777" w:rsidR="00B031EC" w:rsidRPr="00116746" w:rsidRDefault="00B031EC" w:rsidP="00116746">
            <w:pPr>
              <w:spacing w:after="0"/>
              <w:jc w:val="both"/>
              <w:rPr>
                <w:rFonts w:ascii="Lato" w:hAnsi="Lato" w:cs="Times New Roman"/>
              </w:rPr>
            </w:pPr>
            <w:r w:rsidRPr="00116746">
              <w:rPr>
                <w:rFonts w:ascii="Lato" w:hAnsi="Lato" w:cs="Times New Roman"/>
                <w:b/>
              </w:rPr>
              <w:t>-zakres realizowanego zadania</w:t>
            </w:r>
          </w:p>
        </w:tc>
        <w:tc>
          <w:tcPr>
            <w:tcW w:w="2709" w:type="dxa"/>
            <w:tcBorders>
              <w:top w:val="single" w:sz="4" w:space="0" w:color="000000"/>
              <w:left w:val="single" w:sz="4" w:space="0" w:color="000000"/>
              <w:bottom w:val="single" w:sz="4" w:space="0" w:color="000000"/>
              <w:right w:val="single" w:sz="4" w:space="0" w:color="000000"/>
            </w:tcBorders>
          </w:tcPr>
          <w:p w14:paraId="3EDE0ADC" w14:textId="77777777" w:rsidR="00B031EC" w:rsidRPr="00116746" w:rsidRDefault="00B031EC" w:rsidP="00116746">
            <w:pPr>
              <w:spacing w:after="0"/>
              <w:jc w:val="both"/>
              <w:rPr>
                <w:rFonts w:ascii="Lato" w:hAnsi="Lato" w:cs="Times New Roman"/>
                <w:b/>
              </w:rPr>
            </w:pPr>
            <w:r w:rsidRPr="00116746">
              <w:rPr>
                <w:rFonts w:ascii="Lato" w:hAnsi="Lato" w:cs="Times New Roman"/>
                <w:b/>
                <w:bCs/>
              </w:rPr>
              <w:t>Planowana wysokość środków na realizację działania 2021</w:t>
            </w:r>
          </w:p>
        </w:tc>
      </w:tr>
      <w:tr w:rsidR="00B031EC" w:rsidRPr="00116746" w14:paraId="68F09AA1" w14:textId="77777777" w:rsidTr="00101BA6">
        <w:tc>
          <w:tcPr>
            <w:tcW w:w="2840" w:type="dxa"/>
            <w:vMerge w:val="restart"/>
            <w:tcBorders>
              <w:top w:val="single" w:sz="4" w:space="0" w:color="000000"/>
              <w:left w:val="single" w:sz="4" w:space="0" w:color="000000"/>
            </w:tcBorders>
            <w:shd w:val="clear" w:color="auto" w:fill="auto"/>
          </w:tcPr>
          <w:p w14:paraId="67886E28" w14:textId="77777777" w:rsidR="00B031EC" w:rsidRDefault="00B031EC" w:rsidP="00116746">
            <w:pPr>
              <w:spacing w:after="0"/>
              <w:jc w:val="both"/>
              <w:rPr>
                <w:rFonts w:ascii="Lato" w:hAnsi="Lato" w:cs="Times New Roman"/>
                <w:bCs/>
              </w:rPr>
            </w:pPr>
            <w:r w:rsidRPr="00116746">
              <w:rPr>
                <w:rFonts w:ascii="Lato" w:hAnsi="Lato" w:cs="Times New Roman"/>
                <w:bCs/>
              </w:rPr>
              <w:t>Zorganizowanie  konferencji z obszaru przemocy w rodzinie</w:t>
            </w:r>
          </w:p>
          <w:p w14:paraId="54350EB7" w14:textId="77777777" w:rsidR="0060700C" w:rsidRDefault="0060700C" w:rsidP="00116746">
            <w:pPr>
              <w:spacing w:after="0"/>
              <w:jc w:val="both"/>
              <w:rPr>
                <w:rFonts w:ascii="Lato" w:hAnsi="Lato" w:cs="Times New Roman"/>
                <w:bCs/>
              </w:rPr>
            </w:pPr>
          </w:p>
          <w:p w14:paraId="05A147A1" w14:textId="12826251" w:rsidR="0060700C" w:rsidRPr="00116746" w:rsidRDefault="0060700C" w:rsidP="00116746">
            <w:pPr>
              <w:spacing w:after="0"/>
              <w:jc w:val="both"/>
              <w:rPr>
                <w:rFonts w:ascii="Lato" w:hAnsi="Lato" w:cs="Times New Roman"/>
                <w:bCs/>
              </w:rPr>
            </w:pPr>
            <w:r w:rsidRPr="00116746">
              <w:rPr>
                <w:rFonts w:ascii="Lato" w:hAnsi="Lato" w:cs="Times New Roman"/>
                <w:b/>
                <w:bCs/>
              </w:rPr>
              <w:t>MOPS/PRZ/01</w:t>
            </w:r>
          </w:p>
        </w:tc>
        <w:tc>
          <w:tcPr>
            <w:tcW w:w="1560" w:type="dxa"/>
            <w:vMerge w:val="restart"/>
            <w:tcBorders>
              <w:top w:val="single" w:sz="4" w:space="0" w:color="000000"/>
              <w:left w:val="single" w:sz="4" w:space="0" w:color="000000"/>
            </w:tcBorders>
            <w:shd w:val="clear" w:color="auto" w:fill="auto"/>
          </w:tcPr>
          <w:p w14:paraId="1745ACAE" w14:textId="2B6A240C" w:rsidR="00B031EC" w:rsidRPr="00116746" w:rsidRDefault="00B031EC" w:rsidP="00116746">
            <w:pPr>
              <w:spacing w:after="0"/>
              <w:rPr>
                <w:rFonts w:ascii="Lato" w:hAnsi="Lato" w:cs="Times New Roman"/>
              </w:rPr>
            </w:pPr>
            <w:r w:rsidRPr="00116746">
              <w:rPr>
                <w:rFonts w:ascii="Lato" w:hAnsi="Lato" w:cs="Times New Roman"/>
              </w:rPr>
              <w:t xml:space="preserve">- </w:t>
            </w:r>
            <w:r w:rsidR="002C5B44">
              <w:rPr>
                <w:rFonts w:ascii="Lato" w:hAnsi="Lato" w:cs="Times New Roman"/>
              </w:rPr>
              <w:t>MOPS</w:t>
            </w:r>
            <w:r w:rsidRPr="00116746">
              <w:rPr>
                <w:rFonts w:ascii="Lato" w:hAnsi="Lato" w:cs="Times New Roman"/>
              </w:rPr>
              <w:t xml:space="preserve">, </w:t>
            </w:r>
          </w:p>
          <w:p w14:paraId="66FE43BC" w14:textId="77777777" w:rsidR="00B031EC" w:rsidRPr="00116746" w:rsidRDefault="00B031EC" w:rsidP="00116746">
            <w:pPr>
              <w:spacing w:after="0"/>
              <w:jc w:val="both"/>
              <w:rPr>
                <w:rFonts w:ascii="Lato" w:hAnsi="Lato" w:cs="Times New Roman"/>
                <w:b/>
              </w:rPr>
            </w:pPr>
          </w:p>
        </w:tc>
        <w:tc>
          <w:tcPr>
            <w:tcW w:w="2310" w:type="dxa"/>
            <w:tcBorders>
              <w:top w:val="single" w:sz="4" w:space="0" w:color="000000"/>
              <w:left w:val="single" w:sz="4" w:space="0" w:color="000000"/>
              <w:bottom w:val="single" w:sz="4" w:space="0" w:color="000000"/>
            </w:tcBorders>
            <w:shd w:val="clear" w:color="auto" w:fill="auto"/>
          </w:tcPr>
          <w:p w14:paraId="437969CD" w14:textId="77777777" w:rsidR="00B031EC" w:rsidRPr="00116746" w:rsidRDefault="00B031EC" w:rsidP="00116746">
            <w:pPr>
              <w:spacing w:after="0"/>
              <w:jc w:val="both"/>
              <w:rPr>
                <w:rFonts w:ascii="Lato" w:hAnsi="Lato" w:cs="Times New Roman"/>
                <w:bCs/>
              </w:rPr>
            </w:pPr>
            <w:r w:rsidRPr="00116746">
              <w:rPr>
                <w:rFonts w:ascii="Lato" w:hAnsi="Lato" w:cs="Times New Roman"/>
                <w:bCs/>
              </w:rPr>
              <w:t>Liczba uczestników – 100</w:t>
            </w:r>
          </w:p>
        </w:tc>
        <w:tc>
          <w:tcPr>
            <w:tcW w:w="2142" w:type="dxa"/>
            <w:tcBorders>
              <w:top w:val="single" w:sz="4" w:space="0" w:color="000000"/>
              <w:left w:val="single" w:sz="4" w:space="0" w:color="000000"/>
              <w:bottom w:val="single" w:sz="4" w:space="0" w:color="000000"/>
            </w:tcBorders>
            <w:shd w:val="clear" w:color="auto" w:fill="auto"/>
          </w:tcPr>
          <w:p w14:paraId="23DCA388" w14:textId="77777777" w:rsidR="00B031EC" w:rsidRPr="00116746" w:rsidRDefault="00B031EC" w:rsidP="00116746">
            <w:pPr>
              <w:spacing w:after="0"/>
              <w:jc w:val="both"/>
              <w:rPr>
                <w:rFonts w:ascii="Lato" w:hAnsi="Lato" w:cs="Times New Roman"/>
                <w:bCs/>
              </w:rPr>
            </w:pPr>
            <w:r w:rsidRPr="00116746">
              <w:rPr>
                <w:rFonts w:ascii="Lato" w:hAnsi="Lato" w:cs="Times New Roman"/>
                <w:bCs/>
              </w:rPr>
              <w:t>Liczba uczestników – 100</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14:paraId="627A6BE0" w14:textId="77777777" w:rsidR="00B031EC" w:rsidRPr="00116746" w:rsidRDefault="00B031EC" w:rsidP="00116746">
            <w:pPr>
              <w:spacing w:after="0"/>
              <w:jc w:val="both"/>
              <w:rPr>
                <w:rFonts w:ascii="Lato" w:hAnsi="Lato" w:cs="Times New Roman"/>
                <w:bCs/>
              </w:rPr>
            </w:pPr>
            <w:r w:rsidRPr="00116746">
              <w:rPr>
                <w:rFonts w:ascii="Lato" w:hAnsi="Lato" w:cs="Times New Roman"/>
                <w:bCs/>
              </w:rPr>
              <w:t>Liczba uczestników – 100</w:t>
            </w:r>
          </w:p>
        </w:tc>
        <w:tc>
          <w:tcPr>
            <w:tcW w:w="2709" w:type="dxa"/>
            <w:vMerge w:val="restart"/>
            <w:tcBorders>
              <w:top w:val="single" w:sz="4" w:space="0" w:color="000000"/>
              <w:left w:val="single" w:sz="4" w:space="0" w:color="000000"/>
              <w:right w:val="single" w:sz="4" w:space="0" w:color="000000"/>
            </w:tcBorders>
          </w:tcPr>
          <w:p w14:paraId="0D89578E" w14:textId="77777777" w:rsidR="00B031EC" w:rsidRPr="00116746" w:rsidRDefault="00B031EC" w:rsidP="00116746">
            <w:pPr>
              <w:spacing w:after="0"/>
              <w:jc w:val="both"/>
              <w:rPr>
                <w:rFonts w:ascii="Lato" w:hAnsi="Lato" w:cs="Times New Roman"/>
                <w:b/>
                <w:bCs/>
              </w:rPr>
            </w:pPr>
            <w:r w:rsidRPr="00116746">
              <w:rPr>
                <w:rFonts w:ascii="Lato" w:hAnsi="Lato" w:cs="Times New Roman"/>
                <w:b/>
                <w:bCs/>
              </w:rPr>
              <w:t>10 000 zł</w:t>
            </w:r>
          </w:p>
        </w:tc>
      </w:tr>
      <w:tr w:rsidR="00B031EC" w:rsidRPr="00116746" w14:paraId="3BFC2FA3" w14:textId="77777777" w:rsidTr="00101BA6">
        <w:tc>
          <w:tcPr>
            <w:tcW w:w="2840" w:type="dxa"/>
            <w:vMerge/>
            <w:tcBorders>
              <w:left w:val="single" w:sz="4" w:space="0" w:color="000000"/>
              <w:bottom w:val="single" w:sz="4" w:space="0" w:color="000000"/>
            </w:tcBorders>
            <w:shd w:val="clear" w:color="auto" w:fill="auto"/>
          </w:tcPr>
          <w:p w14:paraId="71690D98" w14:textId="77777777" w:rsidR="00B031EC" w:rsidRPr="00116746" w:rsidRDefault="00B031EC" w:rsidP="00116746">
            <w:pPr>
              <w:spacing w:after="0"/>
              <w:jc w:val="both"/>
              <w:rPr>
                <w:rFonts w:ascii="Lato" w:hAnsi="Lato" w:cs="Times New Roman"/>
                <w:b/>
              </w:rPr>
            </w:pPr>
          </w:p>
        </w:tc>
        <w:tc>
          <w:tcPr>
            <w:tcW w:w="1560" w:type="dxa"/>
            <w:vMerge/>
            <w:tcBorders>
              <w:left w:val="single" w:sz="4" w:space="0" w:color="000000"/>
              <w:bottom w:val="single" w:sz="4" w:space="0" w:color="000000"/>
            </w:tcBorders>
            <w:shd w:val="clear" w:color="auto" w:fill="auto"/>
          </w:tcPr>
          <w:p w14:paraId="663B6AC4" w14:textId="77777777" w:rsidR="00B031EC" w:rsidRPr="00116746" w:rsidRDefault="00B031EC" w:rsidP="00116746">
            <w:pPr>
              <w:spacing w:after="0"/>
              <w:jc w:val="both"/>
              <w:rPr>
                <w:rFonts w:ascii="Lato" w:hAnsi="Lato" w:cs="Times New Roman"/>
                <w:b/>
              </w:rPr>
            </w:pPr>
          </w:p>
        </w:tc>
        <w:tc>
          <w:tcPr>
            <w:tcW w:w="2310" w:type="dxa"/>
            <w:tcBorders>
              <w:top w:val="single" w:sz="4" w:space="0" w:color="000000"/>
              <w:left w:val="single" w:sz="4" w:space="0" w:color="000000"/>
              <w:bottom w:val="single" w:sz="4" w:space="0" w:color="000000"/>
            </w:tcBorders>
            <w:shd w:val="clear" w:color="auto" w:fill="auto"/>
          </w:tcPr>
          <w:p w14:paraId="107BC66F" w14:textId="77777777" w:rsidR="00B031EC" w:rsidRPr="00116746" w:rsidRDefault="00B031EC" w:rsidP="00116746">
            <w:pPr>
              <w:spacing w:after="0"/>
              <w:jc w:val="both"/>
              <w:rPr>
                <w:rFonts w:ascii="Lato" w:hAnsi="Lato" w:cs="Times New Roman"/>
                <w:bCs/>
              </w:rPr>
            </w:pPr>
            <w:r w:rsidRPr="00116746">
              <w:rPr>
                <w:rFonts w:ascii="Lato" w:hAnsi="Lato" w:cs="Times New Roman"/>
                <w:bCs/>
              </w:rPr>
              <w:t>Liczba prelegentów - 5</w:t>
            </w:r>
          </w:p>
        </w:tc>
        <w:tc>
          <w:tcPr>
            <w:tcW w:w="2142" w:type="dxa"/>
            <w:tcBorders>
              <w:top w:val="single" w:sz="4" w:space="0" w:color="000000"/>
              <w:left w:val="single" w:sz="4" w:space="0" w:color="000000"/>
              <w:bottom w:val="single" w:sz="4" w:space="0" w:color="000000"/>
            </w:tcBorders>
            <w:shd w:val="clear" w:color="auto" w:fill="auto"/>
          </w:tcPr>
          <w:p w14:paraId="77785302" w14:textId="77777777" w:rsidR="00B031EC" w:rsidRPr="00116746" w:rsidRDefault="00B031EC" w:rsidP="00116746">
            <w:pPr>
              <w:spacing w:after="0"/>
              <w:jc w:val="both"/>
              <w:rPr>
                <w:rFonts w:ascii="Lato" w:hAnsi="Lato" w:cs="Times New Roman"/>
                <w:bCs/>
              </w:rPr>
            </w:pPr>
            <w:r w:rsidRPr="00116746">
              <w:rPr>
                <w:rFonts w:ascii="Lato" w:hAnsi="Lato" w:cs="Times New Roman"/>
                <w:bCs/>
              </w:rPr>
              <w:t>Liczba prelegentów - 5</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14:paraId="5E1566E4" w14:textId="77777777" w:rsidR="00B031EC" w:rsidRPr="00116746" w:rsidRDefault="00B031EC" w:rsidP="00116746">
            <w:pPr>
              <w:spacing w:after="0"/>
              <w:jc w:val="both"/>
              <w:rPr>
                <w:rFonts w:ascii="Lato" w:hAnsi="Lato" w:cs="Times New Roman"/>
                <w:bCs/>
              </w:rPr>
            </w:pPr>
            <w:r w:rsidRPr="00116746">
              <w:rPr>
                <w:rFonts w:ascii="Lato" w:hAnsi="Lato" w:cs="Times New Roman"/>
                <w:bCs/>
              </w:rPr>
              <w:t>Liczba prelegentów - 5</w:t>
            </w:r>
          </w:p>
        </w:tc>
        <w:tc>
          <w:tcPr>
            <w:tcW w:w="2709" w:type="dxa"/>
            <w:vMerge/>
            <w:tcBorders>
              <w:left w:val="single" w:sz="4" w:space="0" w:color="000000"/>
              <w:bottom w:val="single" w:sz="4" w:space="0" w:color="000000"/>
              <w:right w:val="single" w:sz="4" w:space="0" w:color="000000"/>
            </w:tcBorders>
          </w:tcPr>
          <w:p w14:paraId="761919B5" w14:textId="77777777" w:rsidR="00B031EC" w:rsidRPr="00116746" w:rsidRDefault="00B031EC" w:rsidP="00116746">
            <w:pPr>
              <w:spacing w:after="0"/>
              <w:jc w:val="both"/>
              <w:rPr>
                <w:rFonts w:ascii="Lato" w:hAnsi="Lato" w:cs="Times New Roman"/>
                <w:b/>
                <w:bCs/>
              </w:rPr>
            </w:pPr>
          </w:p>
        </w:tc>
      </w:tr>
    </w:tbl>
    <w:p w14:paraId="1FD83C4A" w14:textId="77777777" w:rsidR="0060700C" w:rsidRPr="00116746" w:rsidRDefault="0060700C" w:rsidP="00116746">
      <w:pPr>
        <w:autoSpaceDE w:val="0"/>
        <w:spacing w:after="0"/>
        <w:jc w:val="both"/>
        <w:rPr>
          <w:rFonts w:ascii="Lato" w:hAnsi="Lato" w:cs="Times New Roman"/>
        </w:rPr>
      </w:pPr>
    </w:p>
    <w:p w14:paraId="5836A400" w14:textId="49593AB4" w:rsidR="00B031EC" w:rsidRPr="00116746" w:rsidRDefault="00B031EC" w:rsidP="00101BA6">
      <w:pPr>
        <w:spacing w:after="0"/>
        <w:ind w:firstLine="708"/>
        <w:rPr>
          <w:rFonts w:ascii="Lato" w:hAnsi="Lato" w:cs="Times New Roman"/>
        </w:rPr>
      </w:pPr>
      <w:r w:rsidRPr="00101BA6">
        <w:rPr>
          <w:rFonts w:ascii="Lato" w:hAnsi="Lato" w:cs="Times New Roman"/>
          <w:b/>
        </w:rPr>
        <w:t>V.4</w:t>
      </w:r>
      <w:r w:rsidRPr="00116746">
        <w:rPr>
          <w:rFonts w:ascii="Lato" w:hAnsi="Lato" w:cs="Times New Roman"/>
        </w:rPr>
        <w:t xml:space="preserve"> Zadanie komplementarne: współpraca między instytucjami realizującymi działania z zakresu przeciwdziałania przemocy w rodzinie </w:t>
      </w:r>
    </w:p>
    <w:p w14:paraId="433E6DFD" w14:textId="77777777" w:rsidR="00B031EC" w:rsidRPr="00116746" w:rsidRDefault="00B031EC" w:rsidP="00116746">
      <w:pPr>
        <w:spacing w:after="0"/>
        <w:rPr>
          <w:rFonts w:ascii="Lato" w:hAnsi="Lato" w:cs="Times New Roman"/>
        </w:rPr>
      </w:pPr>
    </w:p>
    <w:tbl>
      <w:tblPr>
        <w:tblW w:w="14039" w:type="dxa"/>
        <w:tblInd w:w="-10" w:type="dxa"/>
        <w:tblLayout w:type="fixed"/>
        <w:tblLook w:val="0000" w:firstRow="0" w:lastRow="0" w:firstColumn="0" w:lastColumn="0" w:noHBand="0" w:noVBand="0"/>
      </w:tblPr>
      <w:tblGrid>
        <w:gridCol w:w="3407"/>
        <w:gridCol w:w="3261"/>
        <w:gridCol w:w="2409"/>
        <w:gridCol w:w="2268"/>
        <w:gridCol w:w="2694"/>
      </w:tblGrid>
      <w:tr w:rsidR="00B031EC" w:rsidRPr="00116746" w14:paraId="09D5A29E" w14:textId="77777777" w:rsidTr="00101BA6">
        <w:tc>
          <w:tcPr>
            <w:tcW w:w="3407" w:type="dxa"/>
            <w:tcBorders>
              <w:top w:val="single" w:sz="4" w:space="0" w:color="000000"/>
              <w:left w:val="single" w:sz="4" w:space="0" w:color="000000"/>
              <w:bottom w:val="single" w:sz="4" w:space="0" w:color="auto"/>
            </w:tcBorders>
            <w:shd w:val="clear" w:color="auto" w:fill="auto"/>
          </w:tcPr>
          <w:p w14:paraId="4D0E6285" w14:textId="77777777" w:rsidR="00B031EC" w:rsidRPr="00116746" w:rsidRDefault="00B031EC" w:rsidP="00116746">
            <w:pPr>
              <w:spacing w:after="0"/>
              <w:jc w:val="both"/>
              <w:rPr>
                <w:rFonts w:ascii="Lato" w:hAnsi="Lato" w:cs="Times New Roman"/>
                <w:b/>
              </w:rPr>
            </w:pPr>
            <w:r w:rsidRPr="00116746">
              <w:rPr>
                <w:rFonts w:ascii="Lato" w:hAnsi="Lato" w:cs="Times New Roman"/>
                <w:b/>
              </w:rPr>
              <w:t>Działania planowane do realizacji</w:t>
            </w:r>
          </w:p>
        </w:tc>
        <w:tc>
          <w:tcPr>
            <w:tcW w:w="3261" w:type="dxa"/>
            <w:tcBorders>
              <w:top w:val="single" w:sz="4" w:space="0" w:color="000000"/>
              <w:left w:val="single" w:sz="4" w:space="0" w:color="000000"/>
              <w:bottom w:val="single" w:sz="4" w:space="0" w:color="auto"/>
            </w:tcBorders>
            <w:shd w:val="clear" w:color="auto" w:fill="auto"/>
          </w:tcPr>
          <w:p w14:paraId="3BE65977" w14:textId="77777777" w:rsidR="00B031EC" w:rsidRPr="00116746" w:rsidRDefault="00B031EC" w:rsidP="00116746">
            <w:pPr>
              <w:spacing w:after="0"/>
              <w:jc w:val="both"/>
              <w:rPr>
                <w:rFonts w:ascii="Lato" w:hAnsi="Lato" w:cs="Times New Roman"/>
                <w:b/>
              </w:rPr>
            </w:pPr>
            <w:r w:rsidRPr="00116746">
              <w:rPr>
                <w:rFonts w:ascii="Lato" w:hAnsi="Lato" w:cs="Times New Roman"/>
                <w:b/>
              </w:rPr>
              <w:t>Komórka/ jednostka realizująca</w:t>
            </w:r>
          </w:p>
        </w:tc>
        <w:tc>
          <w:tcPr>
            <w:tcW w:w="2409" w:type="dxa"/>
            <w:tcBorders>
              <w:top w:val="single" w:sz="4" w:space="0" w:color="000000"/>
              <w:left w:val="single" w:sz="4" w:space="0" w:color="000000"/>
              <w:bottom w:val="single" w:sz="4" w:space="0" w:color="auto"/>
            </w:tcBorders>
            <w:shd w:val="clear" w:color="auto" w:fill="auto"/>
          </w:tcPr>
          <w:p w14:paraId="0F02F935" w14:textId="77777777" w:rsidR="00B031EC" w:rsidRPr="00116746" w:rsidRDefault="00B031EC" w:rsidP="00116746">
            <w:pPr>
              <w:spacing w:after="0"/>
              <w:jc w:val="both"/>
              <w:rPr>
                <w:rFonts w:ascii="Lato" w:hAnsi="Lato" w:cs="Times New Roman"/>
                <w:b/>
              </w:rPr>
            </w:pPr>
            <w:r w:rsidRPr="00116746">
              <w:rPr>
                <w:rFonts w:ascii="Lato" w:hAnsi="Lato" w:cs="Times New Roman"/>
                <w:b/>
              </w:rPr>
              <w:t>Mierniki 2021</w:t>
            </w:r>
          </w:p>
          <w:p w14:paraId="001F2AF8" w14:textId="77777777" w:rsidR="00B031EC" w:rsidRPr="00116746" w:rsidRDefault="00B031EC" w:rsidP="00116746">
            <w:pPr>
              <w:spacing w:after="0"/>
              <w:jc w:val="both"/>
              <w:rPr>
                <w:rFonts w:ascii="Lato" w:hAnsi="Lato" w:cs="Times New Roman"/>
                <w:b/>
              </w:rPr>
            </w:pPr>
            <w:r w:rsidRPr="00116746">
              <w:rPr>
                <w:rFonts w:ascii="Lato" w:hAnsi="Lato" w:cs="Times New Roman"/>
                <w:b/>
              </w:rPr>
              <w:t xml:space="preserve"> -zakres realizowanego zadania</w:t>
            </w:r>
          </w:p>
        </w:tc>
        <w:tc>
          <w:tcPr>
            <w:tcW w:w="2268" w:type="dxa"/>
            <w:tcBorders>
              <w:top w:val="single" w:sz="4" w:space="0" w:color="000000"/>
              <w:left w:val="single" w:sz="4" w:space="0" w:color="000000"/>
              <w:bottom w:val="single" w:sz="4" w:space="0" w:color="auto"/>
            </w:tcBorders>
            <w:shd w:val="clear" w:color="auto" w:fill="auto"/>
          </w:tcPr>
          <w:p w14:paraId="46C00EDC" w14:textId="77777777" w:rsidR="00B031EC" w:rsidRPr="00116746" w:rsidRDefault="00B031EC" w:rsidP="00116746">
            <w:pPr>
              <w:spacing w:after="0"/>
              <w:jc w:val="both"/>
              <w:rPr>
                <w:rFonts w:ascii="Lato" w:hAnsi="Lato" w:cs="Times New Roman"/>
                <w:b/>
              </w:rPr>
            </w:pPr>
            <w:r w:rsidRPr="00116746">
              <w:rPr>
                <w:rFonts w:ascii="Lato" w:hAnsi="Lato" w:cs="Times New Roman"/>
                <w:b/>
              </w:rPr>
              <w:t xml:space="preserve">Mierniki 2022 </w:t>
            </w:r>
          </w:p>
          <w:p w14:paraId="5106F28D" w14:textId="77777777" w:rsidR="00B031EC" w:rsidRPr="00116746" w:rsidRDefault="00B031EC" w:rsidP="00116746">
            <w:pPr>
              <w:spacing w:after="0"/>
              <w:jc w:val="both"/>
              <w:rPr>
                <w:rFonts w:ascii="Lato" w:hAnsi="Lato" w:cs="Times New Roman"/>
                <w:b/>
              </w:rPr>
            </w:pPr>
            <w:r w:rsidRPr="00116746">
              <w:rPr>
                <w:rFonts w:ascii="Lato" w:hAnsi="Lato" w:cs="Times New Roman"/>
                <w:b/>
              </w:rPr>
              <w:t>-zakres realizowanego zadania</w:t>
            </w:r>
          </w:p>
        </w:tc>
        <w:tc>
          <w:tcPr>
            <w:tcW w:w="2694" w:type="dxa"/>
            <w:tcBorders>
              <w:top w:val="single" w:sz="4" w:space="0" w:color="000000"/>
              <w:left w:val="single" w:sz="4" w:space="0" w:color="000000"/>
              <w:bottom w:val="single" w:sz="4" w:space="0" w:color="auto"/>
              <w:right w:val="single" w:sz="4" w:space="0" w:color="000000"/>
            </w:tcBorders>
            <w:shd w:val="clear" w:color="auto" w:fill="auto"/>
          </w:tcPr>
          <w:p w14:paraId="1293F147" w14:textId="77777777" w:rsidR="00B031EC" w:rsidRPr="00116746" w:rsidRDefault="00B031EC" w:rsidP="00116746">
            <w:pPr>
              <w:spacing w:after="0"/>
              <w:jc w:val="both"/>
              <w:rPr>
                <w:rFonts w:ascii="Lato" w:hAnsi="Lato" w:cs="Times New Roman"/>
                <w:b/>
              </w:rPr>
            </w:pPr>
            <w:r w:rsidRPr="00116746">
              <w:rPr>
                <w:rFonts w:ascii="Lato" w:hAnsi="Lato" w:cs="Times New Roman"/>
                <w:b/>
              </w:rPr>
              <w:t xml:space="preserve">Mierniki 2023 </w:t>
            </w:r>
          </w:p>
          <w:p w14:paraId="509BF367" w14:textId="77777777" w:rsidR="00B031EC" w:rsidRPr="00116746" w:rsidRDefault="00B031EC" w:rsidP="00116746">
            <w:pPr>
              <w:spacing w:after="0"/>
              <w:jc w:val="both"/>
              <w:rPr>
                <w:rFonts w:ascii="Lato" w:hAnsi="Lato" w:cs="Times New Roman"/>
              </w:rPr>
            </w:pPr>
            <w:r w:rsidRPr="00116746">
              <w:rPr>
                <w:rFonts w:ascii="Lato" w:hAnsi="Lato" w:cs="Times New Roman"/>
                <w:b/>
              </w:rPr>
              <w:t>-zakres realizowanego zadania</w:t>
            </w:r>
          </w:p>
        </w:tc>
      </w:tr>
      <w:tr w:rsidR="00B031EC" w:rsidRPr="00116746" w14:paraId="11C61218" w14:textId="77777777" w:rsidTr="00101BA6">
        <w:tc>
          <w:tcPr>
            <w:tcW w:w="3407" w:type="dxa"/>
            <w:vMerge w:val="restart"/>
            <w:tcBorders>
              <w:top w:val="single" w:sz="4" w:space="0" w:color="auto"/>
              <w:left w:val="single" w:sz="4" w:space="0" w:color="auto"/>
              <w:bottom w:val="single" w:sz="4" w:space="0" w:color="auto"/>
              <w:right w:val="single" w:sz="4" w:space="0" w:color="auto"/>
            </w:tcBorders>
            <w:shd w:val="clear" w:color="auto" w:fill="auto"/>
          </w:tcPr>
          <w:p w14:paraId="2EA4E1E8" w14:textId="45B0A92C" w:rsidR="00B031EC" w:rsidRPr="00116746" w:rsidRDefault="00B031EC" w:rsidP="00116746">
            <w:pPr>
              <w:spacing w:after="0"/>
              <w:rPr>
                <w:rFonts w:ascii="Lato" w:hAnsi="Lato" w:cs="Times New Roman"/>
              </w:rPr>
            </w:pPr>
            <w:r w:rsidRPr="00116746">
              <w:rPr>
                <w:rFonts w:ascii="Lato" w:hAnsi="Lato" w:cs="Times New Roman"/>
              </w:rPr>
              <w:t>Podejmowanie inicjatyw mających na celu upowszechnianie wiedzy i informacji odnośnie działań interdyscyplinarnych</w:t>
            </w:r>
          </w:p>
          <w:p w14:paraId="067B5E92" w14:textId="77777777" w:rsidR="00B031EC" w:rsidRPr="00116746" w:rsidRDefault="00B031EC" w:rsidP="00116746">
            <w:pPr>
              <w:spacing w:after="0"/>
              <w:rPr>
                <w:rFonts w:ascii="Lato" w:hAnsi="Lato" w:cs="Times New Roman"/>
                <w:b/>
                <w:bCs/>
              </w:rPr>
            </w:pPr>
            <w:r w:rsidRPr="00116746">
              <w:rPr>
                <w:rFonts w:ascii="Lato" w:hAnsi="Lato" w:cs="Times New Roman"/>
                <w:b/>
                <w:bCs/>
              </w:rPr>
              <w:t>MOPS/OBA</w:t>
            </w:r>
          </w:p>
          <w:p w14:paraId="45E7BFFC" w14:textId="77777777" w:rsidR="00B031EC" w:rsidRPr="00116746" w:rsidRDefault="00B031EC" w:rsidP="00116746">
            <w:pPr>
              <w:spacing w:after="0"/>
              <w:rPr>
                <w:rFonts w:ascii="Lato" w:hAnsi="Lato" w:cs="Times New Roman"/>
                <w:b/>
                <w:bCs/>
              </w:rPr>
            </w:pPr>
            <w:r w:rsidRPr="00116746">
              <w:rPr>
                <w:rFonts w:ascii="Lato" w:hAnsi="Lato" w:cs="Times New Roman"/>
                <w:b/>
                <w:bCs/>
              </w:rPr>
              <w:t>Plany jednostek publicznych</w:t>
            </w:r>
          </w:p>
          <w:p w14:paraId="66BD022F" w14:textId="77777777" w:rsidR="00B031EC" w:rsidRPr="00116746" w:rsidRDefault="00B031EC" w:rsidP="00116746">
            <w:pPr>
              <w:tabs>
                <w:tab w:val="left" w:pos="378"/>
              </w:tabs>
              <w:autoSpaceDE w:val="0"/>
              <w:spacing w:after="0"/>
              <w:rPr>
                <w:rFonts w:ascii="Lato" w:hAnsi="Lato" w:cs="Times New Roman"/>
                <w:b/>
                <w:bCs/>
              </w:rPr>
            </w:pPr>
            <w:r w:rsidRPr="00116746">
              <w:rPr>
                <w:rFonts w:ascii="Lato" w:hAnsi="Lato" w:cs="Times New Roman"/>
                <w:b/>
                <w:bCs/>
              </w:rPr>
              <w:t>OIK/PJB</w:t>
            </w:r>
          </w:p>
          <w:p w14:paraId="7C09A488" w14:textId="77777777" w:rsidR="00B031EC" w:rsidRPr="00116746" w:rsidRDefault="00B031EC" w:rsidP="00116746">
            <w:pPr>
              <w:spacing w:after="0"/>
              <w:rPr>
                <w:rFonts w:ascii="Lato" w:hAnsi="Lato" w:cs="Times New Roman"/>
                <w:b/>
                <w:bCs/>
              </w:rPr>
            </w:pPr>
            <w:r w:rsidRPr="00116746">
              <w:rPr>
                <w:rFonts w:ascii="Lato" w:hAnsi="Lato" w:cs="Times New Roman"/>
                <w:b/>
                <w:bCs/>
              </w:rPr>
              <w:t>Plan SZ UMK (SZ/PSD/04)</w:t>
            </w:r>
          </w:p>
          <w:p w14:paraId="18F9DEFC" w14:textId="77777777" w:rsidR="00B031EC" w:rsidRPr="00116746" w:rsidRDefault="00B031EC" w:rsidP="00116746">
            <w:pPr>
              <w:spacing w:after="0"/>
              <w:rPr>
                <w:rFonts w:ascii="Lato" w:hAnsi="Lato" w:cs="Times New Roman"/>
              </w:rPr>
            </w:pPr>
            <w:r w:rsidRPr="00116746">
              <w:rPr>
                <w:rFonts w:ascii="Lato" w:hAnsi="Lato" w:cs="Times New Roman"/>
                <w:b/>
                <w:bCs/>
              </w:rPr>
              <w:t>(SZ/PSD/03)</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tcPr>
          <w:p w14:paraId="44EC1A7A" w14:textId="71D133AE" w:rsidR="00B031EC" w:rsidRPr="00116746" w:rsidRDefault="00B031EC" w:rsidP="00116746">
            <w:pPr>
              <w:spacing w:after="0"/>
              <w:rPr>
                <w:rFonts w:ascii="Lato" w:hAnsi="Lato" w:cs="Times New Roman"/>
              </w:rPr>
            </w:pPr>
            <w:r w:rsidRPr="00116746">
              <w:rPr>
                <w:rFonts w:ascii="Lato" w:hAnsi="Lato" w:cs="Times New Roman"/>
              </w:rPr>
              <w:t>-</w:t>
            </w:r>
            <w:r w:rsidR="002C5B44">
              <w:rPr>
                <w:rFonts w:ascii="Lato" w:hAnsi="Lato" w:cs="Times New Roman"/>
              </w:rPr>
              <w:t>MOPS</w:t>
            </w:r>
            <w:r w:rsidRPr="00116746">
              <w:rPr>
                <w:rFonts w:ascii="Lato" w:hAnsi="Lato" w:cs="Times New Roman"/>
              </w:rPr>
              <w:t xml:space="preserve">, </w:t>
            </w:r>
          </w:p>
          <w:p w14:paraId="30C08540" w14:textId="436FA080" w:rsidR="00B031EC" w:rsidRPr="00116746" w:rsidRDefault="00B031EC" w:rsidP="00116746">
            <w:pPr>
              <w:spacing w:after="0"/>
              <w:rPr>
                <w:rFonts w:ascii="Lato" w:hAnsi="Lato" w:cs="Times New Roman"/>
              </w:rPr>
            </w:pPr>
            <w:r w:rsidRPr="00116746">
              <w:rPr>
                <w:rFonts w:ascii="Lato" w:hAnsi="Lato" w:cs="Times New Roman"/>
              </w:rPr>
              <w:t>-</w:t>
            </w:r>
            <w:r w:rsidR="00F7521C">
              <w:rPr>
                <w:rFonts w:ascii="Lato" w:hAnsi="Lato" w:cs="Times New Roman"/>
              </w:rPr>
              <w:t>SOW</w:t>
            </w:r>
            <w:r w:rsidRPr="00116746">
              <w:rPr>
                <w:rFonts w:ascii="Lato" w:hAnsi="Lato" w:cs="Times New Roman"/>
              </w:rPr>
              <w:t xml:space="preserve">, </w:t>
            </w:r>
          </w:p>
          <w:p w14:paraId="64C4B44D" w14:textId="4F3BFADD" w:rsidR="00B031EC" w:rsidRPr="00116746" w:rsidRDefault="00B031EC" w:rsidP="00116746">
            <w:pPr>
              <w:spacing w:after="0"/>
              <w:rPr>
                <w:rFonts w:ascii="Lato" w:hAnsi="Lato" w:cs="Times New Roman"/>
              </w:rPr>
            </w:pPr>
            <w:r w:rsidRPr="00116746">
              <w:rPr>
                <w:rFonts w:ascii="Lato" w:hAnsi="Lato" w:cs="Times New Roman"/>
              </w:rPr>
              <w:t xml:space="preserve">- </w:t>
            </w:r>
            <w:r w:rsidR="00385434">
              <w:rPr>
                <w:rFonts w:ascii="Lato" w:hAnsi="Lato" w:cs="Times New Roman"/>
              </w:rPr>
              <w:t>OIK</w:t>
            </w:r>
            <w:r w:rsidRPr="00116746">
              <w:rPr>
                <w:rFonts w:ascii="Lato" w:hAnsi="Lato" w:cs="Times New Roman"/>
              </w:rPr>
              <w:t>,</w:t>
            </w:r>
          </w:p>
          <w:p w14:paraId="6945D5D2" w14:textId="77777777" w:rsidR="00B031EC" w:rsidRPr="00116746" w:rsidRDefault="00B031EC" w:rsidP="00116746">
            <w:pPr>
              <w:spacing w:after="0"/>
              <w:rPr>
                <w:rFonts w:ascii="Lato" w:hAnsi="Lato" w:cs="Times New Roman"/>
              </w:rPr>
            </w:pPr>
            <w:r w:rsidRPr="00116746">
              <w:rPr>
                <w:rFonts w:ascii="Lato" w:hAnsi="Lato" w:cs="Times New Roman"/>
              </w:rPr>
              <w:t>- inne instytucje realizujące Program.</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728D00D" w14:textId="77777777" w:rsidR="00B031EC" w:rsidRPr="00116746" w:rsidRDefault="00B031EC" w:rsidP="00116746">
            <w:pPr>
              <w:tabs>
                <w:tab w:val="left" w:pos="284"/>
              </w:tabs>
              <w:spacing w:after="0"/>
              <w:rPr>
                <w:rFonts w:ascii="Lato" w:hAnsi="Lato" w:cs="Times New Roman"/>
              </w:rPr>
            </w:pPr>
            <w:r w:rsidRPr="00116746">
              <w:rPr>
                <w:rFonts w:ascii="Lato" w:hAnsi="Lato" w:cs="Times New Roman"/>
              </w:rPr>
              <w:t>Liczba utworzonych / zaktualizowanych baz danych - 1;</w:t>
            </w:r>
          </w:p>
          <w:p w14:paraId="33C258BE" w14:textId="77777777" w:rsidR="00B031EC" w:rsidRPr="00116746" w:rsidRDefault="00B031EC" w:rsidP="00116746">
            <w:pPr>
              <w:tabs>
                <w:tab w:val="left" w:pos="284"/>
              </w:tabs>
              <w:spacing w:after="0"/>
              <w:rPr>
                <w:rFonts w:ascii="Lato" w:hAnsi="Lato"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1D33895" w14:textId="77777777" w:rsidR="00B031EC" w:rsidRPr="00116746" w:rsidRDefault="00B031EC" w:rsidP="00116746">
            <w:pPr>
              <w:tabs>
                <w:tab w:val="left" w:pos="284"/>
              </w:tabs>
              <w:spacing w:after="0"/>
              <w:rPr>
                <w:rFonts w:ascii="Lato" w:hAnsi="Lato" w:cs="Times New Roman"/>
              </w:rPr>
            </w:pPr>
            <w:r w:rsidRPr="00116746">
              <w:rPr>
                <w:rFonts w:ascii="Lato" w:hAnsi="Lato" w:cs="Times New Roman"/>
              </w:rPr>
              <w:t>Liczba utworzonych / zaktualizowanych baz danych - 1;</w:t>
            </w:r>
          </w:p>
          <w:p w14:paraId="5F2E7183" w14:textId="77777777" w:rsidR="00B031EC" w:rsidRPr="00116746" w:rsidRDefault="00B031EC" w:rsidP="00116746">
            <w:pPr>
              <w:tabs>
                <w:tab w:val="left" w:pos="284"/>
              </w:tabs>
              <w:spacing w:after="0"/>
              <w:rPr>
                <w:rFonts w:ascii="Lato" w:hAnsi="Lato"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3C59013" w14:textId="77777777" w:rsidR="00B031EC" w:rsidRPr="00116746" w:rsidRDefault="00B031EC" w:rsidP="00116746">
            <w:pPr>
              <w:tabs>
                <w:tab w:val="left" w:pos="284"/>
              </w:tabs>
              <w:spacing w:after="0"/>
              <w:rPr>
                <w:rFonts w:ascii="Lato" w:hAnsi="Lato" w:cs="Times New Roman"/>
              </w:rPr>
            </w:pPr>
            <w:r w:rsidRPr="00116746">
              <w:rPr>
                <w:rFonts w:ascii="Lato" w:hAnsi="Lato" w:cs="Times New Roman"/>
              </w:rPr>
              <w:t>Liczba utworzonych / zaktualizowanych baz danych - 1;</w:t>
            </w:r>
          </w:p>
          <w:p w14:paraId="1D34E872" w14:textId="77777777" w:rsidR="00B031EC" w:rsidRPr="00116746" w:rsidRDefault="00B031EC" w:rsidP="00116746">
            <w:pPr>
              <w:tabs>
                <w:tab w:val="left" w:pos="284"/>
              </w:tabs>
              <w:spacing w:after="0"/>
              <w:rPr>
                <w:rFonts w:ascii="Lato" w:hAnsi="Lato" w:cs="Times New Roman"/>
              </w:rPr>
            </w:pPr>
          </w:p>
        </w:tc>
      </w:tr>
      <w:tr w:rsidR="00B031EC" w:rsidRPr="00116746" w14:paraId="09F53B02" w14:textId="77777777" w:rsidTr="00101BA6">
        <w:tc>
          <w:tcPr>
            <w:tcW w:w="3407" w:type="dxa"/>
            <w:vMerge/>
            <w:tcBorders>
              <w:top w:val="single" w:sz="4" w:space="0" w:color="auto"/>
              <w:left w:val="single" w:sz="4" w:space="0" w:color="auto"/>
              <w:bottom w:val="single" w:sz="4" w:space="0" w:color="auto"/>
              <w:right w:val="single" w:sz="4" w:space="0" w:color="auto"/>
            </w:tcBorders>
            <w:shd w:val="clear" w:color="auto" w:fill="auto"/>
          </w:tcPr>
          <w:p w14:paraId="76B0CA6E" w14:textId="77777777" w:rsidR="00B031EC" w:rsidRPr="00116746" w:rsidRDefault="00B031EC" w:rsidP="00116746">
            <w:pPr>
              <w:spacing w:after="0"/>
              <w:rPr>
                <w:rFonts w:ascii="Lato" w:hAnsi="Lato" w:cs="Times New Roman"/>
              </w:rPr>
            </w:pPr>
          </w:p>
        </w:tc>
        <w:tc>
          <w:tcPr>
            <w:tcW w:w="3261" w:type="dxa"/>
            <w:vMerge/>
            <w:tcBorders>
              <w:top w:val="single" w:sz="4" w:space="0" w:color="auto"/>
              <w:left w:val="single" w:sz="4" w:space="0" w:color="auto"/>
              <w:bottom w:val="single" w:sz="4" w:space="0" w:color="auto"/>
              <w:right w:val="single" w:sz="4" w:space="0" w:color="auto"/>
            </w:tcBorders>
            <w:shd w:val="clear" w:color="auto" w:fill="auto"/>
          </w:tcPr>
          <w:p w14:paraId="7752C223" w14:textId="77777777" w:rsidR="00B031EC" w:rsidRPr="00116746" w:rsidRDefault="00B031EC" w:rsidP="00116746">
            <w:pPr>
              <w:spacing w:after="0"/>
              <w:rPr>
                <w:rFonts w:ascii="Lato" w:hAnsi="Lato" w:cs="Times New Roman"/>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CEEB35F" w14:textId="77777777" w:rsidR="00B031EC" w:rsidRPr="00116746" w:rsidRDefault="00B031EC" w:rsidP="00116746">
            <w:pPr>
              <w:tabs>
                <w:tab w:val="left" w:pos="284"/>
              </w:tabs>
              <w:spacing w:after="0"/>
              <w:rPr>
                <w:rFonts w:ascii="Lato" w:hAnsi="Lato" w:cs="Times New Roman"/>
              </w:rPr>
            </w:pPr>
            <w:r w:rsidRPr="00116746">
              <w:rPr>
                <w:rFonts w:ascii="Lato" w:hAnsi="Lato" w:cs="Times New Roman"/>
              </w:rPr>
              <w:t xml:space="preserve">Liczba uczestników oddziaływań info – </w:t>
            </w:r>
            <w:proofErr w:type="spellStart"/>
            <w:r w:rsidRPr="00116746">
              <w:rPr>
                <w:rFonts w:ascii="Lato" w:hAnsi="Lato" w:cs="Times New Roman"/>
              </w:rPr>
              <w:t>edu</w:t>
            </w:r>
            <w:proofErr w:type="spellEnd"/>
            <w:r w:rsidRPr="00116746">
              <w:rPr>
                <w:rFonts w:ascii="Lato" w:hAnsi="Lato" w:cs="Times New Roman"/>
              </w:rPr>
              <w:t xml:space="preserve"> – 200.</w:t>
            </w:r>
          </w:p>
          <w:p w14:paraId="2C642AB1" w14:textId="77777777" w:rsidR="00B031EC" w:rsidRPr="00116746" w:rsidRDefault="00B031EC" w:rsidP="00116746">
            <w:pPr>
              <w:tabs>
                <w:tab w:val="left" w:pos="284"/>
              </w:tabs>
              <w:spacing w:after="0"/>
              <w:rPr>
                <w:rFonts w:ascii="Lato" w:hAnsi="Lato"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9C6805A" w14:textId="77777777" w:rsidR="00B031EC" w:rsidRPr="00116746" w:rsidRDefault="00B031EC" w:rsidP="00116746">
            <w:pPr>
              <w:tabs>
                <w:tab w:val="left" w:pos="284"/>
              </w:tabs>
              <w:spacing w:after="0"/>
              <w:rPr>
                <w:rFonts w:ascii="Lato" w:hAnsi="Lato" w:cs="Times New Roman"/>
              </w:rPr>
            </w:pPr>
            <w:r w:rsidRPr="00116746">
              <w:rPr>
                <w:rFonts w:ascii="Lato" w:hAnsi="Lato" w:cs="Times New Roman"/>
              </w:rPr>
              <w:t xml:space="preserve">Liczba uczestników oddziaływań info – </w:t>
            </w:r>
            <w:proofErr w:type="spellStart"/>
            <w:r w:rsidRPr="00116746">
              <w:rPr>
                <w:rFonts w:ascii="Lato" w:hAnsi="Lato" w:cs="Times New Roman"/>
              </w:rPr>
              <w:t>edu</w:t>
            </w:r>
            <w:proofErr w:type="spellEnd"/>
            <w:r w:rsidRPr="00116746">
              <w:rPr>
                <w:rFonts w:ascii="Lato" w:hAnsi="Lato" w:cs="Times New Roman"/>
              </w:rPr>
              <w:t xml:space="preserve"> – 200.</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F36AB13" w14:textId="77777777" w:rsidR="00B031EC" w:rsidRPr="00116746" w:rsidRDefault="00B031EC" w:rsidP="00116746">
            <w:pPr>
              <w:tabs>
                <w:tab w:val="left" w:pos="284"/>
              </w:tabs>
              <w:spacing w:after="0"/>
              <w:rPr>
                <w:rFonts w:ascii="Lato" w:hAnsi="Lato" w:cs="Times New Roman"/>
              </w:rPr>
            </w:pPr>
            <w:r w:rsidRPr="00116746">
              <w:rPr>
                <w:rFonts w:ascii="Lato" w:hAnsi="Lato" w:cs="Times New Roman"/>
              </w:rPr>
              <w:t>Liczba uczestników oddziaływań info – </w:t>
            </w:r>
            <w:proofErr w:type="spellStart"/>
            <w:r w:rsidRPr="00116746">
              <w:rPr>
                <w:rFonts w:ascii="Lato" w:hAnsi="Lato" w:cs="Times New Roman"/>
              </w:rPr>
              <w:t>edu</w:t>
            </w:r>
            <w:proofErr w:type="spellEnd"/>
            <w:r w:rsidRPr="00116746">
              <w:rPr>
                <w:rFonts w:ascii="Lato" w:hAnsi="Lato" w:cs="Times New Roman"/>
              </w:rPr>
              <w:t xml:space="preserve"> – 200.</w:t>
            </w:r>
          </w:p>
          <w:p w14:paraId="1F4DE274" w14:textId="77777777" w:rsidR="00B031EC" w:rsidRPr="00116746" w:rsidRDefault="00B031EC" w:rsidP="00116746">
            <w:pPr>
              <w:tabs>
                <w:tab w:val="left" w:pos="284"/>
              </w:tabs>
              <w:spacing w:after="0"/>
              <w:rPr>
                <w:rFonts w:ascii="Lato" w:hAnsi="Lato" w:cs="Times New Roman"/>
              </w:rPr>
            </w:pPr>
          </w:p>
        </w:tc>
      </w:tr>
    </w:tbl>
    <w:p w14:paraId="1FE57E6A" w14:textId="77777777" w:rsidR="00B031EC" w:rsidRPr="00116746" w:rsidRDefault="00B031EC" w:rsidP="00116746">
      <w:pPr>
        <w:spacing w:after="0"/>
        <w:rPr>
          <w:rFonts w:ascii="Lato" w:hAnsi="Lato" w:cs="Times New Roman"/>
        </w:rPr>
      </w:pPr>
    </w:p>
    <w:p w14:paraId="2569F92A" w14:textId="77777777" w:rsidR="0060700C" w:rsidRDefault="0060700C" w:rsidP="00116746">
      <w:pPr>
        <w:autoSpaceDE w:val="0"/>
        <w:spacing w:after="0"/>
        <w:jc w:val="both"/>
        <w:rPr>
          <w:rFonts w:ascii="Lato" w:hAnsi="Lato" w:cs="Times New Roman"/>
        </w:rPr>
      </w:pPr>
    </w:p>
    <w:p w14:paraId="422F754F" w14:textId="0248296D" w:rsidR="00B031EC" w:rsidRPr="00116746" w:rsidRDefault="00B031EC" w:rsidP="00116746">
      <w:pPr>
        <w:autoSpaceDE w:val="0"/>
        <w:spacing w:after="0"/>
        <w:jc w:val="both"/>
        <w:rPr>
          <w:rFonts w:ascii="Lato" w:hAnsi="Lato" w:cs="Times New Roman"/>
        </w:rPr>
      </w:pPr>
      <w:r w:rsidRPr="00116746">
        <w:rPr>
          <w:rFonts w:ascii="Lato" w:hAnsi="Lato" w:cs="Times New Roman"/>
        </w:rPr>
        <w:t xml:space="preserve">Przewidywane rezultaty dla celu </w:t>
      </w:r>
      <w:r w:rsidR="00264286" w:rsidRPr="00116746">
        <w:rPr>
          <w:rFonts w:ascii="Lato" w:hAnsi="Lato" w:cs="Times New Roman"/>
        </w:rPr>
        <w:t>V w ujęciu rocznym</w:t>
      </w:r>
      <w:r w:rsidRPr="00116746">
        <w:rPr>
          <w:rFonts w:ascii="Lato" w:hAnsi="Lato" w:cs="Times New Roman"/>
        </w:rPr>
        <w:t>:</w:t>
      </w:r>
    </w:p>
    <w:p w14:paraId="31B43882" w14:textId="0C31FB7F" w:rsidR="00B031EC" w:rsidRPr="00116746" w:rsidRDefault="00264286" w:rsidP="00116746">
      <w:pPr>
        <w:spacing w:after="0"/>
        <w:jc w:val="both"/>
        <w:rPr>
          <w:rFonts w:ascii="Lato" w:hAnsi="Lato" w:cs="Times New Roman"/>
        </w:rPr>
      </w:pPr>
      <w:r w:rsidRPr="00116746">
        <w:rPr>
          <w:rFonts w:ascii="Lato" w:hAnsi="Lato" w:cs="Times New Roman"/>
        </w:rPr>
        <w:t xml:space="preserve">Rozwijanie </w:t>
      </w:r>
      <w:r w:rsidR="00B031EC" w:rsidRPr="00116746">
        <w:rPr>
          <w:rFonts w:ascii="Lato" w:hAnsi="Lato" w:cs="Times New Roman"/>
        </w:rPr>
        <w:t xml:space="preserve">współpracy między instytucjami realizującymi zadania z zakresu przeciwdziałania przemocy w rodzinie – </w:t>
      </w:r>
      <w:r w:rsidR="00B031EC" w:rsidRPr="00116746">
        <w:rPr>
          <w:rFonts w:ascii="Lato" w:hAnsi="Lato" w:cs="Times New Roman"/>
          <w:u w:val="single"/>
        </w:rPr>
        <w:t>wskaźniki realizacji celu:</w:t>
      </w:r>
    </w:p>
    <w:p w14:paraId="69E8A0C6" w14:textId="2545C0FA" w:rsidR="00B031EC" w:rsidRPr="00116746" w:rsidRDefault="00B031EC" w:rsidP="00116746">
      <w:pPr>
        <w:pStyle w:val="Akapitzlist"/>
        <w:numPr>
          <w:ilvl w:val="0"/>
          <w:numId w:val="47"/>
        </w:numPr>
        <w:spacing w:after="0"/>
        <w:jc w:val="both"/>
        <w:rPr>
          <w:rFonts w:ascii="Lato" w:hAnsi="Lato" w:cs="Times New Roman"/>
        </w:rPr>
      </w:pPr>
      <w:r w:rsidRPr="00116746">
        <w:rPr>
          <w:rFonts w:ascii="Lato" w:hAnsi="Lato" w:cs="Times New Roman"/>
        </w:rPr>
        <w:t xml:space="preserve">liczba instytucji na terenie Gminy Miejskiej Kraków, reagujących w sytuacji </w:t>
      </w:r>
      <w:r w:rsidR="00264286" w:rsidRPr="00116746">
        <w:rPr>
          <w:rFonts w:ascii="Lato" w:hAnsi="Lato" w:cs="Times New Roman"/>
        </w:rPr>
        <w:t>zaistnienia przemocy w rodzinie – 6;</w:t>
      </w:r>
    </w:p>
    <w:p w14:paraId="1C6CCC0F" w14:textId="0A8DFD18" w:rsidR="00B031EC" w:rsidRPr="00116746" w:rsidRDefault="00B031EC" w:rsidP="00116746">
      <w:pPr>
        <w:pStyle w:val="Akapitzlist"/>
        <w:numPr>
          <w:ilvl w:val="0"/>
          <w:numId w:val="47"/>
        </w:numPr>
        <w:tabs>
          <w:tab w:val="left" w:pos="284"/>
        </w:tabs>
        <w:spacing w:after="0"/>
        <w:jc w:val="both"/>
        <w:rPr>
          <w:rFonts w:ascii="Lato" w:hAnsi="Lato" w:cs="Times New Roman"/>
        </w:rPr>
      </w:pPr>
      <w:r w:rsidRPr="00116746">
        <w:rPr>
          <w:rFonts w:ascii="Lato" w:hAnsi="Lato" w:cs="Times New Roman"/>
        </w:rPr>
        <w:t>liczba działań, projektów, inicjatyw realizowanych we współpracy z innymi instytucjami</w:t>
      </w:r>
      <w:r w:rsidR="001A4A2C" w:rsidRPr="00116746">
        <w:rPr>
          <w:rFonts w:ascii="Lato" w:hAnsi="Lato" w:cs="Times New Roman"/>
        </w:rPr>
        <w:t xml:space="preserve"> - 9</w:t>
      </w:r>
      <w:r w:rsidRPr="00116746">
        <w:rPr>
          <w:rFonts w:ascii="Lato" w:hAnsi="Lato" w:cs="Times New Roman"/>
        </w:rPr>
        <w:t>;</w:t>
      </w:r>
    </w:p>
    <w:p w14:paraId="14DD2628" w14:textId="17D0B937" w:rsidR="00B031EC" w:rsidRPr="00116746" w:rsidRDefault="00B031EC" w:rsidP="00116746">
      <w:pPr>
        <w:pStyle w:val="Akapitzlist"/>
        <w:numPr>
          <w:ilvl w:val="0"/>
          <w:numId w:val="47"/>
        </w:numPr>
        <w:tabs>
          <w:tab w:val="left" w:pos="284"/>
        </w:tabs>
        <w:spacing w:after="0"/>
        <w:jc w:val="both"/>
        <w:rPr>
          <w:rFonts w:ascii="Lato" w:hAnsi="Lato" w:cs="Times New Roman"/>
        </w:rPr>
      </w:pPr>
      <w:r w:rsidRPr="00116746">
        <w:rPr>
          <w:rFonts w:ascii="Lato" w:hAnsi="Lato" w:cs="Times New Roman"/>
        </w:rPr>
        <w:t xml:space="preserve">liczba spotkań </w:t>
      </w:r>
      <w:proofErr w:type="spellStart"/>
      <w:r w:rsidRPr="00116746">
        <w:rPr>
          <w:rFonts w:ascii="Lato" w:hAnsi="Lato" w:cs="Times New Roman"/>
        </w:rPr>
        <w:t>informacyjno</w:t>
      </w:r>
      <w:proofErr w:type="spellEnd"/>
      <w:r w:rsidRPr="00116746">
        <w:rPr>
          <w:rFonts w:ascii="Lato" w:hAnsi="Lato" w:cs="Times New Roman"/>
        </w:rPr>
        <w:t xml:space="preserve"> – edukacyjnych, konsultacyjnych zorgan</w:t>
      </w:r>
      <w:r w:rsidR="001A4A2C" w:rsidRPr="00116746">
        <w:rPr>
          <w:rFonts w:ascii="Lato" w:hAnsi="Lato" w:cs="Times New Roman"/>
        </w:rPr>
        <w:t>izowanych dla innych instytucji – 27;</w:t>
      </w:r>
    </w:p>
    <w:p w14:paraId="030D83AF" w14:textId="1DE19362" w:rsidR="00B031EC" w:rsidRPr="00116746" w:rsidRDefault="00B031EC" w:rsidP="00116746">
      <w:pPr>
        <w:pStyle w:val="Akapitzlist"/>
        <w:numPr>
          <w:ilvl w:val="0"/>
          <w:numId w:val="47"/>
        </w:numPr>
        <w:tabs>
          <w:tab w:val="left" w:pos="284"/>
        </w:tabs>
        <w:spacing w:after="0"/>
        <w:jc w:val="both"/>
        <w:rPr>
          <w:rFonts w:ascii="Lato" w:hAnsi="Lato" w:cs="Times New Roman"/>
        </w:rPr>
      </w:pPr>
      <w:r w:rsidRPr="00116746">
        <w:rPr>
          <w:rFonts w:ascii="Lato" w:hAnsi="Lato" w:cs="Times New Roman"/>
        </w:rPr>
        <w:t>liczba szkoleń zorganizowanych dla realizatorów procedury „Niebieskie Karty”</w:t>
      </w:r>
      <w:r w:rsidR="001A4A2C" w:rsidRPr="00116746">
        <w:rPr>
          <w:rFonts w:ascii="Lato" w:hAnsi="Lato" w:cs="Times New Roman"/>
        </w:rPr>
        <w:t xml:space="preserve"> - 3</w:t>
      </w:r>
      <w:r w:rsidRPr="00116746">
        <w:rPr>
          <w:rFonts w:ascii="Lato" w:hAnsi="Lato" w:cs="Times New Roman"/>
        </w:rPr>
        <w:t xml:space="preserve">; </w:t>
      </w:r>
    </w:p>
    <w:p w14:paraId="38817810" w14:textId="69EAADCD" w:rsidR="00B031EC" w:rsidRPr="00116746" w:rsidRDefault="00B031EC" w:rsidP="00116746">
      <w:pPr>
        <w:pStyle w:val="Akapitzlist"/>
        <w:numPr>
          <w:ilvl w:val="0"/>
          <w:numId w:val="47"/>
        </w:numPr>
        <w:tabs>
          <w:tab w:val="left" w:pos="284"/>
        </w:tabs>
        <w:spacing w:after="0"/>
        <w:jc w:val="both"/>
        <w:rPr>
          <w:rFonts w:ascii="Lato" w:hAnsi="Lato" w:cs="Times New Roman"/>
        </w:rPr>
      </w:pPr>
      <w:r w:rsidRPr="00116746">
        <w:rPr>
          <w:rFonts w:ascii="Lato" w:hAnsi="Lato" w:cs="Times New Roman"/>
        </w:rPr>
        <w:t>liczba uczestników szkoleń dla członków</w:t>
      </w:r>
      <w:r w:rsidR="001A4A2C" w:rsidRPr="00116746">
        <w:rPr>
          <w:rFonts w:ascii="Lato" w:hAnsi="Lato" w:cs="Times New Roman"/>
        </w:rPr>
        <w:t xml:space="preserve"> Zespołu Interdyscyplinarnego oraz</w:t>
      </w:r>
      <w:r w:rsidRPr="00116746">
        <w:rPr>
          <w:rFonts w:ascii="Lato" w:hAnsi="Lato" w:cs="Times New Roman"/>
        </w:rPr>
        <w:t xml:space="preserve"> grup roboczych</w:t>
      </w:r>
      <w:r w:rsidR="001A4A2C" w:rsidRPr="00116746">
        <w:rPr>
          <w:rFonts w:ascii="Lato" w:hAnsi="Lato" w:cs="Times New Roman"/>
        </w:rPr>
        <w:t xml:space="preserve"> - 60</w:t>
      </w:r>
      <w:r w:rsidRPr="00116746">
        <w:rPr>
          <w:rFonts w:ascii="Lato" w:hAnsi="Lato" w:cs="Times New Roman"/>
        </w:rPr>
        <w:t>;</w:t>
      </w:r>
    </w:p>
    <w:p w14:paraId="2CB3BC94" w14:textId="696E1A35" w:rsidR="00B031EC" w:rsidRPr="00116746" w:rsidRDefault="00B031EC" w:rsidP="00116746">
      <w:pPr>
        <w:pStyle w:val="Akapitzlist"/>
        <w:numPr>
          <w:ilvl w:val="0"/>
          <w:numId w:val="47"/>
        </w:numPr>
        <w:tabs>
          <w:tab w:val="left" w:pos="284"/>
        </w:tabs>
        <w:spacing w:after="0"/>
        <w:jc w:val="both"/>
        <w:rPr>
          <w:rFonts w:ascii="Lato" w:hAnsi="Lato" w:cs="Times New Roman"/>
        </w:rPr>
      </w:pPr>
      <w:r w:rsidRPr="00116746">
        <w:rPr>
          <w:rFonts w:ascii="Lato" w:hAnsi="Lato" w:cs="Times New Roman"/>
        </w:rPr>
        <w:t>liczba seminariów zorganizowanych dla profesjonalistów z zakresu przeciwdziałania przemocy w rodzinie</w:t>
      </w:r>
      <w:r w:rsidR="001A4A2C" w:rsidRPr="00116746">
        <w:rPr>
          <w:rFonts w:ascii="Lato" w:hAnsi="Lato" w:cs="Times New Roman"/>
        </w:rPr>
        <w:t xml:space="preserve"> - 1</w:t>
      </w:r>
      <w:r w:rsidRPr="00116746">
        <w:rPr>
          <w:rFonts w:ascii="Lato" w:hAnsi="Lato" w:cs="Times New Roman"/>
        </w:rPr>
        <w:t>;</w:t>
      </w:r>
    </w:p>
    <w:p w14:paraId="7269E027" w14:textId="602F1FE8" w:rsidR="00B031EC" w:rsidRPr="00116746" w:rsidRDefault="00B031EC" w:rsidP="00116746">
      <w:pPr>
        <w:pStyle w:val="Akapitzlist"/>
        <w:numPr>
          <w:ilvl w:val="0"/>
          <w:numId w:val="47"/>
        </w:numPr>
        <w:tabs>
          <w:tab w:val="left" w:pos="284"/>
        </w:tabs>
        <w:spacing w:after="0"/>
        <w:jc w:val="both"/>
        <w:rPr>
          <w:rFonts w:ascii="Lato" w:hAnsi="Lato" w:cs="Times New Roman"/>
        </w:rPr>
      </w:pPr>
      <w:r w:rsidRPr="00116746">
        <w:rPr>
          <w:rFonts w:ascii="Lato" w:hAnsi="Lato" w:cs="Times New Roman"/>
        </w:rPr>
        <w:t>liczba uczestników seminariów</w:t>
      </w:r>
      <w:r w:rsidR="001A4A2C" w:rsidRPr="00116746">
        <w:rPr>
          <w:rFonts w:ascii="Lato" w:hAnsi="Lato" w:cs="Times New Roman"/>
        </w:rPr>
        <w:t xml:space="preserve"> - 20</w:t>
      </w:r>
      <w:r w:rsidRPr="00116746">
        <w:rPr>
          <w:rFonts w:ascii="Lato" w:hAnsi="Lato" w:cs="Times New Roman"/>
        </w:rPr>
        <w:t>.</w:t>
      </w:r>
    </w:p>
    <w:p w14:paraId="456BE8C1" w14:textId="77777777" w:rsidR="00FC2554" w:rsidRPr="00116746" w:rsidRDefault="00FC2554" w:rsidP="00116746">
      <w:pPr>
        <w:pStyle w:val="Akapitzlist"/>
        <w:tabs>
          <w:tab w:val="left" w:pos="284"/>
        </w:tabs>
        <w:spacing w:after="0"/>
        <w:jc w:val="both"/>
        <w:rPr>
          <w:rFonts w:ascii="Lato" w:hAnsi="Lato" w:cs="Times New Roman"/>
        </w:rPr>
      </w:pPr>
    </w:p>
    <w:p w14:paraId="5C7DD06E" w14:textId="77777777" w:rsidR="00101BA6" w:rsidRDefault="00101BA6" w:rsidP="00101BA6">
      <w:pPr>
        <w:tabs>
          <w:tab w:val="left" w:pos="284"/>
        </w:tabs>
        <w:spacing w:after="0"/>
        <w:jc w:val="both"/>
        <w:rPr>
          <w:rFonts w:ascii="Lato" w:hAnsi="Lato" w:cs="Times New Roman"/>
          <w:b/>
        </w:rPr>
      </w:pPr>
    </w:p>
    <w:p w14:paraId="62C91AFF" w14:textId="77777777" w:rsidR="00B031EC" w:rsidRPr="00116746" w:rsidRDefault="00B031EC" w:rsidP="00101BA6">
      <w:pPr>
        <w:tabs>
          <w:tab w:val="left" w:pos="284"/>
        </w:tabs>
        <w:spacing w:after="0"/>
        <w:jc w:val="both"/>
        <w:rPr>
          <w:rFonts w:ascii="Lato" w:hAnsi="Lato" w:cs="Times New Roman"/>
          <w:bCs/>
        </w:rPr>
      </w:pPr>
      <w:r w:rsidRPr="00116746">
        <w:rPr>
          <w:rFonts w:ascii="Lato" w:hAnsi="Lato" w:cs="Times New Roman"/>
          <w:b/>
        </w:rPr>
        <w:t>Opis realizacji działań:</w:t>
      </w:r>
    </w:p>
    <w:p w14:paraId="581D98F4" w14:textId="77777777" w:rsidR="00B031EC" w:rsidRPr="00116746" w:rsidRDefault="00B031EC" w:rsidP="00116746">
      <w:pPr>
        <w:autoSpaceDE w:val="0"/>
        <w:spacing w:after="0"/>
        <w:ind w:firstLine="633"/>
        <w:jc w:val="both"/>
        <w:rPr>
          <w:rFonts w:ascii="Lato" w:hAnsi="Lato" w:cs="Times New Roman"/>
          <w:bCs/>
        </w:rPr>
      </w:pPr>
    </w:p>
    <w:p w14:paraId="0281AD33" w14:textId="72D9C6BB" w:rsidR="00B031EC" w:rsidRPr="00116746" w:rsidRDefault="00B031EC" w:rsidP="00116746">
      <w:pPr>
        <w:autoSpaceDE w:val="0"/>
        <w:spacing w:after="0"/>
        <w:ind w:firstLine="633"/>
        <w:jc w:val="both"/>
        <w:rPr>
          <w:rFonts w:ascii="Lato" w:hAnsi="Lato" w:cs="Times New Roman"/>
          <w:bCs/>
        </w:rPr>
      </w:pPr>
      <w:r w:rsidRPr="00116746">
        <w:rPr>
          <w:rFonts w:ascii="Lato" w:hAnsi="Lato" w:cs="Times New Roman"/>
          <w:bCs/>
        </w:rPr>
        <w:t>Realizacja zadania będzie polegała na podnoszeniu świadomości w zakresie zjawiska przemocy wśród przedstawicieli instytucji zobowiązanych do podejmowania działań mających na celu udzielenie osobom dotkniętym przemocą stosownej pomocy</w:t>
      </w:r>
      <w:r w:rsidR="001C6249">
        <w:rPr>
          <w:rFonts w:ascii="Lato" w:hAnsi="Lato" w:cs="Times New Roman"/>
          <w:bCs/>
        </w:rPr>
        <w:t>.</w:t>
      </w:r>
    </w:p>
    <w:p w14:paraId="43DE27DD" w14:textId="77777777" w:rsidR="00B031EC" w:rsidRPr="00116746" w:rsidRDefault="00B031EC" w:rsidP="00116746">
      <w:pPr>
        <w:autoSpaceDE w:val="0"/>
        <w:spacing w:after="0"/>
        <w:ind w:firstLine="633"/>
        <w:jc w:val="both"/>
        <w:rPr>
          <w:rFonts w:ascii="Lato" w:hAnsi="Lato" w:cs="Times New Roman"/>
        </w:rPr>
      </w:pPr>
      <w:r w:rsidRPr="00116746">
        <w:rPr>
          <w:rFonts w:ascii="Lato" w:hAnsi="Lato" w:cs="Times New Roman"/>
          <w:bCs/>
        </w:rPr>
        <w:t xml:space="preserve">Działania będą podejmowane przez wszystkich realizatorów Programu i skierowane będą do  przedstawicieli instytucji zaangażowanych w realizację zadań z zakresu przeciwdziałania przemocy w rodzinie. Mają na celu zacieśnianie współpracy między instytucjami oraz przekazywanie informacji z realizacji Programu. Ponadto mogą mieć charakter spotkań inicjujących lub rozszerzających współpracę w celu </w:t>
      </w:r>
      <w:r w:rsidRPr="00116746">
        <w:rPr>
          <w:rFonts w:ascii="Lato" w:hAnsi="Lato" w:cs="Times New Roman"/>
        </w:rPr>
        <w:t>wypracowywania propozycji nowych, wspólnych rozwiązań w obszarze przeciwdziałania przemocy w rodzinie oraz w zakresie pracy z rodzinami dotkniętymi przemocą.</w:t>
      </w:r>
    </w:p>
    <w:p w14:paraId="3CAC14D1" w14:textId="676A9234" w:rsidR="00B031EC" w:rsidRPr="00116746" w:rsidRDefault="00B031EC" w:rsidP="00116746">
      <w:pPr>
        <w:autoSpaceDE w:val="0"/>
        <w:spacing w:after="0"/>
        <w:ind w:left="993"/>
        <w:jc w:val="both"/>
        <w:rPr>
          <w:rFonts w:ascii="Lato" w:hAnsi="Lato" w:cs="Times New Roman"/>
        </w:rPr>
      </w:pPr>
      <w:r w:rsidRPr="00116746">
        <w:rPr>
          <w:rFonts w:ascii="Lato" w:hAnsi="Lato" w:cs="Times New Roman"/>
        </w:rPr>
        <w:t xml:space="preserve">W ramach powyższych działań przewidywane są </w:t>
      </w:r>
      <w:r w:rsidR="00946713" w:rsidRPr="00116746">
        <w:rPr>
          <w:rFonts w:ascii="Lato" w:hAnsi="Lato" w:cs="Times New Roman"/>
        </w:rPr>
        <w:t>następujące</w:t>
      </w:r>
      <w:r w:rsidRPr="00116746">
        <w:rPr>
          <w:rFonts w:ascii="Lato" w:hAnsi="Lato" w:cs="Times New Roman"/>
        </w:rPr>
        <w:t xml:space="preserve"> działania:</w:t>
      </w:r>
    </w:p>
    <w:p w14:paraId="30A76401" w14:textId="77777777" w:rsidR="00B031EC" w:rsidRPr="00116746" w:rsidRDefault="00B031EC" w:rsidP="00116746">
      <w:pPr>
        <w:numPr>
          <w:ilvl w:val="0"/>
          <w:numId w:val="11"/>
        </w:numPr>
        <w:autoSpaceDE w:val="0"/>
        <w:spacing w:after="0"/>
        <w:jc w:val="both"/>
        <w:rPr>
          <w:rFonts w:ascii="Lato" w:hAnsi="Lato" w:cs="Times New Roman"/>
          <w:bCs/>
        </w:rPr>
      </w:pPr>
      <w:r w:rsidRPr="00116746">
        <w:rPr>
          <w:rFonts w:ascii="Lato" w:hAnsi="Lato" w:cs="Times New Roman"/>
        </w:rPr>
        <w:t xml:space="preserve">konferencje lub seminaria tematyczne skierowanych do </w:t>
      </w:r>
      <w:r w:rsidRPr="00116746">
        <w:rPr>
          <w:rFonts w:ascii="Lato" w:hAnsi="Lato" w:cs="Times New Roman"/>
          <w:bCs/>
        </w:rPr>
        <w:t>przedstawicieli instytucji,</w:t>
      </w:r>
    </w:p>
    <w:p w14:paraId="20B4382E" w14:textId="77777777" w:rsidR="00B031EC" w:rsidRPr="00116746" w:rsidRDefault="00B031EC" w:rsidP="00116746">
      <w:pPr>
        <w:numPr>
          <w:ilvl w:val="0"/>
          <w:numId w:val="11"/>
        </w:numPr>
        <w:autoSpaceDE w:val="0"/>
        <w:spacing w:after="0"/>
        <w:jc w:val="both"/>
        <w:rPr>
          <w:rFonts w:ascii="Lato" w:hAnsi="Lato" w:cs="Times New Roman"/>
        </w:rPr>
      </w:pPr>
      <w:r w:rsidRPr="00116746">
        <w:rPr>
          <w:rFonts w:ascii="Lato" w:hAnsi="Lato" w:cs="Times New Roman"/>
          <w:bCs/>
        </w:rPr>
        <w:t xml:space="preserve">spotkania </w:t>
      </w:r>
      <w:proofErr w:type="spellStart"/>
      <w:r w:rsidRPr="00116746">
        <w:rPr>
          <w:rFonts w:ascii="Lato" w:hAnsi="Lato" w:cs="Times New Roman"/>
          <w:bCs/>
        </w:rPr>
        <w:t>informacyjno</w:t>
      </w:r>
      <w:proofErr w:type="spellEnd"/>
      <w:r w:rsidRPr="00116746">
        <w:rPr>
          <w:rFonts w:ascii="Lato" w:hAnsi="Lato" w:cs="Times New Roman"/>
          <w:bCs/>
        </w:rPr>
        <w:t xml:space="preserve"> – edukacyjne </w:t>
      </w:r>
      <w:r w:rsidRPr="00116746">
        <w:rPr>
          <w:rFonts w:ascii="Lato" w:hAnsi="Lato" w:cs="Times New Roman"/>
        </w:rPr>
        <w:t>dla poszczególnych grup zawodowych m.in.: pedagogów, prokuratorów, kuratorów sądowych, lekarzy i pielęgniarek, księży. W czasie spotkań zostaną przedstawione zagadnienia dotyczące zjawiska przemocy w rodzinie, działań podejmowanych w zakresie przeciwdziałania przemocy w rodzinie na terenie Gminy Miejskiej Kraków,</w:t>
      </w:r>
    </w:p>
    <w:p w14:paraId="3CDC10EE" w14:textId="77777777" w:rsidR="00B031EC" w:rsidRPr="00116746" w:rsidRDefault="00B031EC" w:rsidP="00116746">
      <w:pPr>
        <w:numPr>
          <w:ilvl w:val="0"/>
          <w:numId w:val="11"/>
        </w:numPr>
        <w:autoSpaceDE w:val="0"/>
        <w:spacing w:after="0"/>
        <w:jc w:val="both"/>
        <w:rPr>
          <w:rFonts w:ascii="Lato" w:hAnsi="Lato" w:cs="Times New Roman"/>
        </w:rPr>
      </w:pPr>
      <w:r w:rsidRPr="00116746">
        <w:rPr>
          <w:rFonts w:ascii="Lato" w:hAnsi="Lato" w:cs="Times New Roman"/>
        </w:rPr>
        <w:t>szkolenia z zakresu przeciwdziałania przemocy w rodzinie,</w:t>
      </w:r>
    </w:p>
    <w:p w14:paraId="61825A98" w14:textId="77777777" w:rsidR="00B031EC" w:rsidRPr="00116746" w:rsidRDefault="00B031EC" w:rsidP="00116746">
      <w:pPr>
        <w:numPr>
          <w:ilvl w:val="0"/>
          <w:numId w:val="11"/>
        </w:numPr>
        <w:autoSpaceDE w:val="0"/>
        <w:spacing w:after="0"/>
        <w:jc w:val="both"/>
        <w:rPr>
          <w:rFonts w:ascii="Lato" w:hAnsi="Lato" w:cs="Times New Roman"/>
          <w:kern w:val="1"/>
        </w:rPr>
      </w:pPr>
      <w:r w:rsidRPr="00116746">
        <w:rPr>
          <w:rFonts w:ascii="Lato" w:hAnsi="Lato" w:cs="Times New Roman"/>
        </w:rPr>
        <w:t>wspieranie wymiany doświadczeń między profesjonalistami,</w:t>
      </w:r>
    </w:p>
    <w:p w14:paraId="60DA54C8" w14:textId="77777777" w:rsidR="00B031EC" w:rsidRPr="00116746" w:rsidRDefault="00B031EC" w:rsidP="00116746">
      <w:pPr>
        <w:widowControl w:val="0"/>
        <w:numPr>
          <w:ilvl w:val="0"/>
          <w:numId w:val="11"/>
        </w:numPr>
        <w:overflowPunct w:val="0"/>
        <w:autoSpaceDE w:val="0"/>
        <w:spacing w:after="0"/>
        <w:jc w:val="both"/>
        <w:rPr>
          <w:rFonts w:ascii="Lato" w:hAnsi="Lato" w:cs="Times New Roman"/>
        </w:rPr>
      </w:pPr>
      <w:r w:rsidRPr="00116746">
        <w:rPr>
          <w:rFonts w:ascii="Lato" w:hAnsi="Lato" w:cs="Times New Roman"/>
          <w:kern w:val="1"/>
        </w:rPr>
        <w:lastRenderedPageBreak/>
        <w:t>promowanie dobrych praktyk w działaniach pomocowych w obszarze przeciwdziałania przemocy w rodzinie.</w:t>
      </w:r>
    </w:p>
    <w:p w14:paraId="32F35526" w14:textId="77777777" w:rsidR="00B031EC" w:rsidRPr="00116746" w:rsidRDefault="00B031EC" w:rsidP="00116746">
      <w:pPr>
        <w:pStyle w:val="p05"/>
        <w:spacing w:line="276" w:lineRule="auto"/>
        <w:ind w:right="150" w:firstLine="708"/>
        <w:jc w:val="both"/>
        <w:rPr>
          <w:rFonts w:ascii="Lato" w:hAnsi="Lato" w:cs="Times New Roman"/>
          <w:sz w:val="22"/>
          <w:szCs w:val="22"/>
        </w:rPr>
      </w:pPr>
    </w:p>
    <w:p w14:paraId="3C165A23" w14:textId="1738056B" w:rsidR="00B031EC" w:rsidRPr="00116746" w:rsidRDefault="00B031EC" w:rsidP="00116746">
      <w:pPr>
        <w:widowControl w:val="0"/>
        <w:overflowPunct w:val="0"/>
        <w:spacing w:after="0"/>
        <w:ind w:firstLine="708"/>
        <w:jc w:val="both"/>
        <w:rPr>
          <w:rFonts w:ascii="Lato" w:hAnsi="Lato" w:cs="Times New Roman"/>
        </w:rPr>
      </w:pPr>
      <w:r w:rsidRPr="00116746">
        <w:rPr>
          <w:rFonts w:ascii="Lato" w:hAnsi="Lato" w:cs="Times New Roman"/>
        </w:rPr>
        <w:t xml:space="preserve">Ponadto działające na zlecenie Gminy Miejskiej Kraków </w:t>
      </w:r>
      <w:proofErr w:type="spellStart"/>
      <w:r w:rsidR="00F7521C">
        <w:rPr>
          <w:rFonts w:ascii="Lato" w:hAnsi="Lato" w:cs="Times New Roman"/>
        </w:rPr>
        <w:t>OPiTR</w:t>
      </w:r>
      <w:proofErr w:type="spellEnd"/>
      <w:r w:rsidR="00F7521C" w:rsidRPr="00116746">
        <w:rPr>
          <w:rFonts w:ascii="Lato" w:hAnsi="Lato" w:cs="Times New Roman"/>
        </w:rPr>
        <w:t xml:space="preserve"> </w:t>
      </w:r>
      <w:r w:rsidRPr="00116746">
        <w:rPr>
          <w:rFonts w:ascii="Lato" w:hAnsi="Lato" w:cs="Times New Roman"/>
        </w:rPr>
        <w:t xml:space="preserve">w miarę </w:t>
      </w:r>
      <w:r w:rsidR="00F7521C">
        <w:rPr>
          <w:rFonts w:ascii="Lato" w:hAnsi="Lato" w:cs="Times New Roman"/>
        </w:rPr>
        <w:t>możliwości</w:t>
      </w:r>
      <w:r w:rsidRPr="00116746">
        <w:rPr>
          <w:rFonts w:ascii="Lato" w:hAnsi="Lato" w:cs="Times New Roman"/>
        </w:rPr>
        <w:t xml:space="preserve"> będą realizować szkolenia i warsztaty skierowane do profesjonalistów. </w:t>
      </w:r>
      <w:r w:rsidRPr="00116746">
        <w:rPr>
          <w:rFonts w:ascii="Lato" w:hAnsi="Lato" w:cs="Times New Roman"/>
          <w:kern w:val="1"/>
        </w:rPr>
        <w:t>Celem tych oddziaływań jest poprawa sytuacji dzieci krzywdzonych na terenie Gminy Miejskiej Kraków przez edukację różnych grup profesjonalistów: kuratorów sądowych, pracowników socjalnych, pedagogów szkolnych, nauczycieli, policjantów poprzez</w:t>
      </w:r>
      <w:r w:rsidRPr="00116746">
        <w:rPr>
          <w:rFonts w:ascii="Lato" w:hAnsi="Lato" w:cs="Times New Roman"/>
        </w:rPr>
        <w:t xml:space="preserve"> podniesienie kompetencji uczestników w zakresie diagnozy zjawiska, skutecznej interwencji, </w:t>
      </w:r>
      <w:r w:rsidRPr="00116746">
        <w:rPr>
          <w:rFonts w:ascii="Lato" w:hAnsi="Lato" w:cs="Times New Roman"/>
          <w:kern w:val="1"/>
        </w:rPr>
        <w:t>rozwijanie umiejętności praktycznych</w:t>
      </w:r>
      <w:r w:rsidRPr="00116746">
        <w:rPr>
          <w:rFonts w:ascii="Lato" w:hAnsi="Lato" w:cs="Times New Roman"/>
        </w:rPr>
        <w:t xml:space="preserve"> oraz umiejętności pracy z rodziną dotkniętą przemocą.</w:t>
      </w:r>
    </w:p>
    <w:p w14:paraId="408CC78F" w14:textId="77777777" w:rsidR="00B031EC" w:rsidRPr="00116746" w:rsidRDefault="00B031EC" w:rsidP="00116746">
      <w:pPr>
        <w:spacing w:after="0"/>
        <w:ind w:firstLine="644"/>
        <w:jc w:val="both"/>
        <w:rPr>
          <w:rFonts w:ascii="Lato" w:hAnsi="Lato" w:cs="Times New Roman"/>
        </w:rPr>
      </w:pPr>
      <w:r w:rsidRPr="00116746">
        <w:rPr>
          <w:rFonts w:ascii="Lato" w:hAnsi="Lato" w:cs="Times New Roman"/>
        </w:rPr>
        <w:t>Wydział Edukacji UMK, realizując Program w ramach swoich kompetencji podejmować będzie działania mające na celu propagowanie obowiązujących wytycznych, procedur, szkoleń, konferencji, informowanie o instytucjach, osobach i możliwościach udzielania pomocy. W jednostkach oświatowych podległych Wydziałowi dystrybuowane będą materiały promujące Program. W celach informacyjnych udostępniony będzie Portal Edukacyjny Miasta Krakowa.</w:t>
      </w:r>
    </w:p>
    <w:p w14:paraId="73D0806E" w14:textId="77777777" w:rsidR="00B031EC" w:rsidRPr="00116746" w:rsidRDefault="00B031EC" w:rsidP="00116746">
      <w:pPr>
        <w:spacing w:after="0"/>
        <w:ind w:firstLine="644"/>
        <w:jc w:val="both"/>
        <w:rPr>
          <w:rFonts w:ascii="Lato" w:hAnsi="Lato" w:cs="Times New Roman"/>
        </w:rPr>
      </w:pPr>
      <w:r w:rsidRPr="00116746">
        <w:rPr>
          <w:rFonts w:ascii="Lato" w:hAnsi="Lato" w:cs="Times New Roman"/>
        </w:rPr>
        <w:t xml:space="preserve">Wydział Edukacji UMK będzie koordynował współpracę Miejskich Poradni </w:t>
      </w:r>
      <w:proofErr w:type="spellStart"/>
      <w:r w:rsidRPr="00116746">
        <w:rPr>
          <w:rFonts w:ascii="Lato" w:hAnsi="Lato" w:cs="Times New Roman"/>
        </w:rPr>
        <w:t>Psychologiczno</w:t>
      </w:r>
      <w:proofErr w:type="spellEnd"/>
      <w:r w:rsidRPr="00116746">
        <w:rPr>
          <w:rFonts w:ascii="Lato" w:hAnsi="Lato" w:cs="Times New Roman"/>
        </w:rPr>
        <w:t xml:space="preserve"> – Pedagogicznych z innymi instytucjami realizującymi zadania w zakresie przeciwdziałania przemocy w rodzinie. Sukcesywnie będą przekazywane do szkół informacje o konieczności organizowania szkoleń, kampanii informacyjnej dla rodziców, a także o roli szkoły w procedurze „Niebieskie Karty”, ze szczególnym uwzględnieniem kwestii systemowego wprowadzania tematu przemocy w rodzinie do szkoleniowych rad pedagogicznych. W szczególny sposób uwzględnione zostanie działanie mające na celu zmianę postaw przez dyrektorów szkół w zakresie źle pojmowanej ochrony wizerunku w kontekście uruchamiania procedury „Niebieskie Karty”.</w:t>
      </w:r>
    </w:p>
    <w:p w14:paraId="20DBE0BE" w14:textId="0C060740" w:rsidR="00B031EC" w:rsidRPr="00116746" w:rsidRDefault="00B031EC" w:rsidP="00116746">
      <w:pPr>
        <w:spacing w:after="0"/>
        <w:ind w:firstLine="708"/>
        <w:jc w:val="both"/>
        <w:rPr>
          <w:rFonts w:ascii="Lato" w:hAnsi="Lato" w:cs="Times New Roman"/>
        </w:rPr>
      </w:pPr>
      <w:r w:rsidRPr="00116746">
        <w:rPr>
          <w:rFonts w:ascii="Lato" w:hAnsi="Lato" w:cs="Times New Roman"/>
        </w:rPr>
        <w:t xml:space="preserve"> W prowadzonych corocznie szkoleniach dla dyrektorów szkół będzie uwzględniany moduł dotyczący różnych aspektów przem</w:t>
      </w:r>
      <w:r w:rsidR="00101BA6">
        <w:rPr>
          <w:rFonts w:ascii="Lato" w:hAnsi="Lato" w:cs="Times New Roman"/>
        </w:rPr>
        <w:t>ocy w </w:t>
      </w:r>
      <w:r w:rsidRPr="00116746">
        <w:rPr>
          <w:rFonts w:ascii="Lato" w:hAnsi="Lato" w:cs="Times New Roman"/>
        </w:rPr>
        <w:t>rodzinie.</w:t>
      </w:r>
    </w:p>
    <w:p w14:paraId="2E499857" w14:textId="77777777" w:rsidR="00B031EC" w:rsidRPr="00116746" w:rsidRDefault="00B031EC" w:rsidP="00116746">
      <w:pPr>
        <w:spacing w:after="0"/>
        <w:ind w:firstLine="708"/>
        <w:jc w:val="both"/>
        <w:rPr>
          <w:rFonts w:ascii="Lato" w:hAnsi="Lato" w:cs="Times New Roman"/>
        </w:rPr>
      </w:pPr>
      <w:r w:rsidRPr="00116746">
        <w:rPr>
          <w:rFonts w:ascii="Lato" w:hAnsi="Lato" w:cs="Times New Roman"/>
        </w:rPr>
        <w:t>Ponadto wspierane będą działania systemowe w zakresie przeciwdziałania przemocy w rodzinie skierowane do dzieci i młodzieży, nauczycieli, psychologów i pedagogów.</w:t>
      </w:r>
    </w:p>
    <w:p w14:paraId="586607BD" w14:textId="77777777" w:rsidR="00B031EC" w:rsidRPr="00116746" w:rsidRDefault="00B031EC" w:rsidP="00116746">
      <w:pPr>
        <w:autoSpaceDE w:val="0"/>
        <w:spacing w:after="0"/>
        <w:ind w:firstLine="708"/>
        <w:jc w:val="both"/>
        <w:rPr>
          <w:rFonts w:ascii="Lato" w:hAnsi="Lato" w:cs="Times New Roman"/>
        </w:rPr>
      </w:pPr>
      <w:r w:rsidRPr="00116746">
        <w:rPr>
          <w:rFonts w:ascii="Lato" w:hAnsi="Lato" w:cs="Times New Roman"/>
        </w:rPr>
        <w:t xml:space="preserve">Działania z zakresu przeciwdziałania przemocy w rodzinie będą realizowane również przez kuratorów sądowych, którzy w czasie sprawowania dozoru w sprawach związanych z przemocą w rodzinie, korzystając z nadanych im uprawnień (m.in. na podstawie Rozporządzenia Ministra Sprawiedliwości z dnia 26.02.2013 r. w sprawie sposobu wykonywania obowiązków i uprawnień przez kuratorów sądowych w sprawach karnych wykonawczych) podejmują działania mające na celu wychowawcze oddziaływanie na skazanego oraz ochronę osób dotkniętych przemocą w rodzinie przed dalszym ich krzywdzeniem. </w:t>
      </w:r>
    </w:p>
    <w:p w14:paraId="5D43B819" w14:textId="77777777" w:rsidR="00B031EC" w:rsidRPr="00116746" w:rsidRDefault="00B031EC" w:rsidP="00116746">
      <w:pPr>
        <w:autoSpaceDE w:val="0"/>
        <w:spacing w:after="0"/>
        <w:ind w:firstLine="708"/>
        <w:jc w:val="both"/>
        <w:rPr>
          <w:rFonts w:ascii="Lato" w:hAnsi="Lato" w:cs="Times New Roman"/>
        </w:rPr>
      </w:pPr>
      <w:r w:rsidRPr="00116746">
        <w:rPr>
          <w:rFonts w:ascii="Lato" w:hAnsi="Lato" w:cs="Times New Roman"/>
        </w:rPr>
        <w:t xml:space="preserve">Kuratorzy będą ściśle współpracować z Policją i instytucjami zaangażowanymi w pomoc osobom pokrzywdzonym oraz sprawcom przemocy. W sprawach związanych z popełnieniem przestępstwa polegającego na użyciu przemocy lub groźby bezprawnej, kuratorzy sądowi będą przesyłać informację o oddaniu skazanego pod dozór do jednostki Policji właściwej ze względu na miejsce stałego pobytu skazanego oraz podejmują ścisłą </w:t>
      </w:r>
      <w:r w:rsidRPr="00116746">
        <w:rPr>
          <w:rFonts w:ascii="Lato" w:hAnsi="Lato" w:cs="Times New Roman"/>
        </w:rPr>
        <w:lastRenderedPageBreak/>
        <w:t xml:space="preserve">współpracę w celu ograniczenia zjawiska przemocy w rodzinie. Skutkować to będzie natychmiastową reakcją na ponowne zachowania </w:t>
      </w:r>
      <w:proofErr w:type="spellStart"/>
      <w:r w:rsidRPr="00116746">
        <w:rPr>
          <w:rFonts w:ascii="Lato" w:hAnsi="Lato" w:cs="Times New Roman"/>
        </w:rPr>
        <w:t>przemocowe</w:t>
      </w:r>
      <w:proofErr w:type="spellEnd"/>
      <w:r w:rsidRPr="00116746">
        <w:rPr>
          <w:rFonts w:ascii="Lato" w:hAnsi="Lato" w:cs="Times New Roman"/>
        </w:rPr>
        <w:t xml:space="preserve"> ze strony sprawców oraz udzielaniem pomocy osobom pokrzywdzonym w sytuacji zagrożenia ich życia lub zdrowia. </w:t>
      </w:r>
    </w:p>
    <w:p w14:paraId="09FA7A24" w14:textId="600F7169" w:rsidR="00B031EC" w:rsidRPr="00116746" w:rsidRDefault="00B031EC" w:rsidP="00116746">
      <w:pPr>
        <w:autoSpaceDE w:val="0"/>
        <w:spacing w:after="0"/>
        <w:ind w:firstLine="708"/>
        <w:jc w:val="both"/>
        <w:rPr>
          <w:rFonts w:ascii="Lato" w:hAnsi="Lato" w:cs="Times New Roman"/>
        </w:rPr>
      </w:pPr>
      <w:r w:rsidRPr="00116746">
        <w:rPr>
          <w:rFonts w:ascii="Lato" w:hAnsi="Lato" w:cs="Times New Roman"/>
        </w:rPr>
        <w:t xml:space="preserve">W ramach realizacji obowiązków określonych w ustawie o przeciwdziałaniu przemocy w rodzinie kuratorzy uczestniczyć będą </w:t>
      </w:r>
      <w:r w:rsidR="00101BA6">
        <w:rPr>
          <w:rFonts w:ascii="Lato" w:hAnsi="Lato" w:cs="Times New Roman"/>
        </w:rPr>
        <w:t>w </w:t>
      </w:r>
      <w:r w:rsidRPr="00116746">
        <w:rPr>
          <w:rFonts w:ascii="Lato" w:hAnsi="Lato" w:cs="Times New Roman"/>
        </w:rPr>
        <w:t xml:space="preserve">posiedzeniach Zespołu Interdyscyplinarnego oraz w grupach roboczych powoływanych do realizacji procedury „Niebieskie Karty”. </w:t>
      </w:r>
    </w:p>
    <w:p w14:paraId="692C6F7F" w14:textId="7C846305" w:rsidR="00B031EC" w:rsidRDefault="00B031EC" w:rsidP="00116746">
      <w:pPr>
        <w:autoSpaceDE w:val="0"/>
        <w:spacing w:after="0"/>
        <w:ind w:firstLine="708"/>
        <w:jc w:val="both"/>
        <w:rPr>
          <w:rFonts w:ascii="Lato" w:hAnsi="Lato" w:cs="Times New Roman"/>
        </w:rPr>
      </w:pPr>
      <w:r w:rsidRPr="00116746">
        <w:rPr>
          <w:rFonts w:ascii="Lato" w:hAnsi="Lato" w:cs="Times New Roman"/>
        </w:rPr>
        <w:t>W ramach działań planowanych do realizacji z zakresu przeciwdziałania przemocy w rodzinie, kuratorzy będą dążyć do zacieśniania współpracy między poszczególnymi służbami świadczącymi pomoc i zajmującymi się problematyką przemocy w rodzinie oraz do włączania się</w:t>
      </w:r>
      <w:r w:rsidR="001C6249">
        <w:rPr>
          <w:rFonts w:ascii="Lato" w:hAnsi="Lato" w:cs="Times New Roman"/>
        </w:rPr>
        <w:t xml:space="preserve"> </w:t>
      </w:r>
      <w:r w:rsidRPr="00116746">
        <w:rPr>
          <w:rFonts w:ascii="Lato" w:hAnsi="Lato" w:cs="Times New Roman"/>
        </w:rPr>
        <w:t xml:space="preserve">pracowników Sądu i Prokuratury w akcje i konferencje szkoleniowe mające na celu przeciwdziałanie przemocy w rodzinie oraz ograniczanie zjawiska na terenie Gminy Miejskiej Kraków. </w:t>
      </w:r>
    </w:p>
    <w:p w14:paraId="462DB3B1" w14:textId="0F52A15E" w:rsidR="00101BA6" w:rsidRDefault="00101BA6" w:rsidP="007D1001">
      <w:pPr>
        <w:pStyle w:val="Default"/>
        <w:tabs>
          <w:tab w:val="left" w:pos="5355"/>
        </w:tabs>
        <w:spacing w:line="276" w:lineRule="auto"/>
        <w:rPr>
          <w:rFonts w:ascii="Lato" w:hAnsi="Lato" w:cs="Times New Roman"/>
          <w:b/>
          <w:bCs/>
          <w:i/>
          <w:sz w:val="22"/>
          <w:szCs w:val="22"/>
        </w:rPr>
        <w:sectPr w:rsidR="00101BA6" w:rsidSect="00A716AD">
          <w:pgSz w:w="16838" w:h="11906" w:orient="landscape"/>
          <w:pgMar w:top="1417" w:right="1417" w:bottom="1417" w:left="1417" w:header="708" w:footer="708" w:gutter="0"/>
          <w:cols w:space="708"/>
          <w:docGrid w:linePitch="360"/>
        </w:sectPr>
      </w:pPr>
    </w:p>
    <w:p w14:paraId="1B73CCB3" w14:textId="7E0DADFA" w:rsidR="00D06FA7" w:rsidRPr="00101BA6" w:rsidRDefault="00D06FA7" w:rsidP="009A1481">
      <w:pPr>
        <w:pStyle w:val="Default"/>
        <w:numPr>
          <w:ilvl w:val="0"/>
          <w:numId w:val="48"/>
        </w:numPr>
        <w:tabs>
          <w:tab w:val="left" w:pos="5355"/>
        </w:tabs>
        <w:spacing w:line="276" w:lineRule="auto"/>
        <w:ind w:left="426" w:hanging="426"/>
        <w:rPr>
          <w:rFonts w:ascii="Lato" w:hAnsi="Lato" w:cs="Times New Roman"/>
          <w:sz w:val="22"/>
          <w:szCs w:val="22"/>
        </w:rPr>
      </w:pPr>
      <w:r w:rsidRPr="00101BA6">
        <w:rPr>
          <w:rFonts w:ascii="Lato" w:hAnsi="Lato" w:cs="Times New Roman"/>
          <w:b/>
          <w:bCs/>
          <w:sz w:val="28"/>
          <w:szCs w:val="22"/>
        </w:rPr>
        <w:lastRenderedPageBreak/>
        <w:t>Monitorowanie i sprawozdawczość</w:t>
      </w:r>
      <w:r w:rsidRPr="00101BA6">
        <w:rPr>
          <w:rFonts w:ascii="Lato" w:hAnsi="Lato" w:cs="Times New Roman"/>
          <w:sz w:val="22"/>
          <w:szCs w:val="22"/>
        </w:rPr>
        <w:tab/>
      </w:r>
    </w:p>
    <w:p w14:paraId="44809CE2" w14:textId="77777777" w:rsidR="00D06FA7" w:rsidRPr="00116746" w:rsidRDefault="00D06FA7" w:rsidP="00116746">
      <w:pPr>
        <w:pStyle w:val="Default"/>
        <w:spacing w:line="276" w:lineRule="auto"/>
        <w:ind w:left="1779"/>
        <w:rPr>
          <w:rFonts w:ascii="Lato" w:hAnsi="Lato" w:cs="Times New Roman"/>
          <w:sz w:val="22"/>
          <w:szCs w:val="22"/>
        </w:rPr>
      </w:pPr>
    </w:p>
    <w:p w14:paraId="150F6A3D" w14:textId="77777777" w:rsidR="00D06FA7" w:rsidRPr="00116746" w:rsidRDefault="00D06FA7" w:rsidP="00116746">
      <w:pPr>
        <w:autoSpaceDE w:val="0"/>
        <w:spacing w:after="0"/>
        <w:ind w:firstLine="708"/>
        <w:jc w:val="both"/>
        <w:rPr>
          <w:rFonts w:ascii="Lato" w:hAnsi="Lato" w:cs="Times New Roman"/>
        </w:rPr>
      </w:pPr>
      <w:r w:rsidRPr="00116746">
        <w:rPr>
          <w:rFonts w:ascii="Lato" w:hAnsi="Lato" w:cs="Times New Roman"/>
        </w:rPr>
        <w:t>Każda z instytucji odpowiedzialnych za realizację Programu ma obowiązek gromadzić dane sprawozdawcze z realizacji Programu w zakresie ją obowiązującym.</w:t>
      </w:r>
    </w:p>
    <w:p w14:paraId="0B6B5B5D" w14:textId="4D06D934" w:rsidR="00D06FA7" w:rsidRPr="00116746" w:rsidRDefault="00D06FA7" w:rsidP="00116746">
      <w:pPr>
        <w:autoSpaceDE w:val="0"/>
        <w:spacing w:after="0"/>
        <w:ind w:firstLine="708"/>
        <w:jc w:val="both"/>
        <w:rPr>
          <w:rFonts w:ascii="Lato" w:hAnsi="Lato" w:cs="Times New Roman"/>
        </w:rPr>
      </w:pPr>
      <w:r w:rsidRPr="00116746">
        <w:rPr>
          <w:rFonts w:ascii="Lato" w:hAnsi="Lato" w:cs="Times New Roman"/>
        </w:rPr>
        <w:t xml:space="preserve">Jednostka odpowiedzialna za koordynowanie realizacji Programu jest zobowiązana raz na rok (w terminie do 30 marca każdego roku) dokonać analizy realizacji Programu w oparciu o dane za rok poprzedzający, przekazane przez jednostki realizujące Program. </w:t>
      </w:r>
      <w:r w:rsidR="000D525F" w:rsidRPr="00116746">
        <w:rPr>
          <w:rFonts w:ascii="Lato" w:hAnsi="Lato" w:cs="Times New Roman"/>
        </w:rPr>
        <w:t xml:space="preserve">Na tej podstawie zostanie przeprowadzona przewidziana w konstrukcji Programu ewaluacja </w:t>
      </w:r>
      <w:proofErr w:type="spellStart"/>
      <w:r w:rsidR="000D525F" w:rsidRPr="00116746">
        <w:rPr>
          <w:rFonts w:ascii="Lato" w:hAnsi="Lato" w:cs="Times New Roman"/>
        </w:rPr>
        <w:t>mid</w:t>
      </w:r>
      <w:proofErr w:type="spellEnd"/>
      <w:r w:rsidR="000D525F" w:rsidRPr="00116746">
        <w:rPr>
          <w:rFonts w:ascii="Lato" w:hAnsi="Lato" w:cs="Times New Roman"/>
        </w:rPr>
        <w:t xml:space="preserve">-term. </w:t>
      </w:r>
    </w:p>
    <w:p w14:paraId="309CB0EA" w14:textId="77777777" w:rsidR="00D06FA7" w:rsidRPr="00116746" w:rsidRDefault="00D06FA7" w:rsidP="00116746">
      <w:pPr>
        <w:autoSpaceDE w:val="0"/>
        <w:spacing w:after="0"/>
        <w:ind w:firstLine="708"/>
        <w:jc w:val="both"/>
        <w:rPr>
          <w:rFonts w:ascii="Lato" w:hAnsi="Lato" w:cs="Times New Roman"/>
        </w:rPr>
      </w:pPr>
      <w:r w:rsidRPr="00116746">
        <w:rPr>
          <w:rFonts w:ascii="Lato" w:hAnsi="Lato" w:cs="Times New Roman"/>
        </w:rPr>
        <w:t>Monitorowanie realizacji Programu odbywać się będzie poprzez sprawozdawczość dokonywaną w oparciu o wskaźniki działań określone w Programie, w tym wskaźnik strategiczny W12_W „Ustanie zjawiska przemocy w rodzinie (Niebieska Karta)”.</w:t>
      </w:r>
    </w:p>
    <w:p w14:paraId="063BC858" w14:textId="77777777" w:rsidR="00D06FA7" w:rsidRPr="00116746" w:rsidRDefault="00D06FA7" w:rsidP="00116746">
      <w:pPr>
        <w:spacing w:after="0"/>
        <w:ind w:firstLine="708"/>
        <w:jc w:val="both"/>
        <w:rPr>
          <w:rFonts w:ascii="Lato" w:hAnsi="Lato" w:cs="Times New Roman"/>
        </w:rPr>
      </w:pPr>
      <w:r w:rsidRPr="00116746">
        <w:rPr>
          <w:rFonts w:ascii="Lato" w:hAnsi="Lato" w:cs="Times New Roman"/>
        </w:rPr>
        <w:t>Ponadto w celu oceny skuteczności oddziaływań Programu, poprawy prowadzonych oddziaływań zostanie wprowadzona ankieta ewaluacyjna dla beneficjentów Programu.</w:t>
      </w:r>
    </w:p>
    <w:p w14:paraId="3E818873" w14:textId="77777777" w:rsidR="00D06FA7" w:rsidRPr="00116746" w:rsidRDefault="00D06FA7" w:rsidP="00116746">
      <w:pPr>
        <w:spacing w:after="0"/>
        <w:ind w:firstLine="708"/>
        <w:jc w:val="both"/>
        <w:rPr>
          <w:rFonts w:ascii="Lato" w:hAnsi="Lato" w:cs="Times New Roman"/>
        </w:rPr>
      </w:pPr>
    </w:p>
    <w:p w14:paraId="0A5C6B43" w14:textId="64E87437" w:rsidR="00D06FA7" w:rsidRPr="009A1481" w:rsidRDefault="00D06FA7" w:rsidP="009A1481">
      <w:pPr>
        <w:pStyle w:val="Akapitzlist"/>
        <w:numPr>
          <w:ilvl w:val="0"/>
          <w:numId w:val="48"/>
        </w:numPr>
        <w:spacing w:after="0"/>
        <w:ind w:left="426" w:hanging="426"/>
        <w:rPr>
          <w:rFonts w:ascii="Lato" w:hAnsi="Lato" w:cs="Times New Roman"/>
          <w:sz w:val="28"/>
        </w:rPr>
      </w:pPr>
      <w:r w:rsidRPr="009A1481">
        <w:rPr>
          <w:rFonts w:ascii="Lato" w:hAnsi="Lato" w:cs="Times New Roman"/>
          <w:b/>
          <w:sz w:val="28"/>
        </w:rPr>
        <w:t>Skutki finansowe realizacji Programu.</w:t>
      </w:r>
    </w:p>
    <w:p w14:paraId="168BA7C2" w14:textId="77777777" w:rsidR="00D06FA7" w:rsidRPr="00116746" w:rsidRDefault="00D06FA7" w:rsidP="00116746">
      <w:pPr>
        <w:spacing w:after="0"/>
        <w:ind w:firstLine="708"/>
        <w:jc w:val="both"/>
        <w:rPr>
          <w:rFonts w:ascii="Lato" w:hAnsi="Lato" w:cs="Times New Roman"/>
        </w:rPr>
      </w:pPr>
    </w:p>
    <w:p w14:paraId="06AF7CB8" w14:textId="1D4B0FE2" w:rsidR="00D06FA7" w:rsidRPr="00116746" w:rsidRDefault="00D06FA7" w:rsidP="00116746">
      <w:pPr>
        <w:spacing w:after="0"/>
        <w:ind w:firstLine="708"/>
        <w:jc w:val="both"/>
        <w:rPr>
          <w:rFonts w:ascii="Lato" w:hAnsi="Lato" w:cs="Times New Roman"/>
        </w:rPr>
      </w:pPr>
      <w:r w:rsidRPr="00116746">
        <w:rPr>
          <w:rFonts w:ascii="Lato" w:hAnsi="Lato" w:cs="Times New Roman"/>
        </w:rPr>
        <w:t xml:space="preserve">Program jest realizowany w ramach obowiązków ustawowych każdej ze wskazanych wyżej instytucji. Szacunkowy roczny koszt realizacji Programu w </w:t>
      </w:r>
      <w:r w:rsidRPr="00116746">
        <w:rPr>
          <w:rFonts w:ascii="Lato" w:hAnsi="Lato" w:cs="Times New Roman"/>
          <w:kern w:val="1"/>
        </w:rPr>
        <w:t xml:space="preserve">Gminie Miejskiej Kraków </w:t>
      </w:r>
      <w:r w:rsidRPr="00116746">
        <w:rPr>
          <w:rFonts w:ascii="Lato" w:hAnsi="Lato" w:cs="Times New Roman"/>
        </w:rPr>
        <w:t>wyliczony na podstawie działań planowanych do realizacji w 2021 r., wynosi </w:t>
      </w:r>
      <w:r w:rsidR="00C01321" w:rsidRPr="00116746">
        <w:rPr>
          <w:rFonts w:ascii="Lato" w:hAnsi="Lato" w:cs="Times New Roman"/>
        </w:rPr>
        <w:t xml:space="preserve">3 634 957 </w:t>
      </w:r>
      <w:r w:rsidRPr="00116746">
        <w:rPr>
          <w:rFonts w:ascii="Lato" w:hAnsi="Lato" w:cs="Times New Roman"/>
        </w:rPr>
        <w:t>złotych.</w:t>
      </w:r>
    </w:p>
    <w:p w14:paraId="15505E03" w14:textId="22CDEAD9" w:rsidR="00D06FA7" w:rsidRPr="00116746" w:rsidRDefault="00D06FA7" w:rsidP="00116746">
      <w:pPr>
        <w:spacing w:after="0"/>
        <w:ind w:firstLine="708"/>
        <w:jc w:val="both"/>
        <w:rPr>
          <w:rFonts w:ascii="Lato" w:hAnsi="Lato" w:cs="Times New Roman"/>
        </w:rPr>
      </w:pPr>
    </w:p>
    <w:p w14:paraId="50B75150" w14:textId="1FA3DE01" w:rsidR="006934A8" w:rsidRPr="00116746" w:rsidRDefault="006934A8" w:rsidP="00116746">
      <w:pPr>
        <w:spacing w:after="0"/>
        <w:ind w:firstLine="708"/>
        <w:jc w:val="both"/>
        <w:rPr>
          <w:rFonts w:ascii="Lato" w:hAnsi="Lato" w:cs="Times New Roman"/>
        </w:rPr>
      </w:pPr>
    </w:p>
    <w:p w14:paraId="6C888CF3" w14:textId="53337B7E" w:rsidR="006934A8" w:rsidRPr="00116746" w:rsidRDefault="006934A8" w:rsidP="00116746">
      <w:pPr>
        <w:spacing w:after="0"/>
        <w:ind w:firstLine="708"/>
        <w:jc w:val="both"/>
        <w:rPr>
          <w:rFonts w:ascii="Lato" w:hAnsi="Lato" w:cs="Times New Roman"/>
        </w:rPr>
      </w:pPr>
    </w:p>
    <w:p w14:paraId="79156969" w14:textId="2CC920A0" w:rsidR="006934A8" w:rsidRPr="00116746" w:rsidRDefault="006934A8" w:rsidP="00116746">
      <w:pPr>
        <w:spacing w:after="0"/>
        <w:ind w:firstLine="708"/>
        <w:jc w:val="both"/>
        <w:rPr>
          <w:rFonts w:ascii="Lato" w:hAnsi="Lato" w:cs="Times New Roman"/>
        </w:rPr>
      </w:pPr>
    </w:p>
    <w:p w14:paraId="3AF56BA6" w14:textId="575E71B9" w:rsidR="006934A8" w:rsidRPr="00116746" w:rsidRDefault="006934A8" w:rsidP="00116746">
      <w:pPr>
        <w:spacing w:after="0"/>
        <w:ind w:firstLine="708"/>
        <w:jc w:val="both"/>
        <w:rPr>
          <w:rFonts w:ascii="Lato" w:hAnsi="Lato" w:cs="Times New Roman"/>
        </w:rPr>
      </w:pPr>
    </w:p>
    <w:p w14:paraId="5D3D9D6C" w14:textId="333D5E15" w:rsidR="006934A8" w:rsidRPr="00116746" w:rsidRDefault="006934A8" w:rsidP="00116746">
      <w:pPr>
        <w:spacing w:after="0"/>
        <w:ind w:firstLine="708"/>
        <w:jc w:val="both"/>
        <w:rPr>
          <w:rFonts w:ascii="Lato" w:hAnsi="Lato" w:cs="Times New Roman"/>
        </w:rPr>
      </w:pPr>
    </w:p>
    <w:p w14:paraId="544F210C" w14:textId="65A5FC65" w:rsidR="006934A8" w:rsidRPr="00116746" w:rsidRDefault="006934A8" w:rsidP="00116746">
      <w:pPr>
        <w:spacing w:after="0"/>
        <w:ind w:firstLine="708"/>
        <w:jc w:val="both"/>
        <w:rPr>
          <w:rFonts w:ascii="Lato" w:hAnsi="Lato" w:cs="Times New Roman"/>
        </w:rPr>
      </w:pPr>
    </w:p>
    <w:p w14:paraId="2BD08E87" w14:textId="53B719B9" w:rsidR="006934A8" w:rsidRPr="00116746" w:rsidRDefault="006934A8" w:rsidP="00116746">
      <w:pPr>
        <w:spacing w:after="0"/>
        <w:ind w:firstLine="708"/>
        <w:jc w:val="both"/>
        <w:rPr>
          <w:rFonts w:ascii="Lato" w:hAnsi="Lato" w:cs="Times New Roman"/>
        </w:rPr>
      </w:pPr>
    </w:p>
    <w:p w14:paraId="3262BE73" w14:textId="0B32A267" w:rsidR="006934A8" w:rsidRPr="00116746" w:rsidRDefault="006934A8" w:rsidP="00116746">
      <w:pPr>
        <w:spacing w:after="0"/>
        <w:ind w:firstLine="708"/>
        <w:jc w:val="both"/>
        <w:rPr>
          <w:rFonts w:ascii="Lato" w:hAnsi="Lato" w:cs="Times New Roman"/>
        </w:rPr>
      </w:pPr>
    </w:p>
    <w:p w14:paraId="308CF986" w14:textId="454A31A7" w:rsidR="006934A8" w:rsidRPr="00116746" w:rsidRDefault="006934A8" w:rsidP="00116746">
      <w:pPr>
        <w:spacing w:after="0"/>
        <w:ind w:firstLine="708"/>
        <w:jc w:val="both"/>
        <w:rPr>
          <w:rFonts w:ascii="Lato" w:hAnsi="Lato" w:cs="Times New Roman"/>
        </w:rPr>
      </w:pPr>
    </w:p>
    <w:p w14:paraId="4A5FA38B" w14:textId="6ABC8414" w:rsidR="006934A8" w:rsidRPr="00116746" w:rsidRDefault="006934A8" w:rsidP="00116746">
      <w:pPr>
        <w:spacing w:after="0"/>
        <w:ind w:firstLine="708"/>
        <w:jc w:val="both"/>
        <w:rPr>
          <w:rFonts w:ascii="Lato" w:hAnsi="Lato" w:cs="Times New Roman"/>
        </w:rPr>
      </w:pPr>
    </w:p>
    <w:p w14:paraId="5D23D08D" w14:textId="677C6815" w:rsidR="006934A8" w:rsidRPr="00116746" w:rsidRDefault="006934A8" w:rsidP="00116746">
      <w:pPr>
        <w:spacing w:after="0"/>
        <w:ind w:firstLine="708"/>
        <w:jc w:val="both"/>
        <w:rPr>
          <w:rFonts w:ascii="Lato" w:hAnsi="Lato" w:cs="Times New Roman"/>
        </w:rPr>
      </w:pPr>
    </w:p>
    <w:p w14:paraId="2AB1D51B" w14:textId="7CBCB0A6" w:rsidR="006934A8" w:rsidRPr="00116746" w:rsidRDefault="006934A8" w:rsidP="00116746">
      <w:pPr>
        <w:spacing w:after="0"/>
        <w:ind w:firstLine="708"/>
        <w:jc w:val="both"/>
        <w:rPr>
          <w:rFonts w:ascii="Lato" w:hAnsi="Lato" w:cs="Times New Roman"/>
        </w:rPr>
      </w:pPr>
    </w:p>
    <w:p w14:paraId="6DD1DC1E" w14:textId="5F8BDC5D" w:rsidR="006934A8" w:rsidRPr="00116746" w:rsidRDefault="006934A8" w:rsidP="00116746">
      <w:pPr>
        <w:spacing w:after="0"/>
        <w:ind w:firstLine="708"/>
        <w:jc w:val="both"/>
        <w:rPr>
          <w:rFonts w:ascii="Lato" w:hAnsi="Lato" w:cs="Times New Roman"/>
        </w:rPr>
      </w:pPr>
    </w:p>
    <w:p w14:paraId="1391D2D9" w14:textId="35D1E38B" w:rsidR="006934A8" w:rsidRDefault="006934A8" w:rsidP="00116746">
      <w:pPr>
        <w:spacing w:after="0"/>
        <w:ind w:firstLine="708"/>
        <w:jc w:val="both"/>
        <w:rPr>
          <w:rFonts w:ascii="Lato" w:hAnsi="Lato" w:cs="Times New Roman"/>
        </w:rPr>
      </w:pPr>
    </w:p>
    <w:p w14:paraId="4DB7302C" w14:textId="77777777" w:rsidR="006D0FA5" w:rsidRDefault="006D0FA5" w:rsidP="00116746">
      <w:pPr>
        <w:spacing w:after="0"/>
        <w:ind w:firstLine="708"/>
        <w:jc w:val="both"/>
        <w:rPr>
          <w:rFonts w:ascii="Lato" w:hAnsi="Lato" w:cs="Times New Roman"/>
        </w:rPr>
      </w:pPr>
    </w:p>
    <w:p w14:paraId="07BFDFF5" w14:textId="77777777" w:rsidR="006D0FA5" w:rsidRDefault="006D0FA5" w:rsidP="00116746">
      <w:pPr>
        <w:spacing w:after="0"/>
        <w:ind w:firstLine="708"/>
        <w:jc w:val="both"/>
        <w:rPr>
          <w:rFonts w:ascii="Lato" w:hAnsi="Lato" w:cs="Times New Roman"/>
        </w:rPr>
      </w:pPr>
    </w:p>
    <w:p w14:paraId="66FF678F" w14:textId="77777777" w:rsidR="006D0FA5" w:rsidRDefault="006D0FA5" w:rsidP="00116746">
      <w:pPr>
        <w:spacing w:after="0"/>
        <w:ind w:firstLine="708"/>
        <w:jc w:val="both"/>
        <w:rPr>
          <w:rFonts w:ascii="Lato" w:hAnsi="Lato" w:cs="Times New Roman"/>
        </w:rPr>
      </w:pPr>
    </w:p>
    <w:p w14:paraId="6F34C392" w14:textId="77777777" w:rsidR="006D0FA5" w:rsidRDefault="006D0FA5" w:rsidP="00116746">
      <w:pPr>
        <w:spacing w:after="0"/>
        <w:ind w:firstLine="708"/>
        <w:jc w:val="both"/>
        <w:rPr>
          <w:rFonts w:ascii="Lato" w:hAnsi="Lato" w:cs="Times New Roman"/>
        </w:rPr>
      </w:pPr>
    </w:p>
    <w:p w14:paraId="563FA416" w14:textId="77777777" w:rsidR="006D0FA5" w:rsidRDefault="006D0FA5" w:rsidP="00116746">
      <w:pPr>
        <w:spacing w:after="0"/>
        <w:ind w:firstLine="708"/>
        <w:jc w:val="both"/>
        <w:rPr>
          <w:rFonts w:ascii="Lato" w:hAnsi="Lato" w:cs="Times New Roman"/>
        </w:rPr>
      </w:pPr>
    </w:p>
    <w:p w14:paraId="6286B722" w14:textId="77777777" w:rsidR="006D0FA5" w:rsidRDefault="006D0FA5" w:rsidP="00116746">
      <w:pPr>
        <w:spacing w:after="0"/>
        <w:ind w:firstLine="708"/>
        <w:jc w:val="both"/>
        <w:rPr>
          <w:rFonts w:ascii="Lato" w:hAnsi="Lato" w:cs="Times New Roman"/>
        </w:rPr>
      </w:pPr>
    </w:p>
    <w:p w14:paraId="652C76B4" w14:textId="77777777" w:rsidR="006D0FA5" w:rsidRDefault="006D0FA5" w:rsidP="00116746">
      <w:pPr>
        <w:spacing w:after="0"/>
        <w:ind w:firstLine="708"/>
        <w:jc w:val="both"/>
        <w:rPr>
          <w:rFonts w:ascii="Lato" w:hAnsi="Lato" w:cs="Times New Roman"/>
        </w:rPr>
      </w:pPr>
    </w:p>
    <w:p w14:paraId="75D2D20C" w14:textId="77777777" w:rsidR="006D0FA5" w:rsidRDefault="006D0FA5" w:rsidP="00116746">
      <w:pPr>
        <w:spacing w:after="0"/>
        <w:ind w:firstLine="708"/>
        <w:jc w:val="both"/>
        <w:rPr>
          <w:rFonts w:ascii="Lato" w:hAnsi="Lato" w:cs="Times New Roman"/>
        </w:rPr>
      </w:pPr>
    </w:p>
    <w:p w14:paraId="33D0FD76" w14:textId="77777777" w:rsidR="006D0FA5" w:rsidRDefault="006D0FA5" w:rsidP="00116746">
      <w:pPr>
        <w:spacing w:after="0"/>
        <w:ind w:firstLine="708"/>
        <w:jc w:val="both"/>
        <w:rPr>
          <w:rFonts w:ascii="Lato" w:hAnsi="Lato" w:cs="Times New Roman"/>
        </w:rPr>
      </w:pPr>
    </w:p>
    <w:p w14:paraId="73986F4E" w14:textId="77777777" w:rsidR="006D0FA5" w:rsidRDefault="006D0FA5" w:rsidP="00116746">
      <w:pPr>
        <w:spacing w:after="0"/>
        <w:ind w:firstLine="708"/>
        <w:jc w:val="both"/>
        <w:rPr>
          <w:rFonts w:ascii="Lato" w:hAnsi="Lato" w:cs="Times New Roman"/>
        </w:rPr>
      </w:pPr>
    </w:p>
    <w:p w14:paraId="39F30291" w14:textId="77777777" w:rsidR="006D0FA5" w:rsidRDefault="006D0FA5" w:rsidP="00116746">
      <w:pPr>
        <w:spacing w:after="0"/>
        <w:ind w:firstLine="708"/>
        <w:jc w:val="both"/>
        <w:rPr>
          <w:rFonts w:ascii="Lato" w:hAnsi="Lato" w:cs="Times New Roman"/>
        </w:rPr>
      </w:pPr>
    </w:p>
    <w:p w14:paraId="211F7CEE" w14:textId="77777777" w:rsidR="006D0FA5" w:rsidRDefault="006D0FA5" w:rsidP="00A7406F">
      <w:pPr>
        <w:spacing w:after="0" w:line="259" w:lineRule="auto"/>
        <w:rPr>
          <w:rFonts w:ascii="Calibri" w:eastAsia="Calibri" w:hAnsi="Calibri" w:cs="Calibri"/>
          <w:b/>
          <w:sz w:val="24"/>
        </w:rPr>
        <w:sectPr w:rsidR="006D0FA5" w:rsidSect="00101BA6">
          <w:pgSz w:w="11906" w:h="16838"/>
          <w:pgMar w:top="1417" w:right="1417" w:bottom="1417" w:left="1417" w:header="708" w:footer="708" w:gutter="0"/>
          <w:cols w:space="708"/>
          <w:docGrid w:linePitch="360"/>
        </w:sectPr>
      </w:pPr>
    </w:p>
    <w:p w14:paraId="6E4228F1" w14:textId="77777777" w:rsidR="006D0FA5" w:rsidRDefault="006D0FA5" w:rsidP="00A7406F">
      <w:pPr>
        <w:spacing w:after="0" w:line="259" w:lineRule="auto"/>
        <w:rPr>
          <w:rFonts w:ascii="Calibri" w:eastAsia="Calibri" w:hAnsi="Calibri" w:cs="Calibri"/>
          <w:b/>
          <w:sz w:val="24"/>
        </w:rPr>
        <w:sectPr w:rsidR="006D0FA5" w:rsidSect="006D0FA5">
          <w:type w:val="continuous"/>
          <w:pgSz w:w="11906" w:h="16838"/>
          <w:pgMar w:top="1417" w:right="1417" w:bottom="1417" w:left="1417" w:header="708" w:footer="708" w:gutter="0"/>
          <w:cols w:space="708"/>
          <w:docGrid w:linePitch="360"/>
        </w:sectPr>
      </w:pPr>
    </w:p>
    <w:p w14:paraId="151BCDF6" w14:textId="77777777" w:rsidR="006D0FA5" w:rsidRDefault="006D0FA5" w:rsidP="00A7406F">
      <w:pPr>
        <w:spacing w:after="0" w:line="259" w:lineRule="auto"/>
        <w:rPr>
          <w:rFonts w:ascii="Calibri" w:eastAsia="Calibri" w:hAnsi="Calibri" w:cs="Calibri"/>
          <w:b/>
          <w:sz w:val="24"/>
        </w:rPr>
        <w:sectPr w:rsidR="006D0FA5" w:rsidSect="006D0FA5">
          <w:type w:val="continuous"/>
          <w:pgSz w:w="11906" w:h="16838"/>
          <w:pgMar w:top="1417" w:right="1417" w:bottom="1417" w:left="1417" w:header="708" w:footer="708" w:gutter="0"/>
          <w:cols w:space="708"/>
          <w:docGrid w:linePitch="360"/>
        </w:sectPr>
      </w:pPr>
    </w:p>
    <w:tbl>
      <w:tblPr>
        <w:tblStyle w:val="TableGrid"/>
        <w:tblW w:w="14164" w:type="dxa"/>
        <w:tblInd w:w="440" w:type="dxa"/>
        <w:tblCellMar>
          <w:top w:w="40" w:type="dxa"/>
          <w:left w:w="108" w:type="dxa"/>
          <w:right w:w="48" w:type="dxa"/>
        </w:tblCellMar>
        <w:tblLook w:val="04A0" w:firstRow="1" w:lastRow="0" w:firstColumn="1" w:lastColumn="0" w:noHBand="0" w:noVBand="1"/>
      </w:tblPr>
      <w:tblGrid>
        <w:gridCol w:w="1251"/>
        <w:gridCol w:w="3206"/>
        <w:gridCol w:w="2054"/>
        <w:gridCol w:w="2002"/>
        <w:gridCol w:w="1826"/>
        <w:gridCol w:w="1299"/>
        <w:gridCol w:w="670"/>
        <w:gridCol w:w="578"/>
        <w:gridCol w:w="1278"/>
      </w:tblGrid>
      <w:tr w:rsidR="006D0FA5" w14:paraId="0CD4690D" w14:textId="77777777" w:rsidTr="00A7406F">
        <w:trPr>
          <w:trHeight w:val="473"/>
        </w:trPr>
        <w:tc>
          <w:tcPr>
            <w:tcW w:w="14164" w:type="dxa"/>
            <w:gridSpan w:val="9"/>
            <w:tcBorders>
              <w:top w:val="single" w:sz="8" w:space="0" w:color="000000"/>
              <w:left w:val="single" w:sz="8" w:space="0" w:color="000000"/>
              <w:bottom w:val="single" w:sz="8" w:space="0" w:color="000000"/>
              <w:right w:val="single" w:sz="8" w:space="0" w:color="000000"/>
            </w:tcBorders>
          </w:tcPr>
          <w:p w14:paraId="671ADE70" w14:textId="6AE95982" w:rsidR="006D0FA5" w:rsidRDefault="006D0FA5" w:rsidP="00A7406F">
            <w:pPr>
              <w:spacing w:after="0" w:line="259" w:lineRule="auto"/>
            </w:pPr>
            <w:r>
              <w:rPr>
                <w:rFonts w:ascii="Calibri" w:eastAsia="Calibri" w:hAnsi="Calibri" w:cs="Calibri"/>
                <w:b/>
                <w:sz w:val="24"/>
              </w:rPr>
              <w:lastRenderedPageBreak/>
              <w:t xml:space="preserve">DEKLARACJA WYNIKÓW PROGRAMU </w:t>
            </w:r>
            <w:r w:rsidRPr="00D74089">
              <w:rPr>
                <w:rFonts w:ascii="Calibri" w:eastAsia="Calibri" w:hAnsi="Calibri" w:cs="Calibri"/>
                <w:b/>
                <w:sz w:val="24"/>
              </w:rPr>
              <w:t xml:space="preserve">PRZECIWDZIAŁANIA PRZEMOCY W RODZINIE ORAZ OCHRONY OFIAR PRZEMOCY W RODZINIE DLA GMINY </w:t>
            </w:r>
            <w:r>
              <w:rPr>
                <w:rFonts w:ascii="Calibri" w:eastAsia="Calibri" w:hAnsi="Calibri" w:cs="Calibri"/>
                <w:b/>
                <w:sz w:val="24"/>
              </w:rPr>
              <w:t>MIEJSKIEJ KRAKÓW NA LATA 2021-</w:t>
            </w:r>
            <w:r w:rsidRPr="00D74089">
              <w:rPr>
                <w:rFonts w:ascii="Calibri" w:eastAsia="Calibri" w:hAnsi="Calibri" w:cs="Calibri"/>
                <w:b/>
                <w:sz w:val="24"/>
              </w:rPr>
              <w:t>2027</w:t>
            </w:r>
          </w:p>
        </w:tc>
      </w:tr>
      <w:tr w:rsidR="006D0FA5" w14:paraId="21A1163D" w14:textId="77777777" w:rsidTr="00A7406F">
        <w:trPr>
          <w:trHeight w:val="766"/>
        </w:trPr>
        <w:tc>
          <w:tcPr>
            <w:tcW w:w="1251" w:type="dxa"/>
            <w:tcBorders>
              <w:top w:val="single" w:sz="8" w:space="0" w:color="000000"/>
              <w:left w:val="single" w:sz="8" w:space="0" w:color="000000"/>
              <w:bottom w:val="single" w:sz="8" w:space="0" w:color="000000"/>
              <w:right w:val="single" w:sz="8" w:space="0" w:color="000000"/>
            </w:tcBorders>
          </w:tcPr>
          <w:p w14:paraId="4BCEBC96" w14:textId="77777777" w:rsidR="006D0FA5" w:rsidRDefault="006D0FA5" w:rsidP="00A7406F">
            <w:pPr>
              <w:spacing w:after="0" w:line="259" w:lineRule="auto"/>
            </w:pPr>
            <w:r>
              <w:rPr>
                <w:rFonts w:ascii="Calibri" w:eastAsia="Calibri" w:hAnsi="Calibri" w:cs="Calibri"/>
                <w:b/>
                <w:sz w:val="24"/>
              </w:rPr>
              <w:t>Rezultat programu:</w:t>
            </w:r>
            <w:r>
              <w:rPr>
                <w:rFonts w:ascii="Times New Roman" w:eastAsia="Times New Roman" w:hAnsi="Times New Roman" w:cs="Times New Roman"/>
                <w:sz w:val="24"/>
              </w:rPr>
              <w:t xml:space="preserve"> </w:t>
            </w:r>
          </w:p>
        </w:tc>
        <w:tc>
          <w:tcPr>
            <w:tcW w:w="12913" w:type="dxa"/>
            <w:gridSpan w:val="8"/>
            <w:tcBorders>
              <w:top w:val="single" w:sz="8" w:space="0" w:color="000000"/>
              <w:left w:val="single" w:sz="8" w:space="0" w:color="000000"/>
              <w:bottom w:val="single" w:sz="8" w:space="0" w:color="000000"/>
              <w:right w:val="single" w:sz="8" w:space="0" w:color="000000"/>
            </w:tcBorders>
          </w:tcPr>
          <w:p w14:paraId="5525AE6B" w14:textId="77777777" w:rsidR="006D0FA5" w:rsidRPr="006811FE" w:rsidRDefault="006D0FA5" w:rsidP="00A7406F">
            <w:pPr>
              <w:spacing w:after="0" w:line="259" w:lineRule="auto"/>
            </w:pPr>
            <w:r w:rsidRPr="006811FE">
              <w:t xml:space="preserve">Zwiększenie skuteczności przeciwdziałania przemocy w rodzinie oraz zmniejszenie skali </w:t>
            </w:r>
            <w:r>
              <w:t>występowania przemocy w rodzinie</w:t>
            </w:r>
            <w:r w:rsidRPr="006811FE">
              <w:t xml:space="preserve"> na terenie Gminy Miejskiej Kraków</w:t>
            </w:r>
          </w:p>
        </w:tc>
      </w:tr>
      <w:tr w:rsidR="006D0FA5" w14:paraId="2A0E6427" w14:textId="77777777" w:rsidTr="00A7406F">
        <w:trPr>
          <w:trHeight w:val="927"/>
        </w:trPr>
        <w:tc>
          <w:tcPr>
            <w:tcW w:w="1251" w:type="dxa"/>
            <w:tcBorders>
              <w:top w:val="single" w:sz="8" w:space="0" w:color="000000"/>
              <w:left w:val="single" w:sz="8" w:space="0" w:color="000000"/>
              <w:bottom w:val="single" w:sz="8" w:space="0" w:color="000000"/>
              <w:right w:val="single" w:sz="8" w:space="0" w:color="000000"/>
            </w:tcBorders>
          </w:tcPr>
          <w:p w14:paraId="3BDEF40F" w14:textId="77777777" w:rsidR="006D0FA5" w:rsidRDefault="006D0FA5" w:rsidP="00A7406F">
            <w:pPr>
              <w:spacing w:after="0" w:line="259" w:lineRule="auto"/>
              <w:ind w:right="65"/>
              <w:jc w:val="center"/>
            </w:pPr>
            <w:r>
              <w:rPr>
                <w:rFonts w:ascii="Calibri" w:eastAsia="Calibri" w:hAnsi="Calibri" w:cs="Calibri"/>
                <w:b/>
                <w:sz w:val="24"/>
              </w:rPr>
              <w:t>Poprzez:</w:t>
            </w:r>
            <w:r>
              <w:rPr>
                <w:rFonts w:ascii="Times New Roman" w:eastAsia="Times New Roman" w:hAnsi="Times New Roman" w:cs="Times New Roman"/>
                <w:sz w:val="24"/>
              </w:rPr>
              <w:t xml:space="preserve"> </w:t>
            </w:r>
          </w:p>
        </w:tc>
        <w:tc>
          <w:tcPr>
            <w:tcW w:w="12913" w:type="dxa"/>
            <w:gridSpan w:val="8"/>
            <w:tcBorders>
              <w:top w:val="single" w:sz="8" w:space="0" w:color="000000"/>
              <w:left w:val="single" w:sz="8" w:space="0" w:color="000000"/>
              <w:bottom w:val="single" w:sz="8" w:space="0" w:color="000000"/>
              <w:right w:val="single" w:sz="8" w:space="0" w:color="000000"/>
            </w:tcBorders>
          </w:tcPr>
          <w:p w14:paraId="7345AB61" w14:textId="77777777" w:rsidR="006D0FA5" w:rsidRDefault="006D0FA5" w:rsidP="006D0FA5">
            <w:pPr>
              <w:pStyle w:val="Akapitzlist"/>
              <w:numPr>
                <w:ilvl w:val="0"/>
                <w:numId w:val="49"/>
              </w:numPr>
              <w:suppressAutoHyphens w:val="0"/>
              <w:spacing w:after="0" w:line="259" w:lineRule="auto"/>
              <w:jc w:val="both"/>
            </w:pPr>
            <w:r>
              <w:t>Aktywne i skuteczne współdziałanie Zespołu Strategicznego. Zespołów ds. działań lokalnych oraz grup roboczych</w:t>
            </w:r>
          </w:p>
          <w:p w14:paraId="52CC9076" w14:textId="77777777" w:rsidR="006D0FA5" w:rsidRDefault="006D0FA5" w:rsidP="006D0FA5">
            <w:pPr>
              <w:pStyle w:val="Akapitzlist"/>
              <w:numPr>
                <w:ilvl w:val="0"/>
                <w:numId w:val="49"/>
              </w:numPr>
              <w:suppressAutoHyphens w:val="0"/>
              <w:spacing w:after="0" w:line="259" w:lineRule="auto"/>
              <w:jc w:val="both"/>
            </w:pPr>
            <w:r>
              <w:t>Zwiększenie dostępności i skuteczności form pomocy dla osób dotkniętych przemocą w rodzinie z uwzględnieniem osób zależnych (dzieci, osoby z niepełnosprawnością, seniorzy)</w:t>
            </w:r>
          </w:p>
          <w:p w14:paraId="0CCEF22F" w14:textId="77777777" w:rsidR="006D0FA5" w:rsidRDefault="006D0FA5" w:rsidP="006D0FA5">
            <w:pPr>
              <w:pStyle w:val="Akapitzlist"/>
              <w:numPr>
                <w:ilvl w:val="0"/>
                <w:numId w:val="49"/>
              </w:numPr>
              <w:suppressAutoHyphens w:val="0"/>
              <w:spacing w:after="0" w:line="259" w:lineRule="auto"/>
              <w:jc w:val="both"/>
            </w:pPr>
            <w:r>
              <w:t>Zmiana sposobu funkcjonowania osób stosujących przemoc w rodzinie</w:t>
            </w:r>
          </w:p>
          <w:p w14:paraId="7A2DBD74" w14:textId="77777777" w:rsidR="006D0FA5" w:rsidRDefault="006D0FA5" w:rsidP="006D0FA5">
            <w:pPr>
              <w:pStyle w:val="Akapitzlist"/>
              <w:numPr>
                <w:ilvl w:val="0"/>
                <w:numId w:val="49"/>
              </w:numPr>
              <w:suppressAutoHyphens w:val="0"/>
              <w:spacing w:after="0" w:line="259" w:lineRule="auto"/>
              <w:jc w:val="both"/>
            </w:pPr>
            <w:r>
              <w:t>Zwiększenie zaangażowania mieszkańców Krakowa odnośnie zjawiska przemocy w rodzinie</w:t>
            </w:r>
          </w:p>
          <w:p w14:paraId="47C9F6D0" w14:textId="77777777" w:rsidR="006D0FA5" w:rsidRPr="006811FE" w:rsidRDefault="006D0FA5" w:rsidP="006D0FA5">
            <w:pPr>
              <w:pStyle w:val="Akapitzlist"/>
              <w:numPr>
                <w:ilvl w:val="0"/>
                <w:numId w:val="49"/>
              </w:numPr>
              <w:suppressAutoHyphens w:val="0"/>
              <w:spacing w:after="0" w:line="259" w:lineRule="auto"/>
              <w:jc w:val="both"/>
            </w:pPr>
            <w:r>
              <w:t>Zwiększenie kompetencji pracowników instytucji i organizacji w obszarze reagowania w sytuacji przemocy w rodzinie</w:t>
            </w:r>
            <w:r w:rsidRPr="006811FE">
              <w:rPr>
                <w:rFonts w:ascii="Times New Roman" w:eastAsia="Times New Roman" w:hAnsi="Times New Roman" w:cs="Times New Roman"/>
                <w:i/>
                <w:color w:val="FF0000"/>
                <w:sz w:val="24"/>
              </w:rPr>
              <w:t xml:space="preserve"> </w:t>
            </w:r>
          </w:p>
        </w:tc>
      </w:tr>
      <w:tr w:rsidR="006D0FA5" w14:paraId="7B398888" w14:textId="77777777" w:rsidTr="00A7406F">
        <w:trPr>
          <w:trHeight w:val="473"/>
        </w:trPr>
        <w:tc>
          <w:tcPr>
            <w:tcW w:w="1251" w:type="dxa"/>
            <w:vMerge w:val="restart"/>
            <w:tcBorders>
              <w:top w:val="single" w:sz="8" w:space="0" w:color="000000"/>
              <w:left w:val="single" w:sz="8" w:space="0" w:color="000000"/>
              <w:bottom w:val="single" w:sz="8" w:space="0" w:color="000000"/>
              <w:right w:val="single" w:sz="8" w:space="0" w:color="000000"/>
            </w:tcBorders>
          </w:tcPr>
          <w:p w14:paraId="0524F6CD" w14:textId="77777777" w:rsidR="006D0FA5" w:rsidRDefault="006D0FA5" w:rsidP="00A7406F">
            <w:pPr>
              <w:spacing w:after="0" w:line="259" w:lineRule="auto"/>
              <w:ind w:right="66"/>
              <w:jc w:val="center"/>
            </w:pPr>
            <w:r>
              <w:rPr>
                <w:rFonts w:ascii="Calibri" w:eastAsia="Calibri" w:hAnsi="Calibri" w:cs="Calibri"/>
                <w:b/>
                <w:sz w:val="24"/>
              </w:rPr>
              <w:t>Lp</w:t>
            </w:r>
            <w:r>
              <w:rPr>
                <w:rFonts w:ascii="Times New Roman" w:eastAsia="Times New Roman" w:hAnsi="Times New Roman" w:cs="Times New Roman"/>
                <w:sz w:val="24"/>
              </w:rPr>
              <w:t>.</w:t>
            </w:r>
          </w:p>
        </w:tc>
        <w:tc>
          <w:tcPr>
            <w:tcW w:w="3206" w:type="dxa"/>
            <w:vMerge w:val="restart"/>
            <w:tcBorders>
              <w:top w:val="single" w:sz="8" w:space="0" w:color="000000"/>
              <w:left w:val="single" w:sz="8" w:space="0" w:color="000000"/>
              <w:bottom w:val="single" w:sz="8" w:space="0" w:color="000000"/>
              <w:right w:val="single" w:sz="8" w:space="0" w:color="000000"/>
            </w:tcBorders>
          </w:tcPr>
          <w:p w14:paraId="761CC6A6" w14:textId="77777777" w:rsidR="006D0FA5" w:rsidRDefault="006D0FA5" w:rsidP="00A7406F">
            <w:pPr>
              <w:spacing w:after="0" w:line="259" w:lineRule="auto"/>
              <w:ind w:right="60"/>
              <w:jc w:val="center"/>
            </w:pPr>
            <w:r>
              <w:rPr>
                <w:rFonts w:ascii="Calibri" w:eastAsia="Calibri" w:hAnsi="Calibri" w:cs="Calibri"/>
                <w:b/>
                <w:sz w:val="24"/>
              </w:rPr>
              <w:t>Tak, aby:</w:t>
            </w:r>
            <w:r>
              <w:rPr>
                <w:rFonts w:ascii="Times New Roman" w:eastAsia="Times New Roman" w:hAnsi="Times New Roman" w:cs="Times New Roman"/>
                <w:sz w:val="24"/>
              </w:rPr>
              <w:t xml:space="preserve"> </w:t>
            </w:r>
          </w:p>
        </w:tc>
        <w:tc>
          <w:tcPr>
            <w:tcW w:w="2054" w:type="dxa"/>
            <w:vMerge w:val="restart"/>
            <w:tcBorders>
              <w:top w:val="single" w:sz="8" w:space="0" w:color="000000"/>
              <w:left w:val="single" w:sz="8" w:space="0" w:color="000000"/>
              <w:bottom w:val="single" w:sz="8" w:space="0" w:color="000000"/>
              <w:right w:val="single" w:sz="8" w:space="0" w:color="000000"/>
            </w:tcBorders>
          </w:tcPr>
          <w:p w14:paraId="48FDC6A4" w14:textId="77777777" w:rsidR="006D0FA5" w:rsidRDefault="006D0FA5" w:rsidP="00A7406F">
            <w:pPr>
              <w:spacing w:after="0" w:line="259" w:lineRule="auto"/>
              <w:ind w:right="58"/>
              <w:jc w:val="center"/>
            </w:pPr>
            <w:r>
              <w:rPr>
                <w:rFonts w:ascii="Calibri" w:eastAsia="Calibri" w:hAnsi="Calibri" w:cs="Calibri"/>
                <w:b/>
                <w:sz w:val="24"/>
              </w:rPr>
              <w:t>Wskaźnik</w:t>
            </w:r>
            <w:r>
              <w:rPr>
                <w:rFonts w:ascii="Times New Roman" w:eastAsia="Times New Roman" w:hAnsi="Times New Roman" w:cs="Times New Roman"/>
                <w:sz w:val="24"/>
              </w:rPr>
              <w:t xml:space="preserve"> </w:t>
            </w:r>
          </w:p>
        </w:tc>
        <w:tc>
          <w:tcPr>
            <w:tcW w:w="2002" w:type="dxa"/>
            <w:vMerge w:val="restart"/>
            <w:tcBorders>
              <w:top w:val="single" w:sz="8" w:space="0" w:color="000000"/>
              <w:left w:val="single" w:sz="8" w:space="0" w:color="000000"/>
              <w:bottom w:val="single" w:sz="8" w:space="0" w:color="000000"/>
              <w:right w:val="single" w:sz="8" w:space="0" w:color="000000"/>
            </w:tcBorders>
          </w:tcPr>
          <w:p w14:paraId="4ABA50A1" w14:textId="77777777" w:rsidR="006D0FA5" w:rsidRDefault="006D0FA5" w:rsidP="00A7406F">
            <w:pPr>
              <w:spacing w:after="0" w:line="259" w:lineRule="auto"/>
              <w:ind w:right="64"/>
              <w:jc w:val="center"/>
            </w:pPr>
            <w:r>
              <w:rPr>
                <w:rFonts w:ascii="Calibri" w:eastAsia="Calibri" w:hAnsi="Calibri" w:cs="Calibri"/>
                <w:b/>
                <w:sz w:val="24"/>
              </w:rPr>
              <w:t>Waga</w:t>
            </w:r>
            <w:r>
              <w:rPr>
                <w:rFonts w:ascii="Times New Roman" w:eastAsia="Times New Roman" w:hAnsi="Times New Roman" w:cs="Times New Roman"/>
                <w:sz w:val="24"/>
              </w:rPr>
              <w:t xml:space="preserve"> </w:t>
            </w:r>
          </w:p>
        </w:tc>
        <w:tc>
          <w:tcPr>
            <w:tcW w:w="1826" w:type="dxa"/>
            <w:vMerge w:val="restart"/>
            <w:tcBorders>
              <w:top w:val="single" w:sz="8" w:space="0" w:color="000000"/>
              <w:left w:val="single" w:sz="8" w:space="0" w:color="000000"/>
              <w:bottom w:val="single" w:sz="8" w:space="0" w:color="000000"/>
              <w:right w:val="single" w:sz="8" w:space="0" w:color="000000"/>
            </w:tcBorders>
          </w:tcPr>
          <w:p w14:paraId="68B3FC2A" w14:textId="77777777" w:rsidR="006D0FA5" w:rsidRDefault="006D0FA5" w:rsidP="00A7406F">
            <w:pPr>
              <w:spacing w:after="0" w:line="259" w:lineRule="auto"/>
              <w:ind w:left="3" w:right="12"/>
              <w:jc w:val="center"/>
            </w:pPr>
            <w:r>
              <w:rPr>
                <w:rFonts w:ascii="Calibri" w:eastAsia="Calibri" w:hAnsi="Calibri" w:cs="Calibri"/>
                <w:b/>
                <w:sz w:val="24"/>
              </w:rPr>
              <w:t>Wartość bazowa</w:t>
            </w:r>
            <w:r>
              <w:rPr>
                <w:rFonts w:ascii="Times New Roman" w:eastAsia="Times New Roman" w:hAnsi="Times New Roman" w:cs="Times New Roman"/>
                <w:sz w:val="24"/>
              </w:rPr>
              <w:t xml:space="preserve"> </w:t>
            </w:r>
          </w:p>
        </w:tc>
        <w:tc>
          <w:tcPr>
            <w:tcW w:w="1299" w:type="dxa"/>
            <w:vMerge w:val="restart"/>
            <w:tcBorders>
              <w:top w:val="single" w:sz="8" w:space="0" w:color="000000"/>
              <w:left w:val="single" w:sz="8" w:space="0" w:color="000000"/>
              <w:bottom w:val="single" w:sz="8" w:space="0" w:color="000000"/>
              <w:right w:val="single" w:sz="8" w:space="0" w:color="000000"/>
            </w:tcBorders>
          </w:tcPr>
          <w:p w14:paraId="5BDDC2A1" w14:textId="77777777" w:rsidR="006D0FA5" w:rsidRDefault="006D0FA5" w:rsidP="00A7406F">
            <w:pPr>
              <w:spacing w:after="0" w:line="259" w:lineRule="auto"/>
              <w:jc w:val="center"/>
            </w:pPr>
            <w:r>
              <w:rPr>
                <w:rFonts w:ascii="Calibri" w:eastAsia="Calibri" w:hAnsi="Calibri" w:cs="Calibri"/>
                <w:b/>
                <w:sz w:val="24"/>
              </w:rPr>
              <w:t>Wartość znakomita</w:t>
            </w:r>
            <w:r>
              <w:rPr>
                <w:rFonts w:ascii="Times New Roman" w:eastAsia="Times New Roman" w:hAnsi="Times New Roman" w:cs="Times New Roman"/>
                <w:sz w:val="24"/>
              </w:rPr>
              <w:t xml:space="preserve"> </w:t>
            </w:r>
          </w:p>
        </w:tc>
        <w:tc>
          <w:tcPr>
            <w:tcW w:w="1248" w:type="dxa"/>
            <w:gridSpan w:val="2"/>
            <w:tcBorders>
              <w:top w:val="single" w:sz="8" w:space="0" w:color="000000"/>
              <w:left w:val="single" w:sz="8" w:space="0" w:color="000000"/>
              <w:bottom w:val="single" w:sz="8" w:space="0" w:color="000000"/>
              <w:right w:val="single" w:sz="8" w:space="0" w:color="000000"/>
            </w:tcBorders>
          </w:tcPr>
          <w:p w14:paraId="65807F7D" w14:textId="77777777" w:rsidR="006D0FA5" w:rsidRDefault="006D0FA5" w:rsidP="00A7406F">
            <w:pPr>
              <w:spacing w:after="0" w:line="259" w:lineRule="auto"/>
              <w:ind w:left="67"/>
            </w:pPr>
            <w:r>
              <w:rPr>
                <w:rFonts w:ascii="Calibri" w:eastAsia="Calibri" w:hAnsi="Calibri" w:cs="Calibri"/>
                <w:b/>
                <w:sz w:val="24"/>
              </w:rPr>
              <w:t>Przedział</w:t>
            </w:r>
            <w:r>
              <w:rPr>
                <w:rFonts w:ascii="Times New Roman" w:eastAsia="Times New Roman" w:hAnsi="Times New Roman" w:cs="Times New Roman"/>
                <w:sz w:val="24"/>
              </w:rPr>
              <w:t xml:space="preserve"> </w:t>
            </w:r>
          </w:p>
        </w:tc>
        <w:tc>
          <w:tcPr>
            <w:tcW w:w="1278" w:type="dxa"/>
            <w:vMerge w:val="restart"/>
            <w:tcBorders>
              <w:top w:val="single" w:sz="8" w:space="0" w:color="000000"/>
              <w:left w:val="single" w:sz="8" w:space="0" w:color="000000"/>
              <w:bottom w:val="single" w:sz="8" w:space="0" w:color="000000"/>
              <w:right w:val="single" w:sz="8" w:space="0" w:color="000000"/>
            </w:tcBorders>
          </w:tcPr>
          <w:p w14:paraId="0DA7D8EC" w14:textId="77777777" w:rsidR="006D0FA5" w:rsidRDefault="006D0FA5" w:rsidP="00A7406F">
            <w:pPr>
              <w:spacing w:after="0" w:line="259" w:lineRule="auto"/>
              <w:ind w:left="8" w:right="15"/>
              <w:jc w:val="center"/>
            </w:pPr>
            <w:r>
              <w:rPr>
                <w:rFonts w:ascii="Calibri" w:eastAsia="Calibri" w:hAnsi="Calibri" w:cs="Calibri"/>
                <w:b/>
                <w:sz w:val="24"/>
              </w:rPr>
              <w:t>Wartość za 2020</w:t>
            </w:r>
            <w:r>
              <w:rPr>
                <w:rFonts w:ascii="Times New Roman" w:eastAsia="Times New Roman" w:hAnsi="Times New Roman" w:cs="Times New Roman"/>
                <w:sz w:val="24"/>
              </w:rPr>
              <w:t xml:space="preserve"> </w:t>
            </w:r>
          </w:p>
        </w:tc>
      </w:tr>
      <w:tr w:rsidR="006D0FA5" w14:paraId="5ED5E0B0" w14:textId="77777777" w:rsidTr="00A7406F">
        <w:trPr>
          <w:trHeight w:val="473"/>
        </w:trPr>
        <w:tc>
          <w:tcPr>
            <w:tcW w:w="1251" w:type="dxa"/>
            <w:vMerge/>
            <w:tcBorders>
              <w:top w:val="nil"/>
              <w:left w:val="single" w:sz="8" w:space="0" w:color="000000"/>
              <w:bottom w:val="single" w:sz="8" w:space="0" w:color="000000"/>
              <w:right w:val="single" w:sz="8" w:space="0" w:color="000000"/>
            </w:tcBorders>
          </w:tcPr>
          <w:p w14:paraId="6937CF73" w14:textId="77777777" w:rsidR="006D0FA5" w:rsidRDefault="006D0FA5" w:rsidP="00A7406F">
            <w:pPr>
              <w:spacing w:after="160" w:line="259" w:lineRule="auto"/>
            </w:pPr>
          </w:p>
        </w:tc>
        <w:tc>
          <w:tcPr>
            <w:tcW w:w="3206" w:type="dxa"/>
            <w:vMerge/>
            <w:tcBorders>
              <w:top w:val="nil"/>
              <w:left w:val="single" w:sz="8" w:space="0" w:color="000000"/>
              <w:bottom w:val="single" w:sz="8" w:space="0" w:color="000000"/>
              <w:right w:val="single" w:sz="8" w:space="0" w:color="000000"/>
            </w:tcBorders>
            <w:vAlign w:val="bottom"/>
          </w:tcPr>
          <w:p w14:paraId="1D1E6D55" w14:textId="77777777" w:rsidR="006D0FA5" w:rsidRDefault="006D0FA5" w:rsidP="00A7406F">
            <w:pPr>
              <w:spacing w:after="160" w:line="259" w:lineRule="auto"/>
            </w:pPr>
          </w:p>
        </w:tc>
        <w:tc>
          <w:tcPr>
            <w:tcW w:w="0" w:type="auto"/>
            <w:vMerge/>
            <w:tcBorders>
              <w:top w:val="nil"/>
              <w:left w:val="single" w:sz="8" w:space="0" w:color="000000"/>
              <w:bottom w:val="single" w:sz="8" w:space="0" w:color="000000"/>
              <w:right w:val="single" w:sz="8" w:space="0" w:color="000000"/>
            </w:tcBorders>
          </w:tcPr>
          <w:p w14:paraId="335527B4" w14:textId="77777777" w:rsidR="006D0FA5" w:rsidRDefault="006D0FA5" w:rsidP="00A7406F">
            <w:pPr>
              <w:spacing w:after="160" w:line="259" w:lineRule="auto"/>
            </w:pPr>
          </w:p>
        </w:tc>
        <w:tc>
          <w:tcPr>
            <w:tcW w:w="0" w:type="auto"/>
            <w:vMerge/>
            <w:tcBorders>
              <w:top w:val="nil"/>
              <w:left w:val="single" w:sz="8" w:space="0" w:color="000000"/>
              <w:bottom w:val="single" w:sz="8" w:space="0" w:color="000000"/>
              <w:right w:val="single" w:sz="8" w:space="0" w:color="000000"/>
            </w:tcBorders>
          </w:tcPr>
          <w:p w14:paraId="64E0E55A" w14:textId="77777777" w:rsidR="006D0FA5" w:rsidRDefault="006D0FA5" w:rsidP="00A7406F">
            <w:pPr>
              <w:spacing w:after="160" w:line="259" w:lineRule="auto"/>
            </w:pPr>
          </w:p>
        </w:tc>
        <w:tc>
          <w:tcPr>
            <w:tcW w:w="0" w:type="auto"/>
            <w:vMerge/>
            <w:tcBorders>
              <w:top w:val="nil"/>
              <w:left w:val="single" w:sz="8" w:space="0" w:color="000000"/>
              <w:bottom w:val="single" w:sz="8" w:space="0" w:color="000000"/>
              <w:right w:val="single" w:sz="8" w:space="0" w:color="000000"/>
            </w:tcBorders>
          </w:tcPr>
          <w:p w14:paraId="22CB9A0B" w14:textId="77777777" w:rsidR="006D0FA5" w:rsidRDefault="006D0FA5" w:rsidP="00A7406F">
            <w:pPr>
              <w:spacing w:after="160" w:line="259" w:lineRule="auto"/>
            </w:pPr>
          </w:p>
        </w:tc>
        <w:tc>
          <w:tcPr>
            <w:tcW w:w="0" w:type="auto"/>
            <w:vMerge/>
            <w:tcBorders>
              <w:top w:val="nil"/>
              <w:left w:val="single" w:sz="8" w:space="0" w:color="000000"/>
              <w:bottom w:val="single" w:sz="8" w:space="0" w:color="000000"/>
              <w:right w:val="single" w:sz="8" w:space="0" w:color="000000"/>
            </w:tcBorders>
          </w:tcPr>
          <w:p w14:paraId="77E1647F" w14:textId="77777777" w:rsidR="006D0FA5" w:rsidRDefault="006D0FA5" w:rsidP="00A7406F">
            <w:pPr>
              <w:spacing w:after="160" w:line="259" w:lineRule="auto"/>
            </w:pPr>
          </w:p>
        </w:tc>
        <w:tc>
          <w:tcPr>
            <w:tcW w:w="1248" w:type="dxa"/>
            <w:gridSpan w:val="2"/>
            <w:tcBorders>
              <w:top w:val="single" w:sz="8" w:space="0" w:color="000000"/>
              <w:left w:val="single" w:sz="8" w:space="0" w:color="000000"/>
              <w:bottom w:val="single" w:sz="8" w:space="0" w:color="000000"/>
              <w:right w:val="single" w:sz="8" w:space="0" w:color="000000"/>
            </w:tcBorders>
          </w:tcPr>
          <w:p w14:paraId="1CD94770" w14:textId="77777777" w:rsidR="006D0FA5" w:rsidRDefault="006D0FA5" w:rsidP="00A7406F">
            <w:pPr>
              <w:spacing w:after="0" w:line="259" w:lineRule="auto"/>
              <w:ind w:left="77"/>
            </w:pPr>
            <w:r>
              <w:rPr>
                <w:rFonts w:ascii="Calibri" w:eastAsia="Calibri" w:hAnsi="Calibri" w:cs="Calibri"/>
                <w:b/>
                <w:sz w:val="24"/>
              </w:rPr>
              <w:t>Min max</w:t>
            </w:r>
            <w:r>
              <w:rPr>
                <w:rFonts w:ascii="Times New Roman" w:eastAsia="Times New Roman" w:hAnsi="Times New Roman" w:cs="Times New Roman"/>
                <w:sz w:val="24"/>
              </w:rPr>
              <w:t xml:space="preserve"> </w:t>
            </w:r>
          </w:p>
        </w:tc>
        <w:tc>
          <w:tcPr>
            <w:tcW w:w="0" w:type="auto"/>
            <w:vMerge/>
            <w:tcBorders>
              <w:top w:val="nil"/>
              <w:left w:val="single" w:sz="8" w:space="0" w:color="000000"/>
              <w:bottom w:val="single" w:sz="8" w:space="0" w:color="000000"/>
              <w:right w:val="single" w:sz="8" w:space="0" w:color="000000"/>
            </w:tcBorders>
          </w:tcPr>
          <w:p w14:paraId="56964B5C" w14:textId="77777777" w:rsidR="006D0FA5" w:rsidRDefault="006D0FA5" w:rsidP="00A7406F">
            <w:pPr>
              <w:spacing w:after="160" w:line="259" w:lineRule="auto"/>
            </w:pPr>
          </w:p>
        </w:tc>
      </w:tr>
      <w:tr w:rsidR="006D0FA5" w14:paraId="1C746460" w14:textId="77777777" w:rsidTr="00A7406F">
        <w:trPr>
          <w:trHeight w:val="1352"/>
        </w:trPr>
        <w:tc>
          <w:tcPr>
            <w:tcW w:w="1251" w:type="dxa"/>
            <w:tcBorders>
              <w:top w:val="single" w:sz="8" w:space="0" w:color="000000"/>
              <w:left w:val="single" w:sz="8" w:space="0" w:color="000000"/>
              <w:bottom w:val="single" w:sz="8" w:space="0" w:color="000000"/>
              <w:right w:val="single" w:sz="8" w:space="0" w:color="000000"/>
            </w:tcBorders>
          </w:tcPr>
          <w:p w14:paraId="4E1998BA" w14:textId="77777777" w:rsidR="006D0FA5" w:rsidRDefault="006D0FA5" w:rsidP="00A7406F">
            <w:pPr>
              <w:spacing w:after="0" w:line="259" w:lineRule="auto"/>
            </w:pPr>
            <w:r>
              <w:rPr>
                <w:rFonts w:ascii="Calibri" w:eastAsia="Calibri" w:hAnsi="Calibri" w:cs="Calibri"/>
                <w:sz w:val="24"/>
              </w:rPr>
              <w:t>1.</w:t>
            </w:r>
            <w:r>
              <w:rPr>
                <w:rFonts w:ascii="Times New Roman" w:eastAsia="Times New Roman" w:hAnsi="Times New Roman" w:cs="Times New Roman"/>
                <w:sz w:val="24"/>
              </w:rPr>
              <w:t xml:space="preserve"> </w:t>
            </w:r>
          </w:p>
        </w:tc>
        <w:tc>
          <w:tcPr>
            <w:tcW w:w="3206" w:type="dxa"/>
            <w:tcBorders>
              <w:top w:val="single" w:sz="8" w:space="0" w:color="000000"/>
              <w:left w:val="single" w:sz="8" w:space="0" w:color="000000"/>
              <w:bottom w:val="single" w:sz="8" w:space="0" w:color="000000"/>
              <w:right w:val="single" w:sz="8" w:space="0" w:color="000000"/>
            </w:tcBorders>
          </w:tcPr>
          <w:p w14:paraId="4704FAC6" w14:textId="77777777" w:rsidR="006D0FA5" w:rsidRDefault="006D0FA5" w:rsidP="00A7406F">
            <w:pPr>
              <w:spacing w:after="0" w:line="256" w:lineRule="auto"/>
              <w:rPr>
                <w:rFonts w:asciiTheme="minorHAnsi" w:hAnsiTheme="minorHAnsi" w:cstheme="minorHAnsi"/>
                <w:sz w:val="24"/>
                <w:szCs w:val="24"/>
              </w:rPr>
            </w:pPr>
            <w:r>
              <w:rPr>
                <w:rFonts w:asciiTheme="minorHAnsi" w:hAnsiTheme="minorHAnsi" w:cstheme="minorHAnsi"/>
                <w:sz w:val="24"/>
                <w:szCs w:val="24"/>
              </w:rPr>
              <w:t>Odsetek rodzin dotkniętych przemocą w rodzinie był jak najniższy</w:t>
            </w:r>
          </w:p>
          <w:p w14:paraId="25156AA7" w14:textId="77777777" w:rsidR="006D0FA5" w:rsidRPr="0095452F" w:rsidRDefault="006D0FA5" w:rsidP="00A7406F">
            <w:pPr>
              <w:spacing w:after="0" w:line="259" w:lineRule="auto"/>
              <w:rPr>
                <w:rFonts w:asciiTheme="minorHAnsi" w:hAnsiTheme="minorHAnsi" w:cstheme="minorHAnsi"/>
                <w:sz w:val="24"/>
                <w:szCs w:val="24"/>
              </w:rPr>
            </w:pPr>
          </w:p>
        </w:tc>
        <w:tc>
          <w:tcPr>
            <w:tcW w:w="2054" w:type="dxa"/>
            <w:tcBorders>
              <w:top w:val="single" w:sz="8" w:space="0" w:color="000000"/>
              <w:left w:val="single" w:sz="8" w:space="0" w:color="000000"/>
              <w:bottom w:val="single" w:sz="8" w:space="0" w:color="000000"/>
              <w:right w:val="single" w:sz="8" w:space="0" w:color="000000"/>
            </w:tcBorders>
          </w:tcPr>
          <w:p w14:paraId="41A951A6" w14:textId="77777777" w:rsidR="006D0FA5" w:rsidRPr="0095452F" w:rsidRDefault="006D0FA5" w:rsidP="00A7406F">
            <w:pPr>
              <w:spacing w:after="0" w:line="259" w:lineRule="auto"/>
              <w:rPr>
                <w:rFonts w:asciiTheme="minorHAnsi" w:hAnsiTheme="minorHAnsi" w:cstheme="minorHAnsi"/>
                <w:sz w:val="24"/>
                <w:szCs w:val="24"/>
              </w:rPr>
            </w:pPr>
            <w:r w:rsidRPr="0095452F">
              <w:rPr>
                <w:rFonts w:asciiTheme="minorHAnsi" w:eastAsia="Calibri" w:hAnsiTheme="minorHAnsi" w:cstheme="minorHAnsi"/>
                <w:sz w:val="24"/>
                <w:szCs w:val="24"/>
              </w:rPr>
              <w:t>W2_W (Skala zjawiska przemocy w rodzinie w Gminie Miejskiej Kraków - odsetek rodzin)</w:t>
            </w:r>
          </w:p>
        </w:tc>
        <w:tc>
          <w:tcPr>
            <w:tcW w:w="2002" w:type="dxa"/>
            <w:tcBorders>
              <w:top w:val="single" w:sz="8" w:space="0" w:color="000000"/>
              <w:left w:val="single" w:sz="8" w:space="0" w:color="000000"/>
              <w:bottom w:val="single" w:sz="8" w:space="0" w:color="000000"/>
              <w:right w:val="single" w:sz="8" w:space="0" w:color="000000"/>
            </w:tcBorders>
          </w:tcPr>
          <w:p w14:paraId="17AE2400" w14:textId="77777777" w:rsidR="006D0FA5" w:rsidRPr="0095452F" w:rsidRDefault="006D0FA5" w:rsidP="00A7406F">
            <w:pPr>
              <w:spacing w:after="0" w:line="259" w:lineRule="auto"/>
              <w:ind w:right="59"/>
              <w:jc w:val="center"/>
              <w:rPr>
                <w:rFonts w:ascii="Calibri" w:hAnsi="Calibri" w:cs="Calibri"/>
                <w:sz w:val="24"/>
                <w:szCs w:val="24"/>
              </w:rPr>
            </w:pPr>
            <w:r w:rsidRPr="0095452F">
              <w:rPr>
                <w:rFonts w:ascii="Calibri" w:eastAsia="Calibri" w:hAnsi="Calibri" w:cs="Calibri"/>
                <w:sz w:val="24"/>
                <w:szCs w:val="24"/>
              </w:rPr>
              <w:t>0,50</w:t>
            </w:r>
          </w:p>
        </w:tc>
        <w:tc>
          <w:tcPr>
            <w:tcW w:w="1826" w:type="dxa"/>
            <w:tcBorders>
              <w:top w:val="single" w:sz="8" w:space="0" w:color="000000"/>
              <w:left w:val="single" w:sz="8" w:space="0" w:color="000000"/>
              <w:bottom w:val="single" w:sz="8" w:space="0" w:color="000000"/>
              <w:right w:val="single" w:sz="8" w:space="0" w:color="000000"/>
            </w:tcBorders>
          </w:tcPr>
          <w:p w14:paraId="0EA7CD8C" w14:textId="77777777" w:rsidR="006D0FA5" w:rsidRPr="0095452F" w:rsidRDefault="006D0FA5" w:rsidP="00A7406F">
            <w:pPr>
              <w:spacing w:after="0" w:line="259" w:lineRule="auto"/>
              <w:ind w:right="59"/>
              <w:jc w:val="center"/>
              <w:rPr>
                <w:rFonts w:ascii="Calibri" w:hAnsi="Calibri" w:cs="Calibri"/>
                <w:sz w:val="24"/>
                <w:szCs w:val="24"/>
              </w:rPr>
            </w:pPr>
            <w:r>
              <w:rPr>
                <w:rFonts w:ascii="Calibri" w:hAnsi="Calibri" w:cs="Calibri"/>
                <w:sz w:val="24"/>
                <w:szCs w:val="24"/>
              </w:rPr>
              <w:t>0,5%</w:t>
            </w:r>
          </w:p>
        </w:tc>
        <w:tc>
          <w:tcPr>
            <w:tcW w:w="1299" w:type="dxa"/>
            <w:tcBorders>
              <w:top w:val="single" w:sz="8" w:space="0" w:color="000000"/>
              <w:left w:val="single" w:sz="8" w:space="0" w:color="000000"/>
              <w:bottom w:val="single" w:sz="8" w:space="0" w:color="000000"/>
              <w:right w:val="single" w:sz="8" w:space="0" w:color="000000"/>
            </w:tcBorders>
          </w:tcPr>
          <w:p w14:paraId="56853A84" w14:textId="77777777" w:rsidR="006D0FA5" w:rsidRPr="0095452F" w:rsidRDefault="006D0FA5" w:rsidP="00A7406F">
            <w:pPr>
              <w:spacing w:after="0" w:line="259" w:lineRule="auto"/>
              <w:ind w:right="59"/>
              <w:jc w:val="center"/>
              <w:rPr>
                <w:rFonts w:ascii="Calibri" w:hAnsi="Calibri" w:cs="Calibri"/>
                <w:sz w:val="24"/>
                <w:szCs w:val="24"/>
              </w:rPr>
            </w:pPr>
            <w:r>
              <w:rPr>
                <w:rFonts w:ascii="Calibri" w:hAnsi="Calibri" w:cs="Calibri"/>
                <w:sz w:val="24"/>
                <w:szCs w:val="24"/>
              </w:rPr>
              <w:t>0,1%</w:t>
            </w:r>
          </w:p>
        </w:tc>
        <w:tc>
          <w:tcPr>
            <w:tcW w:w="670" w:type="dxa"/>
            <w:tcBorders>
              <w:top w:val="single" w:sz="8" w:space="0" w:color="000000"/>
              <w:left w:val="single" w:sz="8" w:space="0" w:color="000000"/>
              <w:bottom w:val="single" w:sz="8" w:space="0" w:color="000000"/>
              <w:right w:val="single" w:sz="8" w:space="0" w:color="000000"/>
            </w:tcBorders>
          </w:tcPr>
          <w:p w14:paraId="5022BECE" w14:textId="77777777" w:rsidR="006D0FA5" w:rsidRPr="0095452F" w:rsidRDefault="006D0FA5" w:rsidP="00A7406F">
            <w:pPr>
              <w:spacing w:after="0" w:line="259" w:lineRule="auto"/>
              <w:jc w:val="center"/>
              <w:rPr>
                <w:rFonts w:ascii="Calibri" w:hAnsi="Calibri" w:cs="Calibri"/>
                <w:sz w:val="24"/>
                <w:szCs w:val="24"/>
              </w:rPr>
            </w:pPr>
          </w:p>
        </w:tc>
        <w:tc>
          <w:tcPr>
            <w:tcW w:w="578" w:type="dxa"/>
            <w:tcBorders>
              <w:top w:val="single" w:sz="8" w:space="0" w:color="000000"/>
              <w:left w:val="single" w:sz="8" w:space="0" w:color="000000"/>
              <w:bottom w:val="single" w:sz="8" w:space="0" w:color="000000"/>
              <w:right w:val="single" w:sz="8" w:space="0" w:color="000000"/>
            </w:tcBorders>
          </w:tcPr>
          <w:p w14:paraId="5FFED168" w14:textId="77777777" w:rsidR="006D0FA5" w:rsidRPr="0095452F" w:rsidRDefault="006D0FA5" w:rsidP="00A7406F">
            <w:pPr>
              <w:spacing w:after="0" w:line="259" w:lineRule="auto"/>
              <w:jc w:val="center"/>
              <w:rPr>
                <w:rFonts w:ascii="Calibri" w:hAnsi="Calibri" w:cs="Calibri"/>
                <w:sz w:val="24"/>
                <w:szCs w:val="24"/>
              </w:rPr>
            </w:pPr>
          </w:p>
        </w:tc>
        <w:tc>
          <w:tcPr>
            <w:tcW w:w="1278" w:type="dxa"/>
            <w:tcBorders>
              <w:top w:val="single" w:sz="8" w:space="0" w:color="000000"/>
              <w:left w:val="single" w:sz="8" w:space="0" w:color="000000"/>
              <w:bottom w:val="single" w:sz="8" w:space="0" w:color="000000"/>
              <w:right w:val="single" w:sz="8" w:space="0" w:color="000000"/>
            </w:tcBorders>
          </w:tcPr>
          <w:p w14:paraId="4DB46430" w14:textId="77777777" w:rsidR="006D0FA5" w:rsidRPr="0095452F" w:rsidRDefault="006D0FA5" w:rsidP="00A7406F">
            <w:pPr>
              <w:spacing w:after="0" w:line="259" w:lineRule="auto"/>
              <w:ind w:right="111"/>
              <w:jc w:val="center"/>
              <w:rPr>
                <w:rFonts w:ascii="Calibri" w:hAnsi="Calibri" w:cs="Calibri"/>
                <w:sz w:val="24"/>
                <w:szCs w:val="24"/>
              </w:rPr>
            </w:pPr>
            <w:r>
              <w:rPr>
                <w:rFonts w:ascii="Calibri" w:hAnsi="Calibri" w:cs="Calibri"/>
                <w:sz w:val="24"/>
                <w:szCs w:val="24"/>
              </w:rPr>
              <w:t>0,5%</w:t>
            </w:r>
          </w:p>
        </w:tc>
      </w:tr>
      <w:tr w:rsidR="006D0FA5" w14:paraId="3B9A6860" w14:textId="77777777" w:rsidTr="00A7406F">
        <w:trPr>
          <w:trHeight w:val="1354"/>
        </w:trPr>
        <w:tc>
          <w:tcPr>
            <w:tcW w:w="1251" w:type="dxa"/>
            <w:tcBorders>
              <w:top w:val="single" w:sz="8" w:space="0" w:color="000000"/>
              <w:left w:val="single" w:sz="8" w:space="0" w:color="000000"/>
              <w:bottom w:val="single" w:sz="8" w:space="0" w:color="000000"/>
              <w:right w:val="single" w:sz="8" w:space="0" w:color="000000"/>
            </w:tcBorders>
          </w:tcPr>
          <w:p w14:paraId="383B6FAC" w14:textId="77777777" w:rsidR="006D0FA5" w:rsidRDefault="006D0FA5" w:rsidP="00A7406F">
            <w:pPr>
              <w:spacing w:after="0" w:line="259" w:lineRule="auto"/>
            </w:pPr>
            <w:r>
              <w:rPr>
                <w:rFonts w:ascii="Calibri" w:eastAsia="Calibri" w:hAnsi="Calibri" w:cs="Calibri"/>
                <w:sz w:val="24"/>
              </w:rPr>
              <w:t>2.</w:t>
            </w:r>
            <w:r>
              <w:rPr>
                <w:rFonts w:ascii="Times New Roman" w:eastAsia="Times New Roman" w:hAnsi="Times New Roman" w:cs="Times New Roman"/>
                <w:sz w:val="24"/>
              </w:rPr>
              <w:t xml:space="preserve"> </w:t>
            </w:r>
          </w:p>
        </w:tc>
        <w:tc>
          <w:tcPr>
            <w:tcW w:w="3206" w:type="dxa"/>
            <w:tcBorders>
              <w:top w:val="single" w:sz="8" w:space="0" w:color="000000"/>
              <w:left w:val="single" w:sz="8" w:space="0" w:color="000000"/>
              <w:bottom w:val="single" w:sz="8" w:space="0" w:color="000000"/>
              <w:right w:val="single" w:sz="8" w:space="0" w:color="000000"/>
            </w:tcBorders>
          </w:tcPr>
          <w:p w14:paraId="5B37E72F" w14:textId="77777777" w:rsidR="006D0FA5" w:rsidRPr="0095452F" w:rsidRDefault="006D0FA5" w:rsidP="00A7406F">
            <w:pPr>
              <w:spacing w:after="0" w:line="259" w:lineRule="auto"/>
              <w:rPr>
                <w:rFonts w:asciiTheme="minorHAnsi" w:hAnsiTheme="minorHAnsi" w:cstheme="minorHAnsi"/>
                <w:sz w:val="24"/>
                <w:szCs w:val="24"/>
              </w:rPr>
            </w:pPr>
            <w:r w:rsidRPr="0095452F">
              <w:rPr>
                <w:rFonts w:asciiTheme="minorHAnsi" w:eastAsia="Times New Roman" w:hAnsiTheme="minorHAnsi" w:cstheme="minorHAnsi"/>
                <w:sz w:val="24"/>
                <w:szCs w:val="24"/>
              </w:rPr>
              <w:t>Odsetek rodzin</w:t>
            </w:r>
            <w:r>
              <w:rPr>
                <w:rFonts w:asciiTheme="minorHAnsi" w:eastAsia="Times New Roman" w:hAnsiTheme="minorHAnsi" w:cstheme="minorHAnsi"/>
                <w:sz w:val="24"/>
                <w:szCs w:val="24"/>
              </w:rPr>
              <w:t>, w których procedura „Niebieskie Karty” została zakończona z uwagi na ustanie przemocy w rodzinie</w:t>
            </w:r>
            <w:r w:rsidRPr="0095452F">
              <w:rPr>
                <w:rFonts w:asciiTheme="minorHAnsi" w:eastAsia="Times New Roman" w:hAnsiTheme="minorHAnsi" w:cstheme="minorHAnsi"/>
                <w:sz w:val="24"/>
                <w:szCs w:val="24"/>
              </w:rPr>
              <w:t xml:space="preserve"> był jak najwyższy</w:t>
            </w:r>
          </w:p>
        </w:tc>
        <w:tc>
          <w:tcPr>
            <w:tcW w:w="2054" w:type="dxa"/>
            <w:tcBorders>
              <w:top w:val="single" w:sz="8" w:space="0" w:color="000000"/>
              <w:left w:val="single" w:sz="8" w:space="0" w:color="000000"/>
              <w:bottom w:val="single" w:sz="8" w:space="0" w:color="000000"/>
              <w:right w:val="single" w:sz="8" w:space="0" w:color="000000"/>
            </w:tcBorders>
          </w:tcPr>
          <w:p w14:paraId="0AACDDC7" w14:textId="77777777" w:rsidR="006D0FA5" w:rsidRPr="0095452F" w:rsidRDefault="006D0FA5" w:rsidP="00A7406F">
            <w:pPr>
              <w:spacing w:after="0" w:line="259" w:lineRule="auto"/>
              <w:rPr>
                <w:rFonts w:asciiTheme="minorHAnsi" w:hAnsiTheme="minorHAnsi" w:cstheme="minorHAnsi"/>
                <w:sz w:val="24"/>
                <w:szCs w:val="24"/>
              </w:rPr>
            </w:pPr>
            <w:r w:rsidRPr="0095452F">
              <w:rPr>
                <w:rFonts w:asciiTheme="minorHAnsi" w:eastAsia="Calibri" w:hAnsiTheme="minorHAnsi" w:cstheme="minorHAnsi"/>
                <w:sz w:val="24"/>
                <w:szCs w:val="24"/>
              </w:rPr>
              <w:t>W12_W (Ustanie zjawiska przemocy w rodzinie -Niebieska Karta)</w:t>
            </w:r>
          </w:p>
        </w:tc>
        <w:tc>
          <w:tcPr>
            <w:tcW w:w="2002" w:type="dxa"/>
            <w:tcBorders>
              <w:top w:val="single" w:sz="8" w:space="0" w:color="000000"/>
              <w:left w:val="single" w:sz="8" w:space="0" w:color="000000"/>
              <w:bottom w:val="single" w:sz="8" w:space="0" w:color="000000"/>
              <w:right w:val="single" w:sz="8" w:space="0" w:color="000000"/>
            </w:tcBorders>
          </w:tcPr>
          <w:p w14:paraId="24C4DDC2" w14:textId="77777777" w:rsidR="006D0FA5" w:rsidRPr="0095452F" w:rsidRDefault="006D0FA5" w:rsidP="00A7406F">
            <w:pPr>
              <w:spacing w:after="0" w:line="259" w:lineRule="auto"/>
              <w:ind w:right="59"/>
              <w:jc w:val="center"/>
              <w:rPr>
                <w:rFonts w:ascii="Calibri" w:hAnsi="Calibri" w:cs="Calibri"/>
                <w:sz w:val="24"/>
                <w:szCs w:val="24"/>
              </w:rPr>
            </w:pPr>
            <w:r w:rsidRPr="0095452F">
              <w:rPr>
                <w:rFonts w:ascii="Calibri" w:eastAsia="Calibri" w:hAnsi="Calibri" w:cs="Calibri"/>
                <w:sz w:val="24"/>
                <w:szCs w:val="24"/>
              </w:rPr>
              <w:t>0,50</w:t>
            </w:r>
          </w:p>
        </w:tc>
        <w:tc>
          <w:tcPr>
            <w:tcW w:w="1826" w:type="dxa"/>
            <w:tcBorders>
              <w:top w:val="single" w:sz="8" w:space="0" w:color="000000"/>
              <w:left w:val="single" w:sz="8" w:space="0" w:color="000000"/>
              <w:bottom w:val="single" w:sz="8" w:space="0" w:color="000000"/>
              <w:right w:val="single" w:sz="8" w:space="0" w:color="000000"/>
            </w:tcBorders>
          </w:tcPr>
          <w:p w14:paraId="2F7C1360" w14:textId="77777777" w:rsidR="006D0FA5" w:rsidRPr="0095452F" w:rsidRDefault="006D0FA5" w:rsidP="00A7406F">
            <w:pPr>
              <w:spacing w:after="0" w:line="259" w:lineRule="auto"/>
              <w:ind w:right="59"/>
              <w:jc w:val="center"/>
              <w:rPr>
                <w:rFonts w:ascii="Calibri" w:hAnsi="Calibri" w:cs="Calibri"/>
                <w:sz w:val="24"/>
                <w:szCs w:val="24"/>
              </w:rPr>
            </w:pPr>
            <w:r w:rsidRPr="0095452F">
              <w:rPr>
                <w:rFonts w:ascii="Calibri" w:hAnsi="Calibri" w:cs="Calibri"/>
                <w:sz w:val="24"/>
                <w:szCs w:val="24"/>
              </w:rPr>
              <w:t>66,79%</w:t>
            </w:r>
          </w:p>
        </w:tc>
        <w:tc>
          <w:tcPr>
            <w:tcW w:w="1299" w:type="dxa"/>
            <w:tcBorders>
              <w:top w:val="single" w:sz="8" w:space="0" w:color="000000"/>
              <w:left w:val="single" w:sz="8" w:space="0" w:color="000000"/>
              <w:bottom w:val="single" w:sz="8" w:space="0" w:color="000000"/>
              <w:right w:val="single" w:sz="8" w:space="0" w:color="000000"/>
            </w:tcBorders>
          </w:tcPr>
          <w:p w14:paraId="460010AF" w14:textId="77777777" w:rsidR="006D0FA5" w:rsidRPr="0095452F" w:rsidRDefault="006D0FA5" w:rsidP="00A7406F">
            <w:pPr>
              <w:spacing w:after="0" w:line="259" w:lineRule="auto"/>
              <w:ind w:right="58"/>
              <w:jc w:val="center"/>
              <w:rPr>
                <w:rFonts w:ascii="Calibri" w:hAnsi="Calibri" w:cs="Calibri"/>
                <w:sz w:val="24"/>
                <w:szCs w:val="24"/>
              </w:rPr>
            </w:pPr>
            <w:r w:rsidRPr="0095452F">
              <w:rPr>
                <w:rFonts w:ascii="Calibri" w:hAnsi="Calibri" w:cs="Calibri"/>
                <w:sz w:val="24"/>
                <w:szCs w:val="24"/>
              </w:rPr>
              <w:t>75%</w:t>
            </w:r>
          </w:p>
        </w:tc>
        <w:tc>
          <w:tcPr>
            <w:tcW w:w="670" w:type="dxa"/>
            <w:tcBorders>
              <w:top w:val="single" w:sz="8" w:space="0" w:color="000000"/>
              <w:left w:val="single" w:sz="8" w:space="0" w:color="000000"/>
              <w:bottom w:val="single" w:sz="8" w:space="0" w:color="000000"/>
              <w:right w:val="single" w:sz="8" w:space="0" w:color="000000"/>
            </w:tcBorders>
          </w:tcPr>
          <w:p w14:paraId="0B8CD601" w14:textId="77777777" w:rsidR="006D0FA5" w:rsidRPr="0095452F" w:rsidRDefault="006D0FA5" w:rsidP="00A7406F">
            <w:pPr>
              <w:spacing w:after="0" w:line="259" w:lineRule="auto"/>
              <w:jc w:val="center"/>
              <w:rPr>
                <w:rFonts w:ascii="Calibri" w:hAnsi="Calibri" w:cs="Calibri"/>
                <w:sz w:val="24"/>
                <w:szCs w:val="24"/>
              </w:rPr>
            </w:pPr>
          </w:p>
        </w:tc>
        <w:tc>
          <w:tcPr>
            <w:tcW w:w="578" w:type="dxa"/>
            <w:tcBorders>
              <w:top w:val="single" w:sz="8" w:space="0" w:color="000000"/>
              <w:left w:val="single" w:sz="8" w:space="0" w:color="000000"/>
              <w:bottom w:val="single" w:sz="8" w:space="0" w:color="000000"/>
              <w:right w:val="single" w:sz="8" w:space="0" w:color="000000"/>
            </w:tcBorders>
          </w:tcPr>
          <w:p w14:paraId="34FAA254" w14:textId="77777777" w:rsidR="006D0FA5" w:rsidRPr="0095452F" w:rsidRDefault="006D0FA5" w:rsidP="00A7406F">
            <w:pPr>
              <w:spacing w:after="0" w:line="259" w:lineRule="auto"/>
              <w:jc w:val="center"/>
              <w:rPr>
                <w:rFonts w:ascii="Calibri" w:hAnsi="Calibri" w:cs="Calibri"/>
                <w:sz w:val="24"/>
                <w:szCs w:val="24"/>
              </w:rPr>
            </w:pPr>
          </w:p>
        </w:tc>
        <w:tc>
          <w:tcPr>
            <w:tcW w:w="1278" w:type="dxa"/>
            <w:tcBorders>
              <w:top w:val="single" w:sz="8" w:space="0" w:color="000000"/>
              <w:left w:val="single" w:sz="8" w:space="0" w:color="000000"/>
              <w:bottom w:val="single" w:sz="8" w:space="0" w:color="000000"/>
              <w:right w:val="single" w:sz="8" w:space="0" w:color="000000"/>
            </w:tcBorders>
          </w:tcPr>
          <w:p w14:paraId="0E3252AD" w14:textId="77777777" w:rsidR="006D0FA5" w:rsidRPr="0095452F" w:rsidRDefault="006D0FA5" w:rsidP="00A7406F">
            <w:pPr>
              <w:spacing w:after="0" w:line="259" w:lineRule="auto"/>
              <w:ind w:right="59"/>
              <w:jc w:val="center"/>
              <w:rPr>
                <w:rFonts w:ascii="Calibri" w:hAnsi="Calibri" w:cs="Calibri"/>
                <w:sz w:val="24"/>
                <w:szCs w:val="24"/>
              </w:rPr>
            </w:pPr>
            <w:r w:rsidRPr="0095452F">
              <w:rPr>
                <w:rFonts w:ascii="Calibri" w:hAnsi="Calibri" w:cs="Calibri"/>
                <w:sz w:val="24"/>
                <w:szCs w:val="24"/>
              </w:rPr>
              <w:t>66,79%</w:t>
            </w:r>
          </w:p>
        </w:tc>
      </w:tr>
    </w:tbl>
    <w:p w14:paraId="2DA30730" w14:textId="77777777" w:rsidR="006D0FA5" w:rsidRDefault="006D0FA5" w:rsidP="006D0FA5"/>
    <w:p w14:paraId="62578DE2" w14:textId="77777777" w:rsidR="006D0FA5" w:rsidRDefault="006D0FA5" w:rsidP="006D0FA5"/>
    <w:p w14:paraId="53EB01F3" w14:textId="77777777" w:rsidR="006D0FA5" w:rsidRDefault="006D0FA5" w:rsidP="006D0FA5"/>
    <w:p w14:paraId="79B6A1DD" w14:textId="77777777" w:rsidR="006D0FA5" w:rsidRDefault="006D0FA5" w:rsidP="006D0FA5">
      <w:pPr>
        <w:spacing w:after="1" w:line="258" w:lineRule="auto"/>
        <w:ind w:left="-15" w:right="397"/>
      </w:pPr>
      <w:r>
        <w:rPr>
          <w:b/>
        </w:rPr>
        <w:t xml:space="preserve">Ryzyka dla programu </w:t>
      </w:r>
    </w:p>
    <w:tbl>
      <w:tblPr>
        <w:tblStyle w:val="TableGrid"/>
        <w:tblW w:w="14591" w:type="dxa"/>
        <w:tblInd w:w="5" w:type="dxa"/>
        <w:tblCellMar>
          <w:top w:w="43" w:type="dxa"/>
          <w:left w:w="106" w:type="dxa"/>
          <w:right w:w="68" w:type="dxa"/>
        </w:tblCellMar>
        <w:tblLook w:val="04A0" w:firstRow="1" w:lastRow="0" w:firstColumn="1" w:lastColumn="0" w:noHBand="0" w:noVBand="1"/>
      </w:tblPr>
      <w:tblGrid>
        <w:gridCol w:w="4243"/>
        <w:gridCol w:w="5386"/>
        <w:gridCol w:w="1418"/>
        <w:gridCol w:w="3544"/>
      </w:tblGrid>
      <w:tr w:rsidR="006D0FA5" w14:paraId="03E13F79" w14:textId="77777777" w:rsidTr="00A7406F">
        <w:trPr>
          <w:trHeight w:val="802"/>
        </w:trPr>
        <w:tc>
          <w:tcPr>
            <w:tcW w:w="4243" w:type="dxa"/>
            <w:tcBorders>
              <w:top w:val="single" w:sz="4" w:space="0" w:color="000000"/>
              <w:left w:val="single" w:sz="4" w:space="0" w:color="000000"/>
              <w:bottom w:val="single" w:sz="4" w:space="0" w:color="000000"/>
              <w:right w:val="single" w:sz="4" w:space="0" w:color="000000"/>
            </w:tcBorders>
          </w:tcPr>
          <w:p w14:paraId="6E6C8C46" w14:textId="77777777" w:rsidR="006D0FA5" w:rsidRDefault="006D0FA5" w:rsidP="00A7406F">
            <w:pPr>
              <w:spacing w:after="0" w:line="259" w:lineRule="auto"/>
              <w:ind w:left="2"/>
            </w:pPr>
            <w:r>
              <w:rPr>
                <w:b/>
              </w:rPr>
              <w:t xml:space="preserve">Cel szczegółowy </w:t>
            </w:r>
          </w:p>
        </w:tc>
        <w:tc>
          <w:tcPr>
            <w:tcW w:w="5386" w:type="dxa"/>
            <w:tcBorders>
              <w:top w:val="single" w:sz="4" w:space="0" w:color="000000"/>
              <w:left w:val="single" w:sz="4" w:space="0" w:color="000000"/>
              <w:bottom w:val="single" w:sz="4" w:space="0" w:color="000000"/>
              <w:right w:val="single" w:sz="4" w:space="0" w:color="000000"/>
            </w:tcBorders>
          </w:tcPr>
          <w:p w14:paraId="554E5656" w14:textId="77777777" w:rsidR="006D0FA5" w:rsidRDefault="006D0FA5" w:rsidP="00A7406F">
            <w:pPr>
              <w:spacing w:after="0" w:line="259" w:lineRule="auto"/>
              <w:ind w:left="2"/>
            </w:pPr>
            <w:r>
              <w:rPr>
                <w:b/>
              </w:rPr>
              <w:t xml:space="preserve">Nazwa ryzyka </w:t>
            </w:r>
          </w:p>
        </w:tc>
        <w:tc>
          <w:tcPr>
            <w:tcW w:w="1418" w:type="dxa"/>
            <w:tcBorders>
              <w:top w:val="single" w:sz="4" w:space="0" w:color="000000"/>
              <w:left w:val="single" w:sz="4" w:space="0" w:color="000000"/>
              <w:bottom w:val="single" w:sz="4" w:space="0" w:color="000000"/>
              <w:right w:val="single" w:sz="4" w:space="0" w:color="000000"/>
            </w:tcBorders>
          </w:tcPr>
          <w:p w14:paraId="3952F34A" w14:textId="77777777" w:rsidR="006D0FA5" w:rsidRDefault="006D0FA5" w:rsidP="00A7406F">
            <w:pPr>
              <w:spacing w:after="0" w:line="259" w:lineRule="auto"/>
            </w:pPr>
            <w:r>
              <w:rPr>
                <w:b/>
              </w:rPr>
              <w:t xml:space="preserve">Ocena </w:t>
            </w:r>
          </w:p>
          <w:p w14:paraId="3E4C33C0" w14:textId="77777777" w:rsidR="006D0FA5" w:rsidRDefault="006D0FA5" w:rsidP="00A7406F">
            <w:pPr>
              <w:spacing w:after="0" w:line="259" w:lineRule="auto"/>
              <w:rPr>
                <w:b/>
              </w:rPr>
            </w:pPr>
            <w:r>
              <w:rPr>
                <w:b/>
              </w:rPr>
              <w:t xml:space="preserve">Istotności </w:t>
            </w:r>
          </w:p>
          <w:p w14:paraId="0C6A2CBD" w14:textId="77777777" w:rsidR="006D0FA5" w:rsidRPr="00251984" w:rsidRDefault="006D0FA5" w:rsidP="00A7406F">
            <w:pPr>
              <w:spacing w:after="0" w:line="259" w:lineRule="auto"/>
            </w:pPr>
          </w:p>
        </w:tc>
        <w:tc>
          <w:tcPr>
            <w:tcW w:w="3544" w:type="dxa"/>
            <w:tcBorders>
              <w:top w:val="single" w:sz="4" w:space="0" w:color="000000"/>
              <w:left w:val="single" w:sz="4" w:space="0" w:color="000000"/>
              <w:bottom w:val="single" w:sz="4" w:space="0" w:color="000000"/>
              <w:right w:val="single" w:sz="4" w:space="0" w:color="000000"/>
            </w:tcBorders>
          </w:tcPr>
          <w:p w14:paraId="6042F5EC" w14:textId="77777777" w:rsidR="006D0FA5" w:rsidRPr="00075C56" w:rsidRDefault="006D0FA5" w:rsidP="00A7406F">
            <w:pPr>
              <w:spacing w:after="0" w:line="259" w:lineRule="auto"/>
              <w:ind w:right="161"/>
              <w:rPr>
                <w:b/>
              </w:rPr>
            </w:pPr>
            <w:r>
              <w:rPr>
                <w:b/>
              </w:rPr>
              <w:t xml:space="preserve">Status postępowania z ryzykiem </w:t>
            </w:r>
          </w:p>
        </w:tc>
      </w:tr>
      <w:tr w:rsidR="006D0FA5" w14:paraId="1459BE61" w14:textId="77777777" w:rsidTr="00A7406F">
        <w:trPr>
          <w:trHeight w:val="1330"/>
        </w:trPr>
        <w:tc>
          <w:tcPr>
            <w:tcW w:w="4243" w:type="dxa"/>
            <w:tcBorders>
              <w:top w:val="single" w:sz="4" w:space="0" w:color="000000"/>
              <w:left w:val="single" w:sz="4" w:space="0" w:color="000000"/>
              <w:bottom w:val="single" w:sz="4" w:space="0" w:color="000000"/>
              <w:right w:val="single" w:sz="4" w:space="0" w:color="000000"/>
            </w:tcBorders>
          </w:tcPr>
          <w:p w14:paraId="734CA52C" w14:textId="77777777" w:rsidR="006D0FA5" w:rsidRDefault="006D0FA5" w:rsidP="00A7406F">
            <w:pPr>
              <w:spacing w:after="0" w:line="259" w:lineRule="auto"/>
              <w:jc w:val="center"/>
            </w:pPr>
            <w:r>
              <w:t>Zwiększenie dostępności i skuteczności form pomocy dla osób dotkniętych przemocą w rodzinie z uwzględnieniem osób zależnych (dzieci, osoby z niepełnosprawnością, seniorzy)</w:t>
            </w:r>
          </w:p>
        </w:tc>
        <w:tc>
          <w:tcPr>
            <w:tcW w:w="5386" w:type="dxa"/>
            <w:tcBorders>
              <w:top w:val="single" w:sz="4" w:space="0" w:color="000000"/>
              <w:left w:val="single" w:sz="4" w:space="0" w:color="000000"/>
              <w:bottom w:val="single" w:sz="4" w:space="0" w:color="000000"/>
              <w:right w:val="single" w:sz="4" w:space="0" w:color="000000"/>
            </w:tcBorders>
          </w:tcPr>
          <w:p w14:paraId="5E698D3B" w14:textId="77777777" w:rsidR="006D0FA5" w:rsidRDefault="006D0FA5" w:rsidP="00A7406F">
            <w:pPr>
              <w:spacing w:after="0" w:line="259" w:lineRule="auto"/>
              <w:ind w:left="2"/>
            </w:pPr>
            <w:r>
              <w:t>Błędna</w:t>
            </w:r>
            <w:r w:rsidRPr="00D30A13">
              <w:t xml:space="preserve"> diagnoza </w:t>
            </w:r>
            <w:r>
              <w:t>sytuacji rodziny, skutkująca niewystarczającym rozpoznaniem specyfiki potrzeb osób dotkniętych przemocą, szczególnie dzieci, seniorów, osób z niepełnosprawnością.</w:t>
            </w:r>
          </w:p>
        </w:tc>
        <w:tc>
          <w:tcPr>
            <w:tcW w:w="1418" w:type="dxa"/>
            <w:tcBorders>
              <w:top w:val="single" w:sz="4" w:space="0" w:color="000000"/>
              <w:left w:val="single" w:sz="4" w:space="0" w:color="000000"/>
              <w:bottom w:val="single" w:sz="4" w:space="0" w:color="000000"/>
              <w:right w:val="single" w:sz="4" w:space="0" w:color="000000"/>
            </w:tcBorders>
          </w:tcPr>
          <w:p w14:paraId="125C0134" w14:textId="77777777" w:rsidR="006D0FA5" w:rsidRDefault="006D0FA5" w:rsidP="00A7406F">
            <w:pPr>
              <w:spacing w:after="0" w:line="259" w:lineRule="auto"/>
            </w:pPr>
            <w:r>
              <w:t>5</w:t>
            </w:r>
          </w:p>
        </w:tc>
        <w:tc>
          <w:tcPr>
            <w:tcW w:w="3544" w:type="dxa"/>
            <w:tcBorders>
              <w:top w:val="single" w:sz="4" w:space="0" w:color="000000"/>
              <w:left w:val="single" w:sz="4" w:space="0" w:color="000000"/>
              <w:bottom w:val="single" w:sz="4" w:space="0" w:color="000000"/>
              <w:right w:val="single" w:sz="4" w:space="0" w:color="000000"/>
            </w:tcBorders>
          </w:tcPr>
          <w:p w14:paraId="6EA6E986" w14:textId="77777777" w:rsidR="006D0FA5" w:rsidRDefault="006D0FA5" w:rsidP="00A7406F">
            <w:pPr>
              <w:spacing w:after="0" w:line="259" w:lineRule="auto"/>
            </w:pPr>
            <w:r w:rsidRPr="00AE337D">
              <w:t>Przeciwdziałanie</w:t>
            </w:r>
          </w:p>
        </w:tc>
      </w:tr>
      <w:tr w:rsidR="006D0FA5" w14:paraId="51239473" w14:textId="77777777" w:rsidTr="00A7406F">
        <w:trPr>
          <w:trHeight w:val="1330"/>
        </w:trPr>
        <w:tc>
          <w:tcPr>
            <w:tcW w:w="4243" w:type="dxa"/>
            <w:tcBorders>
              <w:top w:val="single" w:sz="4" w:space="0" w:color="000000"/>
              <w:left w:val="single" w:sz="4" w:space="0" w:color="000000"/>
              <w:bottom w:val="single" w:sz="4" w:space="0" w:color="000000"/>
              <w:right w:val="single" w:sz="4" w:space="0" w:color="000000"/>
            </w:tcBorders>
          </w:tcPr>
          <w:p w14:paraId="51E95D17" w14:textId="77777777" w:rsidR="006D0FA5" w:rsidRDefault="006D0FA5" w:rsidP="00A7406F">
            <w:pPr>
              <w:spacing w:after="0" w:line="259" w:lineRule="auto"/>
              <w:jc w:val="center"/>
            </w:pPr>
            <w:r>
              <w:t xml:space="preserve"> Zmiana sposobu funkcjonowania osób stosujących przemoc w rodzinie</w:t>
            </w:r>
          </w:p>
        </w:tc>
        <w:tc>
          <w:tcPr>
            <w:tcW w:w="5386" w:type="dxa"/>
            <w:tcBorders>
              <w:top w:val="single" w:sz="4" w:space="0" w:color="000000"/>
              <w:left w:val="single" w:sz="4" w:space="0" w:color="000000"/>
              <w:bottom w:val="single" w:sz="4" w:space="0" w:color="000000"/>
              <w:right w:val="single" w:sz="4" w:space="0" w:color="000000"/>
            </w:tcBorders>
          </w:tcPr>
          <w:p w14:paraId="00A50AA2" w14:textId="77777777" w:rsidR="006D0FA5" w:rsidRDefault="006D0FA5" w:rsidP="00A7406F">
            <w:pPr>
              <w:spacing w:after="0" w:line="259" w:lineRule="auto"/>
              <w:ind w:left="2"/>
            </w:pPr>
            <w:r>
              <w:t xml:space="preserve">Niski stopień gotowości osób stosujących przemoc do uczestnictwa w programie korekcyjno-edukacyjnym oraz korzystania z pomocy specjalistycznej. </w:t>
            </w:r>
          </w:p>
        </w:tc>
        <w:tc>
          <w:tcPr>
            <w:tcW w:w="1418" w:type="dxa"/>
            <w:tcBorders>
              <w:top w:val="single" w:sz="4" w:space="0" w:color="000000"/>
              <w:left w:val="single" w:sz="4" w:space="0" w:color="000000"/>
              <w:bottom w:val="single" w:sz="4" w:space="0" w:color="000000"/>
              <w:right w:val="single" w:sz="4" w:space="0" w:color="000000"/>
            </w:tcBorders>
          </w:tcPr>
          <w:p w14:paraId="5695A312" w14:textId="77777777" w:rsidR="006D0FA5" w:rsidRDefault="006D0FA5" w:rsidP="00A7406F">
            <w:pPr>
              <w:spacing w:after="0" w:line="259" w:lineRule="auto"/>
            </w:pPr>
            <w:r>
              <w:t>4</w:t>
            </w:r>
          </w:p>
        </w:tc>
        <w:tc>
          <w:tcPr>
            <w:tcW w:w="3544" w:type="dxa"/>
            <w:tcBorders>
              <w:top w:val="single" w:sz="4" w:space="0" w:color="000000"/>
              <w:left w:val="single" w:sz="4" w:space="0" w:color="000000"/>
              <w:bottom w:val="single" w:sz="4" w:space="0" w:color="000000"/>
              <w:right w:val="single" w:sz="4" w:space="0" w:color="000000"/>
            </w:tcBorders>
          </w:tcPr>
          <w:p w14:paraId="459DC88D" w14:textId="77777777" w:rsidR="006D0FA5" w:rsidRDefault="006D0FA5" w:rsidP="00A7406F">
            <w:pPr>
              <w:spacing w:after="0" w:line="259" w:lineRule="auto"/>
            </w:pPr>
            <w:r w:rsidRPr="00AE337D">
              <w:t>Przeciwdziałanie</w:t>
            </w:r>
            <w:r>
              <w:t xml:space="preserve"> </w:t>
            </w:r>
          </w:p>
        </w:tc>
      </w:tr>
      <w:tr w:rsidR="006D0FA5" w14:paraId="5715BA2A" w14:textId="77777777" w:rsidTr="00A7406F">
        <w:trPr>
          <w:trHeight w:val="1330"/>
        </w:trPr>
        <w:tc>
          <w:tcPr>
            <w:tcW w:w="4243" w:type="dxa"/>
            <w:tcBorders>
              <w:top w:val="single" w:sz="4" w:space="0" w:color="000000"/>
              <w:left w:val="single" w:sz="4" w:space="0" w:color="000000"/>
              <w:bottom w:val="single" w:sz="4" w:space="0" w:color="000000"/>
              <w:right w:val="single" w:sz="4" w:space="0" w:color="000000"/>
            </w:tcBorders>
          </w:tcPr>
          <w:p w14:paraId="2603C1AB" w14:textId="5E645A99" w:rsidR="006D0FA5" w:rsidRDefault="006D0FA5" w:rsidP="006D0FA5">
            <w:pPr>
              <w:spacing w:after="0" w:line="259" w:lineRule="auto"/>
              <w:jc w:val="center"/>
            </w:pPr>
            <w:r>
              <w:t>Zwiększenie zaangażowania mieszkańców Krakowa odnośnie zjawiska przemocy w rodzinie</w:t>
            </w:r>
          </w:p>
        </w:tc>
        <w:tc>
          <w:tcPr>
            <w:tcW w:w="5386" w:type="dxa"/>
            <w:tcBorders>
              <w:top w:val="single" w:sz="4" w:space="0" w:color="000000"/>
              <w:left w:val="single" w:sz="4" w:space="0" w:color="000000"/>
              <w:bottom w:val="single" w:sz="4" w:space="0" w:color="000000"/>
              <w:right w:val="single" w:sz="4" w:space="0" w:color="000000"/>
            </w:tcBorders>
          </w:tcPr>
          <w:p w14:paraId="792983B3" w14:textId="4AF491C6" w:rsidR="006D0FA5" w:rsidRDefault="006D0FA5" w:rsidP="006D0FA5">
            <w:pPr>
              <w:spacing w:after="0" w:line="259" w:lineRule="auto"/>
              <w:ind w:left="2"/>
            </w:pPr>
            <w:r>
              <w:t>Trudności w zmianie przekonań i stereotypów dotyczących zjawiska przemocy w rodzinie.</w:t>
            </w:r>
          </w:p>
        </w:tc>
        <w:tc>
          <w:tcPr>
            <w:tcW w:w="1418" w:type="dxa"/>
            <w:tcBorders>
              <w:top w:val="single" w:sz="4" w:space="0" w:color="000000"/>
              <w:left w:val="single" w:sz="4" w:space="0" w:color="000000"/>
              <w:bottom w:val="single" w:sz="4" w:space="0" w:color="000000"/>
              <w:right w:val="single" w:sz="4" w:space="0" w:color="000000"/>
            </w:tcBorders>
          </w:tcPr>
          <w:p w14:paraId="48AE6E47" w14:textId="23892BE1" w:rsidR="006D0FA5" w:rsidRDefault="006D0FA5" w:rsidP="006D0FA5">
            <w:pPr>
              <w:spacing w:after="0" w:line="259" w:lineRule="auto"/>
            </w:pPr>
            <w:r>
              <w:t>3</w:t>
            </w:r>
          </w:p>
        </w:tc>
        <w:tc>
          <w:tcPr>
            <w:tcW w:w="3544" w:type="dxa"/>
            <w:tcBorders>
              <w:top w:val="single" w:sz="4" w:space="0" w:color="000000"/>
              <w:left w:val="single" w:sz="4" w:space="0" w:color="000000"/>
              <w:bottom w:val="single" w:sz="4" w:space="0" w:color="000000"/>
              <w:right w:val="single" w:sz="4" w:space="0" w:color="000000"/>
            </w:tcBorders>
          </w:tcPr>
          <w:p w14:paraId="66C96432" w14:textId="60650D22" w:rsidR="006D0FA5" w:rsidRPr="00AE337D" w:rsidRDefault="006D0FA5" w:rsidP="006D0FA5">
            <w:pPr>
              <w:spacing w:after="0" w:line="259" w:lineRule="auto"/>
            </w:pPr>
            <w:r w:rsidRPr="00AE337D">
              <w:t>Przeciwdziałanie</w:t>
            </w:r>
          </w:p>
        </w:tc>
      </w:tr>
      <w:tr w:rsidR="006D0FA5" w14:paraId="6E0D42A3" w14:textId="77777777" w:rsidTr="00A7406F">
        <w:trPr>
          <w:trHeight w:val="1330"/>
        </w:trPr>
        <w:tc>
          <w:tcPr>
            <w:tcW w:w="4243" w:type="dxa"/>
            <w:tcBorders>
              <w:top w:val="single" w:sz="4" w:space="0" w:color="000000"/>
              <w:left w:val="single" w:sz="4" w:space="0" w:color="000000"/>
              <w:bottom w:val="single" w:sz="4" w:space="0" w:color="000000"/>
              <w:right w:val="single" w:sz="4" w:space="0" w:color="000000"/>
            </w:tcBorders>
          </w:tcPr>
          <w:p w14:paraId="607A06E6" w14:textId="1FB5CC9C" w:rsidR="006D0FA5" w:rsidRDefault="006D0FA5" w:rsidP="006D0FA5">
            <w:pPr>
              <w:spacing w:after="0" w:line="259" w:lineRule="auto"/>
              <w:jc w:val="center"/>
            </w:pPr>
            <w:r>
              <w:t>Zwiększenie kompetencji pracowników instytucji i organizacji w obszarze reagowania w sytuacji przemocy w rodzinie</w:t>
            </w:r>
          </w:p>
        </w:tc>
        <w:tc>
          <w:tcPr>
            <w:tcW w:w="5386" w:type="dxa"/>
            <w:tcBorders>
              <w:top w:val="single" w:sz="4" w:space="0" w:color="000000"/>
              <w:left w:val="single" w:sz="4" w:space="0" w:color="000000"/>
              <w:bottom w:val="single" w:sz="4" w:space="0" w:color="000000"/>
              <w:right w:val="single" w:sz="4" w:space="0" w:color="000000"/>
            </w:tcBorders>
          </w:tcPr>
          <w:p w14:paraId="44678BFB" w14:textId="1C774ECC" w:rsidR="006D0FA5" w:rsidRDefault="006D0FA5" w:rsidP="006D0FA5">
            <w:pPr>
              <w:spacing w:after="0" w:line="259" w:lineRule="auto"/>
              <w:ind w:left="2"/>
            </w:pPr>
            <w:r>
              <w:t xml:space="preserve">Wąska grupa osób zainteresowanych udziałem w szkoleniach i </w:t>
            </w:r>
            <w:proofErr w:type="spellStart"/>
            <w:r>
              <w:t>superwizji</w:t>
            </w:r>
            <w:proofErr w:type="spellEnd"/>
            <w:r>
              <w:t>.</w:t>
            </w:r>
          </w:p>
        </w:tc>
        <w:tc>
          <w:tcPr>
            <w:tcW w:w="1418" w:type="dxa"/>
            <w:tcBorders>
              <w:top w:val="single" w:sz="4" w:space="0" w:color="000000"/>
              <w:left w:val="single" w:sz="4" w:space="0" w:color="000000"/>
              <w:bottom w:val="single" w:sz="4" w:space="0" w:color="000000"/>
              <w:right w:val="single" w:sz="4" w:space="0" w:color="000000"/>
            </w:tcBorders>
          </w:tcPr>
          <w:p w14:paraId="537201A3" w14:textId="28169E96" w:rsidR="006D0FA5" w:rsidRDefault="006D0FA5" w:rsidP="006D0FA5">
            <w:pPr>
              <w:spacing w:after="0" w:line="259" w:lineRule="auto"/>
            </w:pPr>
            <w:r>
              <w:t>3</w:t>
            </w:r>
          </w:p>
        </w:tc>
        <w:tc>
          <w:tcPr>
            <w:tcW w:w="3544" w:type="dxa"/>
            <w:tcBorders>
              <w:top w:val="single" w:sz="4" w:space="0" w:color="000000"/>
              <w:left w:val="single" w:sz="4" w:space="0" w:color="000000"/>
              <w:bottom w:val="single" w:sz="4" w:space="0" w:color="000000"/>
              <w:right w:val="single" w:sz="4" w:space="0" w:color="000000"/>
            </w:tcBorders>
          </w:tcPr>
          <w:p w14:paraId="57B5A1CE" w14:textId="06CE95FF" w:rsidR="006D0FA5" w:rsidRPr="00AE337D" w:rsidRDefault="006D0FA5" w:rsidP="006D0FA5">
            <w:pPr>
              <w:spacing w:after="0" w:line="259" w:lineRule="auto"/>
            </w:pPr>
            <w:r w:rsidRPr="00AE337D">
              <w:t>Przeciwdziałanie</w:t>
            </w:r>
          </w:p>
        </w:tc>
      </w:tr>
    </w:tbl>
    <w:p w14:paraId="32DD328F" w14:textId="77777777" w:rsidR="006D0FA5" w:rsidRDefault="006D0FA5" w:rsidP="006D0FA5">
      <w:pPr>
        <w:spacing w:after="0" w:line="259" w:lineRule="auto"/>
        <w:sectPr w:rsidR="006D0FA5" w:rsidSect="006D0FA5">
          <w:pgSz w:w="16838" w:h="11906" w:orient="landscape"/>
          <w:pgMar w:top="1417" w:right="1417" w:bottom="1417" w:left="1417" w:header="708" w:footer="708" w:gutter="0"/>
          <w:cols w:space="708"/>
          <w:docGrid w:linePitch="360"/>
        </w:sectPr>
      </w:pPr>
    </w:p>
    <w:p w14:paraId="189F2BBF" w14:textId="4A4454EB" w:rsidR="00D06FA7" w:rsidRPr="00116746" w:rsidRDefault="00E10380" w:rsidP="006D0FA5">
      <w:pPr>
        <w:spacing w:after="0"/>
        <w:ind w:left="3540"/>
        <w:jc w:val="right"/>
        <w:rPr>
          <w:rFonts w:ascii="Lato" w:hAnsi="Lato" w:cs="Times New Roman"/>
        </w:rPr>
      </w:pPr>
      <w:r w:rsidRPr="00116746">
        <w:rPr>
          <w:rFonts w:ascii="Lato" w:hAnsi="Lato" w:cs="Times New Roman"/>
        </w:rPr>
        <w:lastRenderedPageBreak/>
        <w:t xml:space="preserve">    </w:t>
      </w:r>
      <w:r w:rsidR="00D06FA7" w:rsidRPr="00116746">
        <w:rPr>
          <w:rFonts w:ascii="Lato" w:hAnsi="Lato" w:cs="Times New Roman"/>
        </w:rPr>
        <w:t xml:space="preserve">Załącznik do Programu Przeciwdziałania Przemocy </w:t>
      </w:r>
    </w:p>
    <w:p w14:paraId="2D5DF011" w14:textId="77777777" w:rsidR="00D06FA7" w:rsidRPr="00116746" w:rsidRDefault="00D06FA7" w:rsidP="00116746">
      <w:pPr>
        <w:spacing w:after="0"/>
        <w:ind w:firstLine="708"/>
        <w:jc w:val="right"/>
        <w:rPr>
          <w:rFonts w:ascii="Lato" w:hAnsi="Lato" w:cs="Times New Roman"/>
        </w:rPr>
      </w:pPr>
      <w:r w:rsidRPr="00116746">
        <w:rPr>
          <w:rFonts w:ascii="Lato" w:hAnsi="Lato" w:cs="Times New Roman"/>
        </w:rPr>
        <w:t xml:space="preserve">w Rodzinie oraz Ochrony Ofiar Przemocy w Rodzinie </w:t>
      </w:r>
    </w:p>
    <w:p w14:paraId="07CF8011" w14:textId="5185EDC3" w:rsidR="00D06FA7" w:rsidRPr="00116746" w:rsidRDefault="00D06FA7" w:rsidP="00116746">
      <w:pPr>
        <w:spacing w:after="0"/>
        <w:ind w:firstLine="708"/>
        <w:jc w:val="right"/>
        <w:rPr>
          <w:rFonts w:ascii="Lato" w:hAnsi="Lato" w:cs="Times New Roman"/>
        </w:rPr>
      </w:pPr>
      <w:r w:rsidRPr="00116746">
        <w:rPr>
          <w:rFonts w:ascii="Lato" w:hAnsi="Lato" w:cs="Times New Roman"/>
        </w:rPr>
        <w:t>dla Gminy Miejskiej Kraków na lata 20</w:t>
      </w:r>
      <w:r w:rsidR="00175FC3" w:rsidRPr="00116746">
        <w:rPr>
          <w:rFonts w:ascii="Lato" w:hAnsi="Lato" w:cs="Times New Roman"/>
        </w:rPr>
        <w:t>21</w:t>
      </w:r>
      <w:r w:rsidRPr="00116746">
        <w:rPr>
          <w:rFonts w:ascii="Lato" w:hAnsi="Lato" w:cs="Times New Roman"/>
        </w:rPr>
        <w:t xml:space="preserve"> - 202</w:t>
      </w:r>
      <w:r w:rsidR="00175FC3" w:rsidRPr="00116746">
        <w:rPr>
          <w:rFonts w:ascii="Lato" w:hAnsi="Lato" w:cs="Times New Roman"/>
        </w:rPr>
        <w:t>7</w:t>
      </w:r>
      <w:r w:rsidRPr="00116746">
        <w:rPr>
          <w:rFonts w:ascii="Lato" w:hAnsi="Lato" w:cs="Times New Roman"/>
        </w:rPr>
        <w:t xml:space="preserve"> </w:t>
      </w:r>
    </w:p>
    <w:p w14:paraId="3E70AF05" w14:textId="77777777" w:rsidR="00D06FA7" w:rsidRPr="00116746" w:rsidRDefault="00D06FA7" w:rsidP="00116746">
      <w:pPr>
        <w:spacing w:after="0"/>
        <w:ind w:firstLine="708"/>
        <w:jc w:val="right"/>
        <w:rPr>
          <w:rFonts w:ascii="Lato" w:hAnsi="Lato" w:cs="Times New Roman"/>
          <w:b/>
        </w:rPr>
      </w:pPr>
      <w:r w:rsidRPr="00116746">
        <w:rPr>
          <w:rFonts w:ascii="Lato" w:hAnsi="Lato" w:cs="Times New Roman"/>
        </w:rPr>
        <w:t>przyjętego uchwałą nr ………… Rady Miasta Krakowa z dnia ……….</w:t>
      </w:r>
    </w:p>
    <w:p w14:paraId="03F7180E" w14:textId="77777777" w:rsidR="00D06FA7" w:rsidRPr="00116746" w:rsidRDefault="00D06FA7" w:rsidP="00116746">
      <w:pPr>
        <w:spacing w:after="0"/>
        <w:ind w:firstLine="708"/>
        <w:jc w:val="both"/>
        <w:rPr>
          <w:rFonts w:ascii="Lato" w:hAnsi="Lato" w:cs="Times New Roman"/>
          <w:b/>
        </w:rPr>
      </w:pPr>
    </w:p>
    <w:p w14:paraId="39627E45" w14:textId="77777777" w:rsidR="00D06FA7" w:rsidRPr="00116746" w:rsidRDefault="00D06FA7" w:rsidP="00116746">
      <w:pPr>
        <w:spacing w:after="0"/>
        <w:ind w:firstLine="708"/>
        <w:jc w:val="both"/>
        <w:rPr>
          <w:rFonts w:ascii="Lato" w:hAnsi="Lato" w:cs="Times New Roman"/>
          <w:b/>
        </w:rPr>
      </w:pPr>
      <w:r w:rsidRPr="00116746">
        <w:rPr>
          <w:rFonts w:ascii="Lato" w:hAnsi="Lato" w:cs="Times New Roman"/>
          <w:b/>
        </w:rPr>
        <w:t xml:space="preserve">Program </w:t>
      </w:r>
      <w:proofErr w:type="spellStart"/>
      <w:r w:rsidRPr="00116746">
        <w:rPr>
          <w:rFonts w:ascii="Lato" w:hAnsi="Lato" w:cs="Times New Roman"/>
          <w:b/>
        </w:rPr>
        <w:t>korekcyjno</w:t>
      </w:r>
      <w:proofErr w:type="spellEnd"/>
      <w:r w:rsidRPr="00116746">
        <w:rPr>
          <w:rFonts w:ascii="Lato" w:hAnsi="Lato" w:cs="Times New Roman"/>
          <w:b/>
        </w:rPr>
        <w:t xml:space="preserve"> – edukacyjny dla osób stosujących przemoc w rodzinie</w:t>
      </w:r>
    </w:p>
    <w:p w14:paraId="1292E4DA" w14:textId="77777777" w:rsidR="00D06FA7" w:rsidRPr="00116746" w:rsidRDefault="00D06FA7" w:rsidP="00116746">
      <w:pPr>
        <w:spacing w:after="0"/>
        <w:ind w:left="720"/>
        <w:jc w:val="both"/>
        <w:rPr>
          <w:rFonts w:ascii="Lato" w:hAnsi="Lato" w:cs="Times New Roman"/>
          <w:b/>
        </w:rPr>
      </w:pPr>
    </w:p>
    <w:p w14:paraId="2862331F" w14:textId="77777777" w:rsidR="00D06FA7" w:rsidRPr="00116746" w:rsidRDefault="00D06FA7" w:rsidP="00116746">
      <w:pPr>
        <w:numPr>
          <w:ilvl w:val="0"/>
          <w:numId w:val="12"/>
        </w:numPr>
        <w:autoSpaceDE w:val="0"/>
        <w:spacing w:after="0"/>
        <w:ind w:hanging="1014"/>
        <w:jc w:val="both"/>
        <w:rPr>
          <w:rFonts w:ascii="Lato" w:eastAsia="Cambria" w:hAnsi="Lato" w:cs="Times New Roman"/>
        </w:rPr>
      </w:pPr>
      <w:r w:rsidRPr="00116746">
        <w:rPr>
          <w:rFonts w:ascii="Lato" w:eastAsia="Cambria" w:hAnsi="Lato" w:cs="Times New Roman"/>
          <w:b/>
        </w:rPr>
        <w:t>Cel Programu</w:t>
      </w:r>
    </w:p>
    <w:p w14:paraId="5A500161" w14:textId="77777777" w:rsidR="00D06FA7" w:rsidRPr="00116746" w:rsidRDefault="00D06FA7" w:rsidP="00116746">
      <w:pPr>
        <w:autoSpaceDE w:val="0"/>
        <w:spacing w:after="0"/>
        <w:ind w:firstLine="426"/>
        <w:jc w:val="both"/>
        <w:rPr>
          <w:rFonts w:ascii="Lato" w:eastAsia="Cambria" w:hAnsi="Lato" w:cs="Times New Roman"/>
        </w:rPr>
      </w:pPr>
      <w:r w:rsidRPr="00116746">
        <w:rPr>
          <w:rFonts w:ascii="Lato" w:eastAsia="Cambria" w:hAnsi="Lato" w:cs="Times New Roman"/>
        </w:rPr>
        <w:t xml:space="preserve">Celem oddziaływań </w:t>
      </w:r>
      <w:proofErr w:type="spellStart"/>
      <w:r w:rsidRPr="00116746">
        <w:rPr>
          <w:rFonts w:ascii="Lato" w:eastAsia="Cambria" w:hAnsi="Lato" w:cs="Times New Roman"/>
        </w:rPr>
        <w:t>korekcyjno</w:t>
      </w:r>
      <w:proofErr w:type="spellEnd"/>
      <w:r w:rsidRPr="00116746">
        <w:rPr>
          <w:rFonts w:ascii="Lato" w:eastAsia="Cambria" w:hAnsi="Lato" w:cs="Times New Roman"/>
        </w:rPr>
        <w:t xml:space="preserve"> – edukacyjnych jest zmiana </w:t>
      </w:r>
      <w:proofErr w:type="spellStart"/>
      <w:r w:rsidRPr="00116746">
        <w:rPr>
          <w:rFonts w:ascii="Lato" w:eastAsia="Cambria" w:hAnsi="Lato" w:cs="Times New Roman"/>
        </w:rPr>
        <w:t>zachowań</w:t>
      </w:r>
      <w:proofErr w:type="spellEnd"/>
      <w:r w:rsidRPr="00116746">
        <w:rPr>
          <w:rFonts w:ascii="Lato" w:eastAsia="Cambria" w:hAnsi="Lato" w:cs="Times New Roman"/>
        </w:rPr>
        <w:t xml:space="preserve"> i postaw osób stosujących przemoc w rodzinie. W odniesieniu do rodziny, w której dochodzi do przemocy cel ten jest realizowany poprzez osiągnięcie celów szczegółowych:</w:t>
      </w:r>
    </w:p>
    <w:p w14:paraId="4A51CD44" w14:textId="77777777" w:rsidR="00D06FA7" w:rsidRPr="00116746" w:rsidRDefault="00D06FA7" w:rsidP="00116746">
      <w:pPr>
        <w:numPr>
          <w:ilvl w:val="0"/>
          <w:numId w:val="8"/>
        </w:numPr>
        <w:autoSpaceDE w:val="0"/>
        <w:spacing w:after="0"/>
        <w:ind w:left="1134" w:hanging="425"/>
        <w:jc w:val="both"/>
        <w:rPr>
          <w:rFonts w:ascii="Lato" w:eastAsia="Cambria" w:hAnsi="Lato" w:cs="Times New Roman"/>
        </w:rPr>
      </w:pPr>
      <w:r w:rsidRPr="00116746">
        <w:rPr>
          <w:rFonts w:ascii="Lato" w:eastAsia="Cambria" w:hAnsi="Lato" w:cs="Times New Roman"/>
        </w:rPr>
        <w:t>przerwanie przemocy w rodzinie;</w:t>
      </w:r>
    </w:p>
    <w:p w14:paraId="3F3C7A2D" w14:textId="535ED5C3" w:rsidR="00D06FA7" w:rsidRPr="00116746" w:rsidRDefault="00D06FA7" w:rsidP="00116746">
      <w:pPr>
        <w:numPr>
          <w:ilvl w:val="0"/>
          <w:numId w:val="8"/>
        </w:numPr>
        <w:autoSpaceDE w:val="0"/>
        <w:spacing w:after="0"/>
        <w:ind w:left="1134" w:hanging="425"/>
        <w:jc w:val="both"/>
        <w:rPr>
          <w:rFonts w:ascii="Lato" w:eastAsia="Cambria" w:hAnsi="Lato" w:cs="Times New Roman"/>
        </w:rPr>
      </w:pPr>
      <w:r w:rsidRPr="00116746">
        <w:rPr>
          <w:rFonts w:ascii="Lato" w:eastAsia="Cambria" w:hAnsi="Lato" w:cs="Times New Roman"/>
        </w:rPr>
        <w:t xml:space="preserve">nabycie przez </w:t>
      </w:r>
      <w:r w:rsidR="002D3D4B" w:rsidRPr="00116746">
        <w:rPr>
          <w:rFonts w:ascii="Lato" w:eastAsia="Cambria" w:hAnsi="Lato" w:cs="Times New Roman"/>
        </w:rPr>
        <w:t xml:space="preserve">osoby stosujące przemoc </w:t>
      </w:r>
      <w:r w:rsidRPr="00116746">
        <w:rPr>
          <w:rFonts w:ascii="Lato" w:eastAsia="Cambria" w:hAnsi="Lato" w:cs="Times New Roman"/>
        </w:rPr>
        <w:t>umiejętności funkcjonowania bez stosowania przemocy w rodzinie;</w:t>
      </w:r>
    </w:p>
    <w:p w14:paraId="0E27ED56" w14:textId="77777777" w:rsidR="00D06FA7" w:rsidRPr="00116746" w:rsidRDefault="00D06FA7" w:rsidP="00116746">
      <w:pPr>
        <w:numPr>
          <w:ilvl w:val="0"/>
          <w:numId w:val="8"/>
        </w:numPr>
        <w:autoSpaceDE w:val="0"/>
        <w:spacing w:after="0"/>
        <w:ind w:left="1134" w:hanging="425"/>
        <w:jc w:val="both"/>
        <w:rPr>
          <w:rFonts w:ascii="Lato" w:eastAsia="Cambria" w:hAnsi="Lato" w:cs="Times New Roman"/>
        </w:rPr>
      </w:pPr>
      <w:r w:rsidRPr="00116746">
        <w:rPr>
          <w:rFonts w:ascii="Lato" w:eastAsia="Cambria" w:hAnsi="Lato" w:cs="Times New Roman"/>
        </w:rPr>
        <w:t>nabycie wiedzy czym jest przemoc;</w:t>
      </w:r>
    </w:p>
    <w:p w14:paraId="2CC8BFAE" w14:textId="783B7F71" w:rsidR="00D06FA7" w:rsidRPr="00116746" w:rsidRDefault="00D06FA7" w:rsidP="00116746">
      <w:pPr>
        <w:numPr>
          <w:ilvl w:val="0"/>
          <w:numId w:val="8"/>
        </w:numPr>
        <w:autoSpaceDE w:val="0"/>
        <w:spacing w:after="0"/>
        <w:ind w:left="1134" w:hanging="425"/>
        <w:jc w:val="both"/>
        <w:rPr>
          <w:rFonts w:ascii="Lato" w:eastAsia="Cambria" w:hAnsi="Lato" w:cs="Times New Roman"/>
        </w:rPr>
      </w:pPr>
      <w:r w:rsidRPr="00116746">
        <w:rPr>
          <w:rFonts w:ascii="Lato" w:eastAsia="Cambria" w:hAnsi="Lato" w:cs="Times New Roman"/>
        </w:rPr>
        <w:t xml:space="preserve">poznanie przez </w:t>
      </w:r>
      <w:r w:rsidR="002D3D4B" w:rsidRPr="00116746">
        <w:rPr>
          <w:rFonts w:ascii="Lato" w:eastAsia="Cambria" w:hAnsi="Lato" w:cs="Times New Roman"/>
        </w:rPr>
        <w:t xml:space="preserve">osoby stosujące przemoc </w:t>
      </w:r>
      <w:r w:rsidRPr="00116746">
        <w:rPr>
          <w:rFonts w:ascii="Lato" w:eastAsia="Cambria" w:hAnsi="Lato" w:cs="Times New Roman"/>
        </w:rPr>
        <w:t xml:space="preserve">konsekwencji </w:t>
      </w:r>
      <w:proofErr w:type="spellStart"/>
      <w:r w:rsidRPr="00116746">
        <w:rPr>
          <w:rFonts w:ascii="Lato" w:eastAsia="Cambria" w:hAnsi="Lato" w:cs="Times New Roman"/>
        </w:rPr>
        <w:t>zachowań</w:t>
      </w:r>
      <w:proofErr w:type="spellEnd"/>
      <w:r w:rsidRPr="00116746">
        <w:rPr>
          <w:rFonts w:ascii="Lato" w:eastAsia="Cambria" w:hAnsi="Lato" w:cs="Times New Roman"/>
        </w:rPr>
        <w:t xml:space="preserve"> </w:t>
      </w:r>
      <w:proofErr w:type="spellStart"/>
      <w:r w:rsidRPr="00116746">
        <w:rPr>
          <w:rFonts w:ascii="Lato" w:eastAsia="Cambria" w:hAnsi="Lato" w:cs="Times New Roman"/>
        </w:rPr>
        <w:t>przemocowych</w:t>
      </w:r>
      <w:proofErr w:type="spellEnd"/>
      <w:r w:rsidRPr="00116746">
        <w:rPr>
          <w:rFonts w:ascii="Lato" w:eastAsia="Cambria" w:hAnsi="Lato" w:cs="Times New Roman"/>
        </w:rPr>
        <w:t xml:space="preserve"> wobec członków rodziny;</w:t>
      </w:r>
    </w:p>
    <w:p w14:paraId="2C6E3BF8" w14:textId="77777777" w:rsidR="00D06FA7" w:rsidRPr="00116746" w:rsidRDefault="00D06FA7" w:rsidP="00116746">
      <w:pPr>
        <w:numPr>
          <w:ilvl w:val="0"/>
          <w:numId w:val="8"/>
        </w:numPr>
        <w:autoSpaceDE w:val="0"/>
        <w:spacing w:after="0"/>
        <w:ind w:left="1134" w:hanging="425"/>
        <w:jc w:val="both"/>
        <w:rPr>
          <w:rFonts w:ascii="Lato" w:eastAsia="Cambria" w:hAnsi="Lato" w:cs="Times New Roman"/>
        </w:rPr>
      </w:pPr>
      <w:r w:rsidRPr="00116746">
        <w:rPr>
          <w:rFonts w:ascii="Lato" w:eastAsia="Cambria" w:hAnsi="Lato" w:cs="Times New Roman"/>
        </w:rPr>
        <w:t>nabycie umiejętności komunikowania się w rodzinie, wyrażania własnych uczuć;</w:t>
      </w:r>
    </w:p>
    <w:p w14:paraId="1BFF770E" w14:textId="77777777" w:rsidR="00D06FA7" w:rsidRPr="00116746" w:rsidRDefault="00D06FA7" w:rsidP="00116746">
      <w:pPr>
        <w:numPr>
          <w:ilvl w:val="0"/>
          <w:numId w:val="8"/>
        </w:numPr>
        <w:autoSpaceDE w:val="0"/>
        <w:spacing w:after="0"/>
        <w:ind w:left="1134" w:hanging="425"/>
        <w:jc w:val="both"/>
        <w:rPr>
          <w:rFonts w:ascii="Lato" w:eastAsia="Cambria" w:hAnsi="Lato" w:cs="Times New Roman"/>
        </w:rPr>
      </w:pPr>
      <w:r w:rsidRPr="00116746">
        <w:rPr>
          <w:rFonts w:ascii="Lato" w:eastAsia="Cambria" w:hAnsi="Lato" w:cs="Times New Roman"/>
        </w:rPr>
        <w:t>poznanie sposobów rozwiązywania konfliktów w rodzinie bez używania przemocy;</w:t>
      </w:r>
    </w:p>
    <w:p w14:paraId="32872562" w14:textId="77777777" w:rsidR="00D06FA7" w:rsidRPr="00116746" w:rsidRDefault="00D06FA7" w:rsidP="00116746">
      <w:pPr>
        <w:numPr>
          <w:ilvl w:val="0"/>
          <w:numId w:val="8"/>
        </w:numPr>
        <w:autoSpaceDE w:val="0"/>
        <w:spacing w:after="0"/>
        <w:ind w:left="1134" w:hanging="425"/>
        <w:jc w:val="both"/>
        <w:rPr>
          <w:rFonts w:ascii="Lato" w:hAnsi="Lato" w:cs="Times New Roman"/>
        </w:rPr>
      </w:pPr>
      <w:r w:rsidRPr="00116746">
        <w:rPr>
          <w:rFonts w:ascii="Lato" w:eastAsia="Cambria" w:hAnsi="Lato" w:cs="Times New Roman"/>
        </w:rPr>
        <w:t>nabycie umiejętności panowania nad własnymi emocjami.</w:t>
      </w:r>
    </w:p>
    <w:p w14:paraId="05B1FD84" w14:textId="77777777" w:rsidR="00D06FA7" w:rsidRPr="00116746" w:rsidRDefault="00D06FA7" w:rsidP="00116746">
      <w:pPr>
        <w:autoSpaceDE w:val="0"/>
        <w:spacing w:after="0"/>
        <w:ind w:left="708"/>
        <w:jc w:val="both"/>
        <w:rPr>
          <w:rFonts w:ascii="Lato" w:hAnsi="Lato" w:cs="Times New Roman"/>
        </w:rPr>
      </w:pPr>
    </w:p>
    <w:p w14:paraId="18576D6C" w14:textId="77777777" w:rsidR="00D06FA7" w:rsidRPr="00116746" w:rsidRDefault="00D06FA7" w:rsidP="00116746">
      <w:pPr>
        <w:numPr>
          <w:ilvl w:val="0"/>
          <w:numId w:val="12"/>
        </w:numPr>
        <w:autoSpaceDE w:val="0"/>
        <w:spacing w:after="0"/>
        <w:ind w:left="709" w:hanging="283"/>
        <w:jc w:val="both"/>
        <w:rPr>
          <w:rFonts w:ascii="Lato" w:hAnsi="Lato" w:cs="Times New Roman"/>
          <w:bCs/>
        </w:rPr>
      </w:pPr>
      <w:r w:rsidRPr="00116746">
        <w:rPr>
          <w:rFonts w:ascii="Lato" w:hAnsi="Lato" w:cs="Times New Roman"/>
          <w:b/>
          <w:bCs/>
        </w:rPr>
        <w:t>Adresaci Programu</w:t>
      </w:r>
    </w:p>
    <w:p w14:paraId="6D0D921C" w14:textId="77777777" w:rsidR="00D06FA7" w:rsidRPr="00116746" w:rsidRDefault="00D06FA7" w:rsidP="00116746">
      <w:pPr>
        <w:autoSpaceDE w:val="0"/>
        <w:spacing w:after="0"/>
        <w:ind w:firstLine="426"/>
        <w:jc w:val="both"/>
        <w:rPr>
          <w:rFonts w:ascii="Lato" w:hAnsi="Lato" w:cs="Times New Roman"/>
        </w:rPr>
      </w:pPr>
      <w:r w:rsidRPr="00116746">
        <w:rPr>
          <w:rFonts w:ascii="Lato" w:hAnsi="Lato" w:cs="Times New Roman"/>
          <w:bCs/>
        </w:rPr>
        <w:t>Adresatami Programu są osoby s</w:t>
      </w:r>
      <w:r w:rsidRPr="00116746">
        <w:rPr>
          <w:rFonts w:ascii="Lato" w:hAnsi="Lato" w:cs="Times New Roman"/>
        </w:rPr>
        <w:t>tosujące przemoc w rodzinie, będące mieszkańcami Gminy Miejskiej Kraków.</w:t>
      </w:r>
    </w:p>
    <w:p w14:paraId="3CAB401F" w14:textId="77777777" w:rsidR="00D06FA7" w:rsidRPr="00116746" w:rsidRDefault="00D06FA7" w:rsidP="00116746">
      <w:pPr>
        <w:autoSpaceDE w:val="0"/>
        <w:spacing w:after="0"/>
        <w:ind w:left="708"/>
        <w:jc w:val="both"/>
        <w:rPr>
          <w:rFonts w:ascii="Lato" w:hAnsi="Lato" w:cs="Times New Roman"/>
          <w:b/>
          <w:bCs/>
        </w:rPr>
      </w:pPr>
      <w:r w:rsidRPr="00116746">
        <w:rPr>
          <w:rFonts w:ascii="Lato" w:hAnsi="Lato" w:cs="Times New Roman"/>
        </w:rPr>
        <w:t xml:space="preserve"> </w:t>
      </w:r>
    </w:p>
    <w:p w14:paraId="10C7BA29" w14:textId="77777777" w:rsidR="00D06FA7" w:rsidRPr="00116746" w:rsidRDefault="00D06FA7" w:rsidP="00116746">
      <w:pPr>
        <w:numPr>
          <w:ilvl w:val="0"/>
          <w:numId w:val="12"/>
        </w:numPr>
        <w:autoSpaceDE w:val="0"/>
        <w:spacing w:after="0"/>
        <w:ind w:hanging="1014"/>
        <w:jc w:val="both"/>
        <w:rPr>
          <w:rFonts w:ascii="Lato" w:hAnsi="Lato" w:cs="Times New Roman"/>
          <w:bCs/>
        </w:rPr>
      </w:pPr>
      <w:r w:rsidRPr="00116746">
        <w:rPr>
          <w:rFonts w:ascii="Lato" w:hAnsi="Lato" w:cs="Times New Roman"/>
          <w:b/>
          <w:bCs/>
        </w:rPr>
        <w:t>Finansowanie Programu</w:t>
      </w:r>
    </w:p>
    <w:p w14:paraId="593D62A7" w14:textId="77777777" w:rsidR="00D06FA7" w:rsidRPr="00116746" w:rsidRDefault="00D06FA7" w:rsidP="00116746">
      <w:pPr>
        <w:autoSpaceDE w:val="0"/>
        <w:spacing w:after="0"/>
        <w:ind w:firstLine="426"/>
        <w:jc w:val="both"/>
        <w:rPr>
          <w:rFonts w:ascii="Lato" w:hAnsi="Lato" w:cs="Times New Roman"/>
          <w:bCs/>
        </w:rPr>
      </w:pPr>
      <w:r w:rsidRPr="00116746">
        <w:rPr>
          <w:rFonts w:ascii="Lato" w:hAnsi="Lato" w:cs="Times New Roman"/>
          <w:bCs/>
        </w:rPr>
        <w:t xml:space="preserve">Program jest finansowany z dotacji na prowadzenie oddziaływań </w:t>
      </w:r>
      <w:proofErr w:type="spellStart"/>
      <w:r w:rsidRPr="00116746">
        <w:rPr>
          <w:rFonts w:ascii="Lato" w:hAnsi="Lato" w:cs="Times New Roman"/>
          <w:bCs/>
        </w:rPr>
        <w:t>korekcyjno</w:t>
      </w:r>
      <w:proofErr w:type="spellEnd"/>
      <w:r w:rsidRPr="00116746">
        <w:rPr>
          <w:rFonts w:ascii="Lato" w:hAnsi="Lato" w:cs="Times New Roman"/>
          <w:bCs/>
        </w:rPr>
        <w:t xml:space="preserve"> – edukacyjnych przekazywanych przez Małopolski Urząd Wojewódzki. Środki finansowe przeznacza się na:</w:t>
      </w:r>
    </w:p>
    <w:p w14:paraId="22FE7D82" w14:textId="77777777" w:rsidR="00D06FA7" w:rsidRPr="00116746" w:rsidRDefault="00D06FA7" w:rsidP="00116746">
      <w:pPr>
        <w:numPr>
          <w:ilvl w:val="0"/>
          <w:numId w:val="9"/>
        </w:numPr>
        <w:tabs>
          <w:tab w:val="left" w:pos="851"/>
        </w:tabs>
        <w:autoSpaceDE w:val="0"/>
        <w:spacing w:after="0"/>
        <w:jc w:val="both"/>
        <w:rPr>
          <w:rFonts w:ascii="Lato" w:hAnsi="Lato" w:cs="Times New Roman"/>
          <w:bCs/>
        </w:rPr>
      </w:pPr>
      <w:r w:rsidRPr="00116746">
        <w:rPr>
          <w:rFonts w:ascii="Lato" w:hAnsi="Lato" w:cs="Times New Roman"/>
          <w:bCs/>
        </w:rPr>
        <w:t xml:space="preserve">wynagrodzenie kadry prowadzącej oddziaływania </w:t>
      </w:r>
      <w:proofErr w:type="spellStart"/>
      <w:r w:rsidRPr="00116746">
        <w:rPr>
          <w:rFonts w:ascii="Lato" w:hAnsi="Lato" w:cs="Times New Roman"/>
          <w:bCs/>
        </w:rPr>
        <w:t>korekcyjno</w:t>
      </w:r>
      <w:proofErr w:type="spellEnd"/>
      <w:r w:rsidRPr="00116746">
        <w:rPr>
          <w:rFonts w:ascii="Lato" w:hAnsi="Lato" w:cs="Times New Roman"/>
          <w:bCs/>
        </w:rPr>
        <w:t xml:space="preserve"> – edukacyjne;</w:t>
      </w:r>
    </w:p>
    <w:p w14:paraId="182199BA" w14:textId="77777777" w:rsidR="00D06FA7" w:rsidRPr="00116746" w:rsidRDefault="00D06FA7" w:rsidP="00116746">
      <w:pPr>
        <w:numPr>
          <w:ilvl w:val="0"/>
          <w:numId w:val="9"/>
        </w:numPr>
        <w:tabs>
          <w:tab w:val="left" w:pos="851"/>
        </w:tabs>
        <w:autoSpaceDE w:val="0"/>
        <w:spacing w:after="0"/>
        <w:jc w:val="both"/>
        <w:rPr>
          <w:rFonts w:ascii="Lato" w:hAnsi="Lato" w:cs="Times New Roman"/>
          <w:bCs/>
        </w:rPr>
      </w:pPr>
      <w:r w:rsidRPr="00116746">
        <w:rPr>
          <w:rFonts w:ascii="Lato" w:hAnsi="Lato" w:cs="Times New Roman"/>
          <w:bCs/>
        </w:rPr>
        <w:t>obsługę organizacyjną Programu;</w:t>
      </w:r>
    </w:p>
    <w:p w14:paraId="5C134292" w14:textId="77777777" w:rsidR="00D06FA7" w:rsidRPr="00116746" w:rsidRDefault="00D06FA7" w:rsidP="00116746">
      <w:pPr>
        <w:numPr>
          <w:ilvl w:val="0"/>
          <w:numId w:val="9"/>
        </w:numPr>
        <w:tabs>
          <w:tab w:val="left" w:pos="851"/>
        </w:tabs>
        <w:autoSpaceDE w:val="0"/>
        <w:spacing w:after="0"/>
        <w:jc w:val="both"/>
        <w:rPr>
          <w:rFonts w:ascii="Lato" w:hAnsi="Lato" w:cs="Times New Roman"/>
          <w:bCs/>
        </w:rPr>
      </w:pPr>
      <w:r w:rsidRPr="00116746">
        <w:rPr>
          <w:rFonts w:ascii="Lato" w:hAnsi="Lato" w:cs="Times New Roman"/>
          <w:bCs/>
        </w:rPr>
        <w:t>materiały do prowadzenia zajęć;</w:t>
      </w:r>
    </w:p>
    <w:p w14:paraId="69EDB83F" w14:textId="77777777" w:rsidR="00D06FA7" w:rsidRPr="00116746" w:rsidRDefault="00D06FA7" w:rsidP="00116746">
      <w:pPr>
        <w:numPr>
          <w:ilvl w:val="0"/>
          <w:numId w:val="9"/>
        </w:numPr>
        <w:tabs>
          <w:tab w:val="left" w:pos="851"/>
        </w:tabs>
        <w:autoSpaceDE w:val="0"/>
        <w:spacing w:after="0"/>
        <w:jc w:val="both"/>
        <w:rPr>
          <w:rFonts w:ascii="Lato" w:hAnsi="Lato" w:cs="Times New Roman"/>
          <w:bCs/>
        </w:rPr>
      </w:pPr>
      <w:r w:rsidRPr="00116746">
        <w:rPr>
          <w:rFonts w:ascii="Lato" w:hAnsi="Lato" w:cs="Times New Roman"/>
          <w:bCs/>
        </w:rPr>
        <w:t>szkolenie i doskonalenie kadry prowadzącej;</w:t>
      </w:r>
    </w:p>
    <w:p w14:paraId="5FC24797" w14:textId="77777777" w:rsidR="00D06FA7" w:rsidRPr="00116746" w:rsidRDefault="00D06FA7" w:rsidP="00116746">
      <w:pPr>
        <w:numPr>
          <w:ilvl w:val="0"/>
          <w:numId w:val="9"/>
        </w:numPr>
        <w:tabs>
          <w:tab w:val="left" w:pos="851"/>
        </w:tabs>
        <w:autoSpaceDE w:val="0"/>
        <w:spacing w:after="0"/>
        <w:jc w:val="both"/>
        <w:rPr>
          <w:rFonts w:ascii="Lato" w:hAnsi="Lato" w:cs="Times New Roman"/>
          <w:bCs/>
        </w:rPr>
      </w:pPr>
      <w:r w:rsidRPr="00116746">
        <w:rPr>
          <w:rFonts w:ascii="Lato" w:hAnsi="Lato" w:cs="Times New Roman"/>
          <w:bCs/>
        </w:rPr>
        <w:t>wynagrodzenie kadry współpracującej w ramach Programu;</w:t>
      </w:r>
    </w:p>
    <w:p w14:paraId="3B414B9D" w14:textId="77777777" w:rsidR="00D06FA7" w:rsidRPr="00116746" w:rsidRDefault="00D06FA7" w:rsidP="00116746">
      <w:pPr>
        <w:numPr>
          <w:ilvl w:val="0"/>
          <w:numId w:val="9"/>
        </w:numPr>
        <w:tabs>
          <w:tab w:val="left" w:pos="851"/>
        </w:tabs>
        <w:autoSpaceDE w:val="0"/>
        <w:spacing w:after="0"/>
        <w:jc w:val="both"/>
        <w:rPr>
          <w:rFonts w:ascii="Lato" w:hAnsi="Lato" w:cs="Times New Roman"/>
          <w:bCs/>
        </w:rPr>
      </w:pPr>
      <w:proofErr w:type="spellStart"/>
      <w:r w:rsidRPr="00116746">
        <w:rPr>
          <w:rFonts w:ascii="Lato" w:hAnsi="Lato" w:cs="Times New Roman"/>
          <w:bCs/>
        </w:rPr>
        <w:t>superwizje</w:t>
      </w:r>
      <w:proofErr w:type="spellEnd"/>
      <w:r w:rsidRPr="00116746">
        <w:rPr>
          <w:rFonts w:ascii="Lato" w:hAnsi="Lato" w:cs="Times New Roman"/>
          <w:bCs/>
        </w:rPr>
        <w:t xml:space="preserve"> dla prowadzących oddziaływania </w:t>
      </w:r>
      <w:proofErr w:type="spellStart"/>
      <w:r w:rsidRPr="00116746">
        <w:rPr>
          <w:rFonts w:ascii="Lato" w:hAnsi="Lato" w:cs="Times New Roman"/>
          <w:bCs/>
        </w:rPr>
        <w:t>korekcyjno</w:t>
      </w:r>
      <w:proofErr w:type="spellEnd"/>
      <w:r w:rsidRPr="00116746">
        <w:rPr>
          <w:rFonts w:ascii="Lato" w:hAnsi="Lato" w:cs="Times New Roman"/>
          <w:bCs/>
        </w:rPr>
        <w:t xml:space="preserve"> – edukacyjne oraz współpracujących w ramach Programu.</w:t>
      </w:r>
    </w:p>
    <w:p w14:paraId="52FEA51E" w14:textId="77777777" w:rsidR="00D06FA7" w:rsidRPr="00116746" w:rsidRDefault="00D06FA7" w:rsidP="00116746">
      <w:pPr>
        <w:autoSpaceDE w:val="0"/>
        <w:spacing w:after="0"/>
        <w:ind w:firstLine="708"/>
        <w:jc w:val="both"/>
        <w:rPr>
          <w:rFonts w:ascii="Lato" w:hAnsi="Lato" w:cs="Times New Roman"/>
        </w:rPr>
      </w:pPr>
      <w:r w:rsidRPr="00116746">
        <w:rPr>
          <w:rFonts w:ascii="Lato" w:hAnsi="Lato" w:cs="Times New Roman"/>
          <w:bCs/>
        </w:rPr>
        <w:t xml:space="preserve">Możliwe jest także uzyskiwanie dofinansowania z innych źródeł m.in. w ramach środków </w:t>
      </w:r>
      <w:r w:rsidRPr="00116746">
        <w:rPr>
          <w:rFonts w:ascii="Lato" w:hAnsi="Lato" w:cs="Times New Roman"/>
        </w:rPr>
        <w:t>Gminnego Programu Profilaktyki i Rozwiązywania Problemów Alkoholowych oraz Przeciwdziałania Narkomanii.</w:t>
      </w:r>
    </w:p>
    <w:p w14:paraId="0E115CFF" w14:textId="77777777" w:rsidR="00D06FA7" w:rsidRPr="00116746" w:rsidRDefault="00D06FA7" w:rsidP="00116746">
      <w:pPr>
        <w:autoSpaceDE w:val="0"/>
        <w:spacing w:after="0"/>
        <w:ind w:left="1080"/>
        <w:jc w:val="both"/>
        <w:rPr>
          <w:rFonts w:ascii="Lato" w:hAnsi="Lato" w:cs="Times New Roman"/>
        </w:rPr>
      </w:pPr>
    </w:p>
    <w:p w14:paraId="4B296818" w14:textId="77777777" w:rsidR="00D06FA7" w:rsidRPr="00116746" w:rsidRDefault="00D06FA7" w:rsidP="00116746">
      <w:pPr>
        <w:numPr>
          <w:ilvl w:val="0"/>
          <w:numId w:val="12"/>
        </w:numPr>
        <w:tabs>
          <w:tab w:val="clear" w:pos="708"/>
          <w:tab w:val="left" w:pos="357"/>
          <w:tab w:val="left" w:pos="709"/>
          <w:tab w:val="left" w:pos="1134"/>
        </w:tabs>
        <w:spacing w:after="0"/>
        <w:ind w:left="709" w:hanging="283"/>
        <w:jc w:val="both"/>
        <w:rPr>
          <w:rFonts w:ascii="Lato" w:hAnsi="Lato" w:cs="Times New Roman"/>
          <w:bCs/>
        </w:rPr>
      </w:pPr>
      <w:r w:rsidRPr="00116746">
        <w:rPr>
          <w:rFonts w:ascii="Lato" w:hAnsi="Lato" w:cs="Times New Roman"/>
          <w:b/>
        </w:rPr>
        <w:t>Miejsce realizacji i organizacja zajęć</w:t>
      </w:r>
    </w:p>
    <w:p w14:paraId="0E8B492C" w14:textId="1D94F795" w:rsidR="00D06FA7" w:rsidRPr="00116746" w:rsidRDefault="00D06FA7" w:rsidP="00116746">
      <w:pPr>
        <w:autoSpaceDE w:val="0"/>
        <w:spacing w:after="0"/>
        <w:ind w:firstLine="708"/>
        <w:jc w:val="both"/>
        <w:rPr>
          <w:rFonts w:ascii="Lato" w:hAnsi="Lato" w:cs="Times New Roman"/>
          <w:bCs/>
        </w:rPr>
      </w:pPr>
      <w:r w:rsidRPr="00116746">
        <w:rPr>
          <w:rFonts w:ascii="Lato" w:hAnsi="Lato" w:cs="Times New Roman"/>
          <w:bCs/>
        </w:rPr>
        <w:t xml:space="preserve">Zajęcia grupy </w:t>
      </w:r>
      <w:proofErr w:type="spellStart"/>
      <w:r w:rsidRPr="00116746">
        <w:rPr>
          <w:rFonts w:ascii="Lato" w:hAnsi="Lato" w:cs="Times New Roman"/>
          <w:bCs/>
        </w:rPr>
        <w:t>korekcyjno</w:t>
      </w:r>
      <w:proofErr w:type="spellEnd"/>
      <w:r w:rsidRPr="00116746">
        <w:rPr>
          <w:rFonts w:ascii="Lato" w:hAnsi="Lato" w:cs="Times New Roman"/>
          <w:bCs/>
        </w:rPr>
        <w:t xml:space="preserve"> – edukacyjnej są realizowane w lokalu </w:t>
      </w:r>
      <w:r w:rsidR="002D3D4B" w:rsidRPr="00116746">
        <w:rPr>
          <w:rFonts w:ascii="Lato" w:hAnsi="Lato" w:cs="Times New Roman"/>
          <w:bCs/>
        </w:rPr>
        <w:t xml:space="preserve">udostępnionym </w:t>
      </w:r>
      <w:r w:rsidRPr="00116746">
        <w:rPr>
          <w:rFonts w:ascii="Lato" w:hAnsi="Lato" w:cs="Times New Roman"/>
          <w:bCs/>
        </w:rPr>
        <w:t xml:space="preserve">przez MOPS poza godzinami przyjęć Klientów (po godzinie 15.30) i udzielania poradnictwa dla osób dotkniętych przemocą w rodzinie. </w:t>
      </w:r>
    </w:p>
    <w:p w14:paraId="1082D868" w14:textId="77777777" w:rsidR="00D06FA7" w:rsidRPr="00116746" w:rsidRDefault="00D06FA7" w:rsidP="00116746">
      <w:pPr>
        <w:autoSpaceDE w:val="0"/>
        <w:spacing w:after="0"/>
        <w:ind w:firstLine="708"/>
        <w:jc w:val="both"/>
        <w:rPr>
          <w:rFonts w:ascii="Lato" w:hAnsi="Lato" w:cs="Times New Roman"/>
        </w:rPr>
      </w:pPr>
      <w:r w:rsidRPr="00116746">
        <w:rPr>
          <w:rFonts w:ascii="Lato" w:hAnsi="Lato" w:cs="Times New Roman"/>
          <w:bCs/>
        </w:rPr>
        <w:t>Pełen cykl obejmuje 40 spotkań po 2 godziny dydaktyczne, realizowanych w czasie cotygodniowych spotkań.</w:t>
      </w:r>
    </w:p>
    <w:p w14:paraId="06B4C2D6" w14:textId="77777777" w:rsidR="00D06FA7" w:rsidRPr="00116746" w:rsidRDefault="00D06FA7" w:rsidP="00116746">
      <w:pPr>
        <w:tabs>
          <w:tab w:val="left" w:pos="357"/>
          <w:tab w:val="left" w:pos="1134"/>
        </w:tabs>
        <w:spacing w:after="0"/>
        <w:ind w:left="720"/>
        <w:jc w:val="both"/>
        <w:rPr>
          <w:rFonts w:ascii="Lato" w:hAnsi="Lato" w:cs="Times New Roman"/>
        </w:rPr>
      </w:pPr>
    </w:p>
    <w:p w14:paraId="5FA32FEE" w14:textId="77777777" w:rsidR="00D06FA7" w:rsidRPr="00116746" w:rsidRDefault="00D06FA7" w:rsidP="00116746">
      <w:pPr>
        <w:numPr>
          <w:ilvl w:val="0"/>
          <w:numId w:val="12"/>
        </w:numPr>
        <w:tabs>
          <w:tab w:val="clear" w:pos="708"/>
          <w:tab w:val="left" w:pos="357"/>
          <w:tab w:val="left" w:pos="709"/>
        </w:tabs>
        <w:spacing w:after="0"/>
        <w:ind w:left="709" w:hanging="283"/>
        <w:jc w:val="both"/>
        <w:rPr>
          <w:rFonts w:ascii="Lato" w:hAnsi="Lato" w:cs="Times New Roman"/>
          <w:bCs/>
        </w:rPr>
      </w:pPr>
      <w:r w:rsidRPr="00116746">
        <w:rPr>
          <w:rFonts w:ascii="Lato" w:hAnsi="Lato" w:cs="Times New Roman"/>
          <w:b/>
        </w:rPr>
        <w:t xml:space="preserve">Prowadzący grupę </w:t>
      </w:r>
      <w:proofErr w:type="spellStart"/>
      <w:r w:rsidRPr="00116746">
        <w:rPr>
          <w:rFonts w:ascii="Lato" w:hAnsi="Lato" w:cs="Times New Roman"/>
          <w:b/>
        </w:rPr>
        <w:t>korekcyjno</w:t>
      </w:r>
      <w:proofErr w:type="spellEnd"/>
      <w:r w:rsidRPr="00116746">
        <w:rPr>
          <w:rFonts w:ascii="Lato" w:hAnsi="Lato" w:cs="Times New Roman"/>
          <w:b/>
        </w:rPr>
        <w:t xml:space="preserve"> – edukacyjną</w:t>
      </w:r>
    </w:p>
    <w:p w14:paraId="1272B367" w14:textId="77777777" w:rsidR="00D06FA7" w:rsidRPr="00116746" w:rsidRDefault="00D06FA7" w:rsidP="00116746">
      <w:pPr>
        <w:autoSpaceDE w:val="0"/>
        <w:spacing w:after="0"/>
        <w:ind w:firstLine="708"/>
        <w:jc w:val="both"/>
        <w:rPr>
          <w:rFonts w:ascii="Lato" w:hAnsi="Lato" w:cs="Times New Roman"/>
        </w:rPr>
      </w:pPr>
      <w:r w:rsidRPr="00116746">
        <w:rPr>
          <w:rFonts w:ascii="Lato" w:hAnsi="Lato" w:cs="Times New Roman"/>
          <w:bCs/>
        </w:rPr>
        <w:t xml:space="preserve">Grupa </w:t>
      </w:r>
      <w:proofErr w:type="spellStart"/>
      <w:r w:rsidRPr="00116746">
        <w:rPr>
          <w:rFonts w:ascii="Lato" w:hAnsi="Lato" w:cs="Times New Roman"/>
          <w:bCs/>
        </w:rPr>
        <w:t>korekcyjno</w:t>
      </w:r>
      <w:proofErr w:type="spellEnd"/>
      <w:r w:rsidRPr="00116746">
        <w:rPr>
          <w:rFonts w:ascii="Lato" w:hAnsi="Lato" w:cs="Times New Roman"/>
          <w:bCs/>
        </w:rPr>
        <w:t xml:space="preserve"> – edukacyjna jest prowadzona przez 2 osoby – kobietę i mężczyznę posiadających kwalifikacje do prowadzenia grupy zgodne z kryteriami kwalifikacji określonymi w Rozporządzeniu </w:t>
      </w:r>
      <w:proofErr w:type="spellStart"/>
      <w:r w:rsidRPr="00116746">
        <w:rPr>
          <w:rFonts w:ascii="Lato" w:hAnsi="Lato" w:cs="Times New Roman"/>
          <w:bCs/>
        </w:rPr>
        <w:t>MPiPS</w:t>
      </w:r>
      <w:proofErr w:type="spellEnd"/>
      <w:r w:rsidRPr="00116746">
        <w:rPr>
          <w:rFonts w:ascii="Lato" w:hAnsi="Lato" w:cs="Times New Roman"/>
          <w:bCs/>
        </w:rPr>
        <w:t xml:space="preserve"> z dnia 22 lutego 2011 r. w sprawie standardu podstawowych usług świadczonych przez specjalistyczne ośrodki wsparcia dla ofiar przemocy w rodzinie, kwalifikacji osób zatrudnionych w tych ośrodkach, szczegółowych kierunków prowadzenia oddziaływań korekcyjno-edukacyjnych wobec osób stosujących przemoc w rodzinie oraz kwalifikacji osób prowadzących oddziaływania korekcyjno-edukacyjne (Dz. U. Nr 50, 259 z dnia 8 marca 2011 r.)</w:t>
      </w:r>
    </w:p>
    <w:p w14:paraId="55592625" w14:textId="77777777" w:rsidR="00D06FA7" w:rsidRPr="00116746" w:rsidRDefault="00D06FA7" w:rsidP="00116746">
      <w:pPr>
        <w:tabs>
          <w:tab w:val="left" w:pos="357"/>
          <w:tab w:val="left" w:pos="1134"/>
        </w:tabs>
        <w:spacing w:after="0"/>
        <w:ind w:left="1440"/>
        <w:jc w:val="both"/>
        <w:rPr>
          <w:rFonts w:ascii="Lato" w:hAnsi="Lato" w:cs="Times New Roman"/>
        </w:rPr>
      </w:pPr>
    </w:p>
    <w:p w14:paraId="58194E54" w14:textId="77777777" w:rsidR="00D06FA7" w:rsidRPr="00116746" w:rsidRDefault="00D06FA7" w:rsidP="00116746">
      <w:pPr>
        <w:numPr>
          <w:ilvl w:val="0"/>
          <w:numId w:val="12"/>
        </w:numPr>
        <w:tabs>
          <w:tab w:val="clear" w:pos="708"/>
          <w:tab w:val="left" w:pos="357"/>
          <w:tab w:val="left" w:pos="709"/>
        </w:tabs>
        <w:spacing w:after="0"/>
        <w:ind w:left="709" w:hanging="283"/>
        <w:jc w:val="both"/>
        <w:rPr>
          <w:rFonts w:ascii="Lato" w:hAnsi="Lato" w:cs="Times New Roman"/>
          <w:bCs/>
        </w:rPr>
      </w:pPr>
      <w:r w:rsidRPr="00116746">
        <w:rPr>
          <w:rFonts w:ascii="Lato" w:hAnsi="Lato" w:cs="Times New Roman"/>
          <w:b/>
        </w:rPr>
        <w:t xml:space="preserve">Rekrutacja do Programu </w:t>
      </w:r>
    </w:p>
    <w:p w14:paraId="5DDED424" w14:textId="77777777" w:rsidR="00D06FA7" w:rsidRPr="00116746" w:rsidRDefault="00D06FA7" w:rsidP="00116746">
      <w:pPr>
        <w:autoSpaceDE w:val="0"/>
        <w:spacing w:after="0"/>
        <w:ind w:firstLine="708"/>
        <w:jc w:val="both"/>
        <w:rPr>
          <w:rFonts w:ascii="Lato" w:hAnsi="Lato" w:cs="Times New Roman"/>
          <w:bCs/>
        </w:rPr>
      </w:pPr>
      <w:r w:rsidRPr="00116746">
        <w:rPr>
          <w:rFonts w:ascii="Lato" w:hAnsi="Lato" w:cs="Times New Roman"/>
          <w:bCs/>
        </w:rPr>
        <w:t xml:space="preserve">Do udziału w Programie mogą być rekrutowane osoby, wobec których istnieje podejrzenie, że stosują przemoc w rodzinie, zostały zmotywowane przez pracowników socjalnych MOPS w ramach prowadzonej pracy socjalnej lub skierowane przez członków grupy roboczej w ramach realizowanej procedury „Niebieskie Karty”, przedstawicieli sądów i innych instytucji mających kontakt z osobami stosującymi przemoc w rodzinie, w tym organizacje pozarządowe. Po skierowaniu do uczestnictwa w programie </w:t>
      </w:r>
      <w:proofErr w:type="spellStart"/>
      <w:r w:rsidRPr="00116746">
        <w:rPr>
          <w:rFonts w:ascii="Lato" w:hAnsi="Lato" w:cs="Times New Roman"/>
          <w:bCs/>
        </w:rPr>
        <w:t>korekcyjno</w:t>
      </w:r>
      <w:proofErr w:type="spellEnd"/>
      <w:r w:rsidRPr="00116746">
        <w:rPr>
          <w:rFonts w:ascii="Lato" w:hAnsi="Lato" w:cs="Times New Roman"/>
          <w:bCs/>
        </w:rPr>
        <w:t xml:space="preserve"> – edukacyjnym osoba jest indywidualnie konsultowana przez prowadzących grupę, którzy decydują o zakwalifikowaniu do udziału w grupie </w:t>
      </w:r>
      <w:proofErr w:type="spellStart"/>
      <w:r w:rsidRPr="00116746">
        <w:rPr>
          <w:rFonts w:ascii="Lato" w:hAnsi="Lato" w:cs="Times New Roman"/>
          <w:bCs/>
        </w:rPr>
        <w:t>korekcyjno</w:t>
      </w:r>
      <w:proofErr w:type="spellEnd"/>
      <w:r w:rsidRPr="00116746">
        <w:rPr>
          <w:rFonts w:ascii="Lato" w:hAnsi="Lato" w:cs="Times New Roman"/>
          <w:bCs/>
        </w:rPr>
        <w:t xml:space="preserve"> – edukacyjnej.</w:t>
      </w:r>
    </w:p>
    <w:p w14:paraId="487D4AEF" w14:textId="77777777" w:rsidR="00D06FA7" w:rsidRPr="00116746" w:rsidRDefault="00D06FA7" w:rsidP="00116746">
      <w:pPr>
        <w:autoSpaceDE w:val="0"/>
        <w:spacing w:after="0"/>
        <w:ind w:firstLine="708"/>
        <w:jc w:val="both"/>
        <w:rPr>
          <w:rFonts w:ascii="Lato" w:hAnsi="Lato" w:cs="Times New Roman"/>
          <w:bCs/>
        </w:rPr>
      </w:pPr>
      <w:r w:rsidRPr="00116746">
        <w:rPr>
          <w:rFonts w:ascii="Lato" w:hAnsi="Lato" w:cs="Times New Roman"/>
          <w:bCs/>
        </w:rPr>
        <w:t xml:space="preserve">Grupa </w:t>
      </w:r>
      <w:proofErr w:type="spellStart"/>
      <w:r w:rsidRPr="00116746">
        <w:rPr>
          <w:rFonts w:ascii="Lato" w:hAnsi="Lato" w:cs="Times New Roman"/>
          <w:bCs/>
        </w:rPr>
        <w:t>korekcyjno</w:t>
      </w:r>
      <w:proofErr w:type="spellEnd"/>
      <w:r w:rsidRPr="00116746">
        <w:rPr>
          <w:rFonts w:ascii="Lato" w:hAnsi="Lato" w:cs="Times New Roman"/>
          <w:bCs/>
        </w:rPr>
        <w:t xml:space="preserve"> - edukacyjna przeznaczona jest dla mężczyzn, </w:t>
      </w:r>
      <w:r w:rsidRPr="00116746">
        <w:rPr>
          <w:rFonts w:ascii="Lato" w:hAnsi="Lato" w:cs="Times New Roman"/>
        </w:rPr>
        <w:t>wobec których istnieje podejrzenie, że stosują przemoc w rodzinie lub skazanych przez sąd z uwagi na stosowanie przemocy w rodzinie. Grupa ma charakter otwarty tzn. w trakcie jej pracy mogą dołączyć nowi uczestnicy.</w:t>
      </w:r>
    </w:p>
    <w:p w14:paraId="09B09535" w14:textId="27F07DB5" w:rsidR="00D06FA7" w:rsidRPr="00116746" w:rsidRDefault="00D06FA7" w:rsidP="00116746">
      <w:pPr>
        <w:autoSpaceDE w:val="0"/>
        <w:spacing w:after="0"/>
        <w:ind w:firstLine="708"/>
        <w:jc w:val="both"/>
        <w:rPr>
          <w:rFonts w:ascii="Lato" w:hAnsi="Lato" w:cs="Times New Roman"/>
          <w:bCs/>
        </w:rPr>
      </w:pPr>
      <w:r w:rsidRPr="00116746">
        <w:rPr>
          <w:rFonts w:ascii="Lato" w:hAnsi="Lato" w:cs="Times New Roman"/>
          <w:bCs/>
        </w:rPr>
        <w:t xml:space="preserve">Do udziału w grupie korekcyjno-edukacyjnej nie są kwalifikowane osoby </w:t>
      </w:r>
      <w:proofErr w:type="spellStart"/>
      <w:r w:rsidR="00D37511" w:rsidRPr="00116746">
        <w:rPr>
          <w:rFonts w:ascii="Lato" w:hAnsi="Lato" w:cs="Times New Roman"/>
        </w:rPr>
        <w:t>osoby</w:t>
      </w:r>
      <w:proofErr w:type="spellEnd"/>
      <w:r w:rsidR="00D37511" w:rsidRPr="00116746">
        <w:rPr>
          <w:rFonts w:ascii="Lato" w:hAnsi="Lato" w:cs="Times New Roman"/>
        </w:rPr>
        <w:t xml:space="preserve"> nieutrzymujące ustabilizowanej abstynencji oraz osoby chorujące psychicznie</w:t>
      </w:r>
      <w:r w:rsidRPr="00116746">
        <w:rPr>
          <w:rFonts w:ascii="Lato" w:hAnsi="Lato" w:cs="Times New Roman"/>
          <w:bCs/>
        </w:rPr>
        <w:t>.</w:t>
      </w:r>
    </w:p>
    <w:p w14:paraId="5658D8AF" w14:textId="77777777" w:rsidR="00D06FA7" w:rsidRPr="00116746" w:rsidRDefault="00D06FA7" w:rsidP="00116746">
      <w:pPr>
        <w:autoSpaceDE w:val="0"/>
        <w:spacing w:after="0"/>
        <w:ind w:firstLine="708"/>
        <w:jc w:val="both"/>
        <w:rPr>
          <w:rFonts w:ascii="Lato" w:hAnsi="Lato" w:cs="Times New Roman"/>
          <w:bCs/>
        </w:rPr>
      </w:pPr>
      <w:r w:rsidRPr="00116746">
        <w:rPr>
          <w:rFonts w:ascii="Lato" w:hAnsi="Lato" w:cs="Times New Roman"/>
          <w:bCs/>
        </w:rPr>
        <w:t xml:space="preserve">Oddziaływania </w:t>
      </w:r>
      <w:proofErr w:type="spellStart"/>
      <w:r w:rsidRPr="00116746">
        <w:rPr>
          <w:rFonts w:ascii="Lato" w:hAnsi="Lato" w:cs="Times New Roman"/>
          <w:bCs/>
        </w:rPr>
        <w:t>korekcyjno</w:t>
      </w:r>
      <w:proofErr w:type="spellEnd"/>
      <w:r w:rsidRPr="00116746">
        <w:rPr>
          <w:rFonts w:ascii="Lato" w:hAnsi="Lato" w:cs="Times New Roman"/>
          <w:bCs/>
        </w:rPr>
        <w:t xml:space="preserve"> – edukacyjne są realizowane również dla kobiet, </w:t>
      </w:r>
      <w:r w:rsidRPr="00116746">
        <w:rPr>
          <w:rFonts w:ascii="Lato" w:hAnsi="Lato" w:cs="Times New Roman"/>
        </w:rPr>
        <w:t>wobec których istnieje podejrzenie, że stosują przemoc w rodzinie lub skazanych przez sąd z uwagi na stosowanie przemocy w rodzinie</w:t>
      </w:r>
      <w:r w:rsidRPr="00116746">
        <w:rPr>
          <w:rFonts w:ascii="Lato" w:hAnsi="Lato" w:cs="Times New Roman"/>
          <w:bCs/>
        </w:rPr>
        <w:t xml:space="preserve">. Oddziaływania są realizowane w formie indywidualnych spotkań z uczestniczkami przez osoby prowadzące grupę </w:t>
      </w:r>
      <w:proofErr w:type="spellStart"/>
      <w:r w:rsidRPr="00116746">
        <w:rPr>
          <w:rFonts w:ascii="Lato" w:hAnsi="Lato" w:cs="Times New Roman"/>
          <w:bCs/>
        </w:rPr>
        <w:t>korekcyjno</w:t>
      </w:r>
      <w:proofErr w:type="spellEnd"/>
      <w:r w:rsidRPr="00116746">
        <w:rPr>
          <w:rFonts w:ascii="Lato" w:hAnsi="Lato" w:cs="Times New Roman"/>
          <w:bCs/>
        </w:rPr>
        <w:t xml:space="preserve"> – edukacyjną. W trakcie spotkań realizowane są treści Programu z uwzględnieniem indywidualnej sytuacji i predyspozycji osób w nich uczestniczących oraz niezbędnej intensywności spotkań pozwalających na realizację treści Programu.</w:t>
      </w:r>
    </w:p>
    <w:p w14:paraId="297DA7E3" w14:textId="1DC66D4D" w:rsidR="00D06FA7" w:rsidRPr="00116746" w:rsidRDefault="00D06FA7" w:rsidP="00116746">
      <w:pPr>
        <w:autoSpaceDE w:val="0"/>
        <w:spacing w:after="0"/>
        <w:ind w:firstLine="708"/>
        <w:jc w:val="both"/>
        <w:rPr>
          <w:rFonts w:ascii="Lato" w:hAnsi="Lato" w:cs="Times New Roman"/>
        </w:rPr>
      </w:pPr>
      <w:r w:rsidRPr="00116746">
        <w:rPr>
          <w:rFonts w:ascii="Lato" w:hAnsi="Lato" w:cs="Times New Roman"/>
          <w:bCs/>
        </w:rPr>
        <w:t xml:space="preserve">Informacja o Programie jest zamieszczona na stronie internetowej </w:t>
      </w:r>
      <w:r w:rsidR="002C5B44">
        <w:rPr>
          <w:rFonts w:ascii="Lato" w:hAnsi="Lato" w:cs="Times New Roman"/>
          <w:bCs/>
        </w:rPr>
        <w:t>OIK</w:t>
      </w:r>
      <w:r w:rsidR="00D37511" w:rsidRPr="00116746">
        <w:rPr>
          <w:rFonts w:ascii="Lato" w:hAnsi="Lato" w:cs="Times New Roman"/>
          <w:bCs/>
        </w:rPr>
        <w:t xml:space="preserve"> i </w:t>
      </w:r>
      <w:r w:rsidRPr="00116746">
        <w:rPr>
          <w:rFonts w:ascii="Lato" w:hAnsi="Lato" w:cs="Times New Roman"/>
          <w:bCs/>
        </w:rPr>
        <w:t>MOPS.</w:t>
      </w:r>
    </w:p>
    <w:p w14:paraId="549E8209" w14:textId="77777777" w:rsidR="00D06FA7" w:rsidRPr="00116746" w:rsidRDefault="00D06FA7" w:rsidP="00116746">
      <w:pPr>
        <w:tabs>
          <w:tab w:val="left" w:pos="357"/>
          <w:tab w:val="left" w:pos="1134"/>
        </w:tabs>
        <w:spacing w:after="0"/>
        <w:ind w:left="709"/>
        <w:jc w:val="both"/>
        <w:rPr>
          <w:rFonts w:ascii="Lato" w:hAnsi="Lato" w:cs="Times New Roman"/>
        </w:rPr>
      </w:pPr>
    </w:p>
    <w:p w14:paraId="5FEF738D" w14:textId="77777777" w:rsidR="00D06FA7" w:rsidRPr="00116746" w:rsidRDefault="00D06FA7" w:rsidP="00116746">
      <w:pPr>
        <w:numPr>
          <w:ilvl w:val="0"/>
          <w:numId w:val="12"/>
        </w:numPr>
        <w:tabs>
          <w:tab w:val="clear" w:pos="708"/>
          <w:tab w:val="left" w:pos="357"/>
          <w:tab w:val="left" w:pos="709"/>
        </w:tabs>
        <w:spacing w:after="0"/>
        <w:ind w:left="709" w:hanging="283"/>
        <w:jc w:val="both"/>
        <w:rPr>
          <w:rFonts w:ascii="Lato" w:hAnsi="Lato" w:cs="Times New Roman"/>
          <w:bCs/>
        </w:rPr>
      </w:pPr>
      <w:r w:rsidRPr="00116746">
        <w:rPr>
          <w:rFonts w:ascii="Lato" w:hAnsi="Lato" w:cs="Times New Roman"/>
          <w:b/>
        </w:rPr>
        <w:t>Teoretyczne założenia Programu</w:t>
      </w:r>
    </w:p>
    <w:p w14:paraId="0030D1BA" w14:textId="77777777" w:rsidR="00D06FA7" w:rsidRPr="00116746" w:rsidRDefault="00D06FA7" w:rsidP="00116746">
      <w:pPr>
        <w:autoSpaceDE w:val="0"/>
        <w:spacing w:after="0"/>
        <w:ind w:firstLine="708"/>
        <w:jc w:val="both"/>
        <w:rPr>
          <w:rFonts w:ascii="Lato" w:hAnsi="Lato" w:cs="Times New Roman"/>
          <w:bCs/>
        </w:rPr>
      </w:pPr>
      <w:r w:rsidRPr="00116746">
        <w:rPr>
          <w:rFonts w:ascii="Lato" w:hAnsi="Lato" w:cs="Times New Roman"/>
          <w:bCs/>
        </w:rPr>
        <w:t xml:space="preserve">Oddziaływania </w:t>
      </w:r>
      <w:proofErr w:type="spellStart"/>
      <w:r w:rsidRPr="00116746">
        <w:rPr>
          <w:rFonts w:ascii="Lato" w:hAnsi="Lato" w:cs="Times New Roman"/>
          <w:bCs/>
        </w:rPr>
        <w:t>korekcyjno</w:t>
      </w:r>
      <w:proofErr w:type="spellEnd"/>
      <w:r w:rsidRPr="00116746">
        <w:rPr>
          <w:rFonts w:ascii="Lato" w:hAnsi="Lato" w:cs="Times New Roman"/>
          <w:bCs/>
        </w:rPr>
        <w:t xml:space="preserve"> – edukacyjne opierają się na zagadnieniach teoretycznych łączących elementy podejścia do problematyki przemocy z perspektywy „Programu z Duluth”, podejścia skoncentrowanego na rozwiązaniach, modelu komunikacji bez przemocy oraz z uwagi na role rodzinne uczestników, zawiera elementy „szkoły dla rodziców”.</w:t>
      </w:r>
    </w:p>
    <w:p w14:paraId="6BEA7674" w14:textId="77777777" w:rsidR="00D06FA7" w:rsidRPr="00116746" w:rsidRDefault="00D06FA7" w:rsidP="00116746">
      <w:pPr>
        <w:autoSpaceDE w:val="0"/>
        <w:spacing w:after="0"/>
        <w:ind w:firstLine="708"/>
        <w:jc w:val="both"/>
        <w:rPr>
          <w:rFonts w:ascii="Lato" w:hAnsi="Lato" w:cs="Times New Roman"/>
          <w:bCs/>
        </w:rPr>
      </w:pPr>
    </w:p>
    <w:p w14:paraId="1CCF2E97" w14:textId="77777777" w:rsidR="00D06FA7" w:rsidRPr="00116746" w:rsidRDefault="00D06FA7" w:rsidP="00116746">
      <w:pPr>
        <w:numPr>
          <w:ilvl w:val="0"/>
          <w:numId w:val="12"/>
        </w:numPr>
        <w:tabs>
          <w:tab w:val="clear" w:pos="708"/>
          <w:tab w:val="left" w:pos="357"/>
          <w:tab w:val="left" w:pos="709"/>
        </w:tabs>
        <w:spacing w:after="0"/>
        <w:ind w:left="709" w:hanging="283"/>
        <w:jc w:val="both"/>
        <w:rPr>
          <w:rFonts w:ascii="Lato" w:hAnsi="Lato" w:cs="Times New Roman"/>
          <w:bCs/>
        </w:rPr>
      </w:pPr>
      <w:r w:rsidRPr="00116746">
        <w:rPr>
          <w:rFonts w:ascii="Lato" w:hAnsi="Lato" w:cs="Times New Roman"/>
          <w:b/>
        </w:rPr>
        <w:t xml:space="preserve">Diagnoza uczestników </w:t>
      </w:r>
    </w:p>
    <w:p w14:paraId="533B0EAD" w14:textId="77777777" w:rsidR="00D06FA7" w:rsidRPr="00116746" w:rsidRDefault="00D06FA7" w:rsidP="00116746">
      <w:pPr>
        <w:autoSpaceDE w:val="0"/>
        <w:spacing w:after="0"/>
        <w:ind w:firstLine="708"/>
        <w:jc w:val="both"/>
        <w:rPr>
          <w:rFonts w:ascii="Lato" w:hAnsi="Lato" w:cs="Times New Roman"/>
          <w:bCs/>
        </w:rPr>
      </w:pPr>
      <w:r w:rsidRPr="00116746">
        <w:rPr>
          <w:rFonts w:ascii="Lato" w:hAnsi="Lato" w:cs="Times New Roman"/>
          <w:bCs/>
        </w:rPr>
        <w:t xml:space="preserve">Diagnoza uczestników Programu prowadzona jest w ramach spotkań indywidualnych oraz po zakwalifikowaniu do uczestnictwa w grupie </w:t>
      </w:r>
      <w:proofErr w:type="spellStart"/>
      <w:r w:rsidRPr="00116746">
        <w:rPr>
          <w:rFonts w:ascii="Lato" w:hAnsi="Lato" w:cs="Times New Roman"/>
          <w:bCs/>
        </w:rPr>
        <w:t>korekcyjno</w:t>
      </w:r>
      <w:proofErr w:type="spellEnd"/>
      <w:r w:rsidRPr="00116746">
        <w:rPr>
          <w:rFonts w:ascii="Lato" w:hAnsi="Lato" w:cs="Times New Roman"/>
          <w:bCs/>
        </w:rPr>
        <w:t xml:space="preserve"> – edukacyjnej w ramach spotkań grupy. </w:t>
      </w:r>
    </w:p>
    <w:p w14:paraId="1BAEE90D" w14:textId="77777777" w:rsidR="00D06FA7" w:rsidRPr="00116746" w:rsidRDefault="00D06FA7" w:rsidP="00116746">
      <w:pPr>
        <w:autoSpaceDE w:val="0"/>
        <w:spacing w:after="0"/>
        <w:ind w:firstLine="708"/>
        <w:jc w:val="both"/>
        <w:rPr>
          <w:rFonts w:ascii="Lato" w:hAnsi="Lato" w:cs="Times New Roman"/>
          <w:bCs/>
        </w:rPr>
      </w:pPr>
      <w:r w:rsidRPr="00116746">
        <w:rPr>
          <w:rFonts w:ascii="Lato" w:hAnsi="Lato" w:cs="Times New Roman"/>
          <w:bCs/>
        </w:rPr>
        <w:lastRenderedPageBreak/>
        <w:t>Wstępna diagnoza stanowi jednocześnie o zakwalifikowaniu osoby do udziału w grupie, jest dokonywana na spotkaniach indywidualnych przed przystąpieniem do uczestnictwa w grupie. Obejmuje 2 do 3 spotkań indywidualnych prowadzącego grupę z kandydatem do grupy i jest dokumentowana w formie pisemnej.</w:t>
      </w:r>
    </w:p>
    <w:p w14:paraId="202F6846" w14:textId="4E5D7140" w:rsidR="00D06FA7" w:rsidRPr="00116746" w:rsidRDefault="00D06FA7" w:rsidP="00116746">
      <w:pPr>
        <w:autoSpaceDE w:val="0"/>
        <w:spacing w:after="0"/>
        <w:ind w:firstLine="708"/>
        <w:jc w:val="both"/>
        <w:rPr>
          <w:rFonts w:ascii="Lato" w:hAnsi="Lato" w:cs="Times New Roman"/>
        </w:rPr>
      </w:pPr>
      <w:r w:rsidRPr="00116746">
        <w:rPr>
          <w:rFonts w:ascii="Lato" w:hAnsi="Lato" w:cs="Times New Roman"/>
          <w:bCs/>
        </w:rPr>
        <w:t xml:space="preserve">Diagnoza pogłębiona jest dokonywana przez prowadzących grupę w </w:t>
      </w:r>
      <w:r w:rsidR="00B07221" w:rsidRPr="00116746">
        <w:rPr>
          <w:rFonts w:ascii="Lato" w:hAnsi="Lato" w:cs="Times New Roman"/>
          <w:bCs/>
        </w:rPr>
        <w:t>trakcie uczestnictwa</w:t>
      </w:r>
      <w:r w:rsidRPr="00116746">
        <w:rPr>
          <w:rFonts w:ascii="Lato" w:hAnsi="Lato" w:cs="Times New Roman"/>
          <w:bCs/>
        </w:rPr>
        <w:t xml:space="preserve"> w spotkaniach grupy </w:t>
      </w:r>
      <w:proofErr w:type="spellStart"/>
      <w:r w:rsidRPr="00116746">
        <w:rPr>
          <w:rFonts w:ascii="Lato" w:hAnsi="Lato" w:cs="Times New Roman"/>
          <w:bCs/>
        </w:rPr>
        <w:t>korekcyjno</w:t>
      </w:r>
      <w:proofErr w:type="spellEnd"/>
      <w:r w:rsidRPr="00116746">
        <w:rPr>
          <w:rFonts w:ascii="Lato" w:hAnsi="Lato" w:cs="Times New Roman"/>
          <w:bCs/>
        </w:rPr>
        <w:t xml:space="preserve"> – edukacyjnej, między 15 a 25 spotkaniem lub w przypadku oddziaływań realizowanych w stosunku do kobiet, w czasie realizowanych spotkań indywidualnych. Jest dokumentowana w formie pisemnej i stanowi dokumentacji prowadzonych oddziaływań.</w:t>
      </w:r>
    </w:p>
    <w:p w14:paraId="55C00305" w14:textId="77777777" w:rsidR="00D06FA7" w:rsidRPr="00116746" w:rsidRDefault="00D06FA7" w:rsidP="00116746">
      <w:pPr>
        <w:tabs>
          <w:tab w:val="left" w:pos="357"/>
          <w:tab w:val="left" w:pos="1134"/>
        </w:tabs>
        <w:spacing w:after="0"/>
        <w:ind w:left="720"/>
        <w:jc w:val="both"/>
        <w:rPr>
          <w:rFonts w:ascii="Lato" w:hAnsi="Lato" w:cs="Times New Roman"/>
        </w:rPr>
      </w:pPr>
    </w:p>
    <w:p w14:paraId="4240BC7F" w14:textId="77777777" w:rsidR="00D06FA7" w:rsidRPr="00116746" w:rsidRDefault="00D06FA7" w:rsidP="00116746">
      <w:pPr>
        <w:numPr>
          <w:ilvl w:val="0"/>
          <w:numId w:val="12"/>
        </w:numPr>
        <w:tabs>
          <w:tab w:val="clear" w:pos="708"/>
          <w:tab w:val="left" w:pos="357"/>
          <w:tab w:val="left" w:pos="709"/>
        </w:tabs>
        <w:spacing w:after="0"/>
        <w:ind w:left="709" w:hanging="283"/>
        <w:jc w:val="both"/>
        <w:rPr>
          <w:rFonts w:ascii="Lato" w:hAnsi="Lato" w:cs="Times New Roman"/>
          <w:bCs/>
        </w:rPr>
      </w:pPr>
      <w:r w:rsidRPr="00116746">
        <w:rPr>
          <w:rFonts w:ascii="Lato" w:hAnsi="Lato" w:cs="Times New Roman"/>
          <w:b/>
        </w:rPr>
        <w:t>Zasady uczestnictwa w Programie</w:t>
      </w:r>
    </w:p>
    <w:p w14:paraId="488C1A45" w14:textId="77777777" w:rsidR="00D06FA7" w:rsidRPr="00116746" w:rsidRDefault="00D06FA7" w:rsidP="00116746">
      <w:pPr>
        <w:autoSpaceDE w:val="0"/>
        <w:spacing w:after="0"/>
        <w:ind w:firstLine="708"/>
        <w:jc w:val="both"/>
        <w:rPr>
          <w:rFonts w:ascii="Lato" w:hAnsi="Lato" w:cs="Times New Roman"/>
          <w:bCs/>
        </w:rPr>
      </w:pPr>
      <w:r w:rsidRPr="00116746">
        <w:rPr>
          <w:rFonts w:ascii="Lato" w:hAnsi="Lato" w:cs="Times New Roman"/>
          <w:bCs/>
        </w:rPr>
        <w:t xml:space="preserve">Po zakwalifikowania do uczestnictwa w Programie uczestnik podpisuje z prowadzącym grupę </w:t>
      </w:r>
      <w:proofErr w:type="spellStart"/>
      <w:r w:rsidRPr="00116746">
        <w:rPr>
          <w:rFonts w:ascii="Lato" w:hAnsi="Lato" w:cs="Times New Roman"/>
          <w:bCs/>
        </w:rPr>
        <w:t>korekcyjno</w:t>
      </w:r>
      <w:proofErr w:type="spellEnd"/>
      <w:r w:rsidRPr="00116746">
        <w:rPr>
          <w:rFonts w:ascii="Lato" w:hAnsi="Lato" w:cs="Times New Roman"/>
          <w:bCs/>
        </w:rPr>
        <w:t xml:space="preserve"> - edukacyjną kontrakt, w którym wyraża zgodę na:</w:t>
      </w:r>
    </w:p>
    <w:p w14:paraId="41D8A381" w14:textId="77777777" w:rsidR="00D06FA7" w:rsidRPr="00116746" w:rsidRDefault="00D06FA7" w:rsidP="00116746">
      <w:pPr>
        <w:numPr>
          <w:ilvl w:val="0"/>
          <w:numId w:val="27"/>
        </w:numPr>
        <w:tabs>
          <w:tab w:val="left" w:pos="851"/>
        </w:tabs>
        <w:autoSpaceDE w:val="0"/>
        <w:spacing w:after="0"/>
        <w:jc w:val="both"/>
        <w:rPr>
          <w:rFonts w:ascii="Lato" w:hAnsi="Lato" w:cs="Times New Roman"/>
          <w:bCs/>
        </w:rPr>
      </w:pPr>
      <w:r w:rsidRPr="00116746">
        <w:rPr>
          <w:rFonts w:ascii="Lato" w:hAnsi="Lato" w:cs="Times New Roman"/>
          <w:bCs/>
        </w:rPr>
        <w:t>przetwarzanie danych osobowych, w celu możliwości wymiany informacji między instytucjami zajmującymi się pomocą rodzinie uczestnika;</w:t>
      </w:r>
    </w:p>
    <w:p w14:paraId="2F056EEB" w14:textId="77777777" w:rsidR="00D06FA7" w:rsidRPr="00116746" w:rsidRDefault="00D06FA7" w:rsidP="00116746">
      <w:pPr>
        <w:numPr>
          <w:ilvl w:val="0"/>
          <w:numId w:val="27"/>
        </w:numPr>
        <w:tabs>
          <w:tab w:val="left" w:pos="851"/>
        </w:tabs>
        <w:autoSpaceDE w:val="0"/>
        <w:spacing w:after="0"/>
        <w:jc w:val="both"/>
        <w:rPr>
          <w:rFonts w:ascii="Lato" w:hAnsi="Lato" w:cs="Times New Roman"/>
          <w:bCs/>
        </w:rPr>
      </w:pPr>
      <w:r w:rsidRPr="00116746">
        <w:rPr>
          <w:rFonts w:ascii="Lato" w:hAnsi="Lato" w:cs="Times New Roman"/>
          <w:bCs/>
        </w:rPr>
        <w:t>kontakt prowadzących grupę z członkami rodziny uczestnika;</w:t>
      </w:r>
    </w:p>
    <w:p w14:paraId="7E7D0C27" w14:textId="77777777" w:rsidR="00D06FA7" w:rsidRPr="00116746" w:rsidRDefault="00D06FA7" w:rsidP="00116746">
      <w:pPr>
        <w:numPr>
          <w:ilvl w:val="0"/>
          <w:numId w:val="27"/>
        </w:numPr>
        <w:tabs>
          <w:tab w:val="left" w:pos="851"/>
        </w:tabs>
        <w:autoSpaceDE w:val="0"/>
        <w:spacing w:after="0"/>
        <w:jc w:val="both"/>
        <w:rPr>
          <w:rFonts w:ascii="Lato" w:hAnsi="Lato" w:cs="Times New Roman"/>
          <w:bCs/>
        </w:rPr>
      </w:pPr>
      <w:r w:rsidRPr="00116746">
        <w:rPr>
          <w:rFonts w:ascii="Lato" w:hAnsi="Lato" w:cs="Times New Roman"/>
          <w:bCs/>
        </w:rPr>
        <w:t xml:space="preserve">na monitorowanie sytuacji rodzinnej uczestnika w trakcie uczestnictwa w grupie oraz do 3 lat po jej zakończeniu. </w:t>
      </w:r>
    </w:p>
    <w:p w14:paraId="1E482BC2" w14:textId="77777777" w:rsidR="00D06FA7" w:rsidRPr="00116746" w:rsidRDefault="00D06FA7" w:rsidP="00116746">
      <w:pPr>
        <w:autoSpaceDE w:val="0"/>
        <w:spacing w:after="0"/>
        <w:ind w:firstLine="708"/>
        <w:jc w:val="both"/>
        <w:rPr>
          <w:rFonts w:ascii="Lato" w:hAnsi="Lato" w:cs="Times New Roman"/>
          <w:bCs/>
        </w:rPr>
      </w:pPr>
      <w:r w:rsidRPr="00116746">
        <w:rPr>
          <w:rFonts w:ascii="Lato" w:hAnsi="Lato" w:cs="Times New Roman"/>
          <w:bCs/>
        </w:rPr>
        <w:t>Ponadto w kontrakcie określone są zasady uczestnictwa w Programie obejmujące zobowiązania do:</w:t>
      </w:r>
    </w:p>
    <w:p w14:paraId="51C3610E" w14:textId="77777777" w:rsidR="00D06FA7" w:rsidRPr="00116746" w:rsidRDefault="00D06FA7" w:rsidP="00116746">
      <w:pPr>
        <w:numPr>
          <w:ilvl w:val="0"/>
          <w:numId w:val="22"/>
        </w:numPr>
        <w:tabs>
          <w:tab w:val="left" w:pos="851"/>
        </w:tabs>
        <w:autoSpaceDE w:val="0"/>
        <w:spacing w:after="0"/>
        <w:ind w:left="1134" w:hanging="425"/>
        <w:jc w:val="both"/>
        <w:rPr>
          <w:rFonts w:ascii="Lato" w:hAnsi="Lato" w:cs="Times New Roman"/>
          <w:bCs/>
        </w:rPr>
      </w:pPr>
      <w:r w:rsidRPr="00116746">
        <w:rPr>
          <w:rFonts w:ascii="Lato" w:hAnsi="Lato" w:cs="Times New Roman"/>
          <w:bCs/>
        </w:rPr>
        <w:t>zaprzestanie stosowania przemocy;</w:t>
      </w:r>
    </w:p>
    <w:p w14:paraId="4F6F3D09" w14:textId="77777777" w:rsidR="00D06FA7" w:rsidRPr="00116746" w:rsidRDefault="00D06FA7" w:rsidP="00116746">
      <w:pPr>
        <w:numPr>
          <w:ilvl w:val="0"/>
          <w:numId w:val="22"/>
        </w:numPr>
        <w:tabs>
          <w:tab w:val="left" w:pos="851"/>
        </w:tabs>
        <w:autoSpaceDE w:val="0"/>
        <w:spacing w:after="0"/>
        <w:ind w:left="1134" w:hanging="425"/>
        <w:jc w:val="both"/>
        <w:rPr>
          <w:rFonts w:ascii="Lato" w:hAnsi="Lato" w:cs="Times New Roman"/>
          <w:bCs/>
        </w:rPr>
      </w:pPr>
      <w:r w:rsidRPr="00116746">
        <w:rPr>
          <w:rFonts w:ascii="Lato" w:hAnsi="Lato" w:cs="Times New Roman"/>
          <w:bCs/>
        </w:rPr>
        <w:t>systematyczności uczestnictwa w spotkaniach grupy;</w:t>
      </w:r>
    </w:p>
    <w:p w14:paraId="79857222" w14:textId="77777777" w:rsidR="00D06FA7" w:rsidRPr="00116746" w:rsidRDefault="00D06FA7" w:rsidP="00116746">
      <w:pPr>
        <w:numPr>
          <w:ilvl w:val="0"/>
          <w:numId w:val="22"/>
        </w:numPr>
        <w:tabs>
          <w:tab w:val="left" w:pos="851"/>
        </w:tabs>
        <w:autoSpaceDE w:val="0"/>
        <w:spacing w:after="0"/>
        <w:ind w:left="1134" w:hanging="425"/>
        <w:jc w:val="both"/>
        <w:rPr>
          <w:rFonts w:ascii="Lato" w:hAnsi="Lato" w:cs="Times New Roman"/>
          <w:bCs/>
        </w:rPr>
      </w:pPr>
      <w:r w:rsidRPr="00116746">
        <w:rPr>
          <w:rFonts w:ascii="Lato" w:hAnsi="Lato" w:cs="Times New Roman"/>
          <w:bCs/>
        </w:rPr>
        <w:t>zachowania abstynencji od alkoholu i substancji psychotropowych w okresie uczestnictwa w grupie;</w:t>
      </w:r>
    </w:p>
    <w:p w14:paraId="0F7889D3" w14:textId="77777777" w:rsidR="00D06FA7" w:rsidRPr="00116746" w:rsidRDefault="00D06FA7" w:rsidP="00116746">
      <w:pPr>
        <w:numPr>
          <w:ilvl w:val="0"/>
          <w:numId w:val="22"/>
        </w:numPr>
        <w:tabs>
          <w:tab w:val="left" w:pos="851"/>
        </w:tabs>
        <w:autoSpaceDE w:val="0"/>
        <w:spacing w:after="0"/>
        <w:ind w:left="1134" w:hanging="425"/>
        <w:jc w:val="both"/>
        <w:rPr>
          <w:rFonts w:ascii="Lato" w:hAnsi="Lato" w:cs="Times New Roman"/>
        </w:rPr>
      </w:pPr>
      <w:r w:rsidRPr="00116746">
        <w:rPr>
          <w:rFonts w:ascii="Lato" w:hAnsi="Lato" w:cs="Times New Roman"/>
          <w:bCs/>
        </w:rPr>
        <w:t>respektowania zasad uczestnictwa w spotkaniach indywidualnych oraz spotkaniach grupy a także szanowania uczestników i prowadzących grupę.</w:t>
      </w:r>
    </w:p>
    <w:p w14:paraId="1E4C26B7" w14:textId="77777777" w:rsidR="00D06FA7" w:rsidRPr="00116746" w:rsidRDefault="00D06FA7" w:rsidP="00116746">
      <w:pPr>
        <w:tabs>
          <w:tab w:val="left" w:pos="357"/>
          <w:tab w:val="left" w:pos="1134"/>
        </w:tabs>
        <w:spacing w:after="0"/>
        <w:ind w:left="709"/>
        <w:jc w:val="both"/>
        <w:rPr>
          <w:rFonts w:ascii="Lato" w:hAnsi="Lato" w:cs="Times New Roman"/>
        </w:rPr>
      </w:pPr>
    </w:p>
    <w:p w14:paraId="6A7603C2" w14:textId="77777777" w:rsidR="00D06FA7" w:rsidRPr="00116746" w:rsidRDefault="00D06FA7" w:rsidP="00116746">
      <w:pPr>
        <w:tabs>
          <w:tab w:val="left" w:pos="709"/>
        </w:tabs>
        <w:spacing w:after="0"/>
        <w:ind w:left="426"/>
        <w:jc w:val="both"/>
        <w:rPr>
          <w:rFonts w:ascii="Lato" w:hAnsi="Lato" w:cs="Times New Roman"/>
          <w:bCs/>
        </w:rPr>
      </w:pPr>
      <w:r w:rsidRPr="00116746">
        <w:rPr>
          <w:rFonts w:ascii="Lato" w:hAnsi="Lato" w:cs="Times New Roman"/>
          <w:b/>
        </w:rPr>
        <w:t xml:space="preserve">10. Treści Programu </w:t>
      </w:r>
    </w:p>
    <w:p w14:paraId="4C7B1C0B" w14:textId="145FF4D1" w:rsidR="00D06FA7" w:rsidRPr="00116746" w:rsidRDefault="00D06FA7" w:rsidP="00116746">
      <w:pPr>
        <w:autoSpaceDE w:val="0"/>
        <w:spacing w:after="0"/>
        <w:ind w:firstLine="708"/>
        <w:jc w:val="both"/>
        <w:rPr>
          <w:rFonts w:ascii="Lato" w:hAnsi="Lato" w:cs="Times New Roman"/>
        </w:rPr>
      </w:pPr>
      <w:r w:rsidRPr="00116746">
        <w:rPr>
          <w:rFonts w:ascii="Lato" w:hAnsi="Lato" w:cs="Times New Roman"/>
          <w:bCs/>
        </w:rPr>
        <w:t xml:space="preserve">Praca w ramach programu </w:t>
      </w:r>
      <w:proofErr w:type="spellStart"/>
      <w:r w:rsidRPr="00116746">
        <w:rPr>
          <w:rFonts w:ascii="Lato" w:hAnsi="Lato" w:cs="Times New Roman"/>
          <w:bCs/>
        </w:rPr>
        <w:t>korekcyjno</w:t>
      </w:r>
      <w:proofErr w:type="spellEnd"/>
      <w:r w:rsidRPr="00116746">
        <w:rPr>
          <w:rFonts w:ascii="Lato" w:hAnsi="Lato" w:cs="Times New Roman"/>
          <w:bCs/>
        </w:rPr>
        <w:t xml:space="preserve"> – edukacyjnego koncentruje się na osiągnięciu zasadniczego </w:t>
      </w:r>
      <w:r w:rsidR="00B07221" w:rsidRPr="00116746">
        <w:rPr>
          <w:rFonts w:ascii="Lato" w:hAnsi="Lato" w:cs="Times New Roman"/>
          <w:bCs/>
        </w:rPr>
        <w:t>celu,</w:t>
      </w:r>
      <w:r w:rsidRPr="00116746">
        <w:rPr>
          <w:rFonts w:ascii="Lato" w:hAnsi="Lato" w:cs="Times New Roman"/>
          <w:bCs/>
        </w:rPr>
        <w:t xml:space="preserve"> czyli zmianie </w:t>
      </w:r>
      <w:proofErr w:type="spellStart"/>
      <w:r w:rsidRPr="00116746">
        <w:rPr>
          <w:rFonts w:ascii="Lato" w:hAnsi="Lato" w:cs="Times New Roman"/>
          <w:bCs/>
        </w:rPr>
        <w:t>zachowań</w:t>
      </w:r>
      <w:proofErr w:type="spellEnd"/>
      <w:r w:rsidRPr="00116746">
        <w:rPr>
          <w:rFonts w:ascii="Lato" w:hAnsi="Lato" w:cs="Times New Roman"/>
          <w:bCs/>
        </w:rPr>
        <w:t xml:space="preserve"> i postaw osób stosujących przemoc w rodzinie. Służą temu 4 podstawowe obszary, w których skupia się praca z osobami stosującymi przemoc w rodzinie: </w:t>
      </w:r>
    </w:p>
    <w:p w14:paraId="29EFA16C" w14:textId="77777777" w:rsidR="00D06FA7" w:rsidRPr="00116746" w:rsidRDefault="00D06FA7" w:rsidP="00116746">
      <w:pPr>
        <w:pStyle w:val="Akapitzlist"/>
        <w:numPr>
          <w:ilvl w:val="0"/>
          <w:numId w:val="10"/>
        </w:numPr>
        <w:autoSpaceDE w:val="0"/>
        <w:spacing w:after="0"/>
        <w:contextualSpacing w:val="0"/>
        <w:jc w:val="both"/>
        <w:rPr>
          <w:rFonts w:ascii="Lato" w:hAnsi="Lato" w:cs="Times New Roman"/>
        </w:rPr>
      </w:pPr>
      <w:r w:rsidRPr="00116746">
        <w:rPr>
          <w:rFonts w:ascii="Lato" w:hAnsi="Lato" w:cs="Times New Roman"/>
        </w:rPr>
        <w:t>edukacja na temat kulturowo-obyczajowych zjawisk wspieraj</w:t>
      </w:r>
      <w:r w:rsidRPr="00116746">
        <w:rPr>
          <w:rFonts w:ascii="Lato" w:eastAsia="Tahoma" w:hAnsi="Lato" w:cs="Times New Roman"/>
        </w:rPr>
        <w:t>ą</w:t>
      </w:r>
      <w:r w:rsidRPr="00116746">
        <w:rPr>
          <w:rFonts w:ascii="Lato" w:hAnsi="Lato" w:cs="Times New Roman"/>
        </w:rPr>
        <w:t>cych i przeciwstawiających si</w:t>
      </w:r>
      <w:r w:rsidRPr="00116746">
        <w:rPr>
          <w:rFonts w:ascii="Lato" w:eastAsia="Tahoma" w:hAnsi="Lato" w:cs="Times New Roman"/>
        </w:rPr>
        <w:t xml:space="preserve">ę </w:t>
      </w:r>
      <w:r w:rsidRPr="00116746">
        <w:rPr>
          <w:rFonts w:ascii="Lato" w:hAnsi="Lato" w:cs="Times New Roman"/>
        </w:rPr>
        <w:t>przemocy oraz konfrontowanie ze stereotypami promuj</w:t>
      </w:r>
      <w:r w:rsidRPr="00116746">
        <w:rPr>
          <w:rFonts w:ascii="Lato" w:eastAsia="Tahoma" w:hAnsi="Lato" w:cs="Times New Roman"/>
        </w:rPr>
        <w:t>ą</w:t>
      </w:r>
      <w:r w:rsidRPr="00116746">
        <w:rPr>
          <w:rFonts w:ascii="Lato" w:hAnsi="Lato" w:cs="Times New Roman"/>
        </w:rPr>
        <w:t>cymi przemoc;</w:t>
      </w:r>
    </w:p>
    <w:p w14:paraId="69107463" w14:textId="77777777" w:rsidR="00D06FA7" w:rsidRPr="00116746" w:rsidRDefault="00D06FA7" w:rsidP="00116746">
      <w:pPr>
        <w:pStyle w:val="Akapitzlist"/>
        <w:numPr>
          <w:ilvl w:val="0"/>
          <w:numId w:val="10"/>
        </w:numPr>
        <w:autoSpaceDE w:val="0"/>
        <w:spacing w:after="0"/>
        <w:contextualSpacing w:val="0"/>
        <w:jc w:val="both"/>
        <w:rPr>
          <w:rFonts w:ascii="Lato" w:hAnsi="Lato" w:cs="Times New Roman"/>
        </w:rPr>
      </w:pPr>
      <w:r w:rsidRPr="00116746">
        <w:rPr>
          <w:rFonts w:ascii="Lato" w:hAnsi="Lato" w:cs="Times New Roman"/>
        </w:rPr>
        <w:t>promocj</w:t>
      </w:r>
      <w:r w:rsidRPr="00116746">
        <w:rPr>
          <w:rFonts w:ascii="Lato" w:eastAsia="Tahoma" w:hAnsi="Lato" w:cs="Times New Roman"/>
        </w:rPr>
        <w:t xml:space="preserve">a </w:t>
      </w:r>
      <w:r w:rsidRPr="00116746">
        <w:rPr>
          <w:rFonts w:ascii="Lato" w:hAnsi="Lato" w:cs="Times New Roman"/>
        </w:rPr>
        <w:t>warto</w:t>
      </w:r>
      <w:r w:rsidRPr="00116746">
        <w:rPr>
          <w:rFonts w:ascii="Lato" w:eastAsia="Tahoma" w:hAnsi="Lato" w:cs="Times New Roman"/>
        </w:rPr>
        <w:t>ś</w:t>
      </w:r>
      <w:r w:rsidRPr="00116746">
        <w:rPr>
          <w:rFonts w:ascii="Lato" w:hAnsi="Lato" w:cs="Times New Roman"/>
        </w:rPr>
        <w:t>ci i idei wspieraj</w:t>
      </w:r>
      <w:r w:rsidRPr="00116746">
        <w:rPr>
          <w:rFonts w:ascii="Lato" w:eastAsia="Tahoma" w:hAnsi="Lato" w:cs="Times New Roman"/>
        </w:rPr>
        <w:t>ą</w:t>
      </w:r>
      <w:r w:rsidRPr="00116746">
        <w:rPr>
          <w:rFonts w:ascii="Lato" w:hAnsi="Lato" w:cs="Times New Roman"/>
        </w:rPr>
        <w:t>cych godno</w:t>
      </w:r>
      <w:r w:rsidRPr="00116746">
        <w:rPr>
          <w:rFonts w:ascii="Lato" w:eastAsia="Tahoma" w:hAnsi="Lato" w:cs="Times New Roman"/>
        </w:rPr>
        <w:t xml:space="preserve">ść </w:t>
      </w:r>
      <w:r w:rsidRPr="00116746">
        <w:rPr>
          <w:rFonts w:ascii="Lato" w:hAnsi="Lato" w:cs="Times New Roman"/>
        </w:rPr>
        <w:t>osoby, dobro rodziny, równo</w:t>
      </w:r>
      <w:r w:rsidRPr="00116746">
        <w:rPr>
          <w:rFonts w:ascii="Lato" w:eastAsia="Tahoma" w:hAnsi="Lato" w:cs="Times New Roman"/>
        </w:rPr>
        <w:t xml:space="preserve">ść </w:t>
      </w:r>
      <w:r w:rsidRPr="00116746">
        <w:rPr>
          <w:rFonts w:ascii="Lato" w:hAnsi="Lato" w:cs="Times New Roman"/>
        </w:rPr>
        <w:t>płci oraz prawa kobiet i dzieci, a tak</w:t>
      </w:r>
      <w:r w:rsidRPr="00116746">
        <w:rPr>
          <w:rFonts w:ascii="Lato" w:eastAsia="Tahoma" w:hAnsi="Lato" w:cs="Times New Roman"/>
        </w:rPr>
        <w:t>ż</w:t>
      </w:r>
      <w:r w:rsidRPr="00116746">
        <w:rPr>
          <w:rFonts w:ascii="Lato" w:hAnsi="Lato" w:cs="Times New Roman"/>
        </w:rPr>
        <w:t>e odpowiedzialno</w:t>
      </w:r>
      <w:r w:rsidRPr="00116746">
        <w:rPr>
          <w:rFonts w:ascii="Lato" w:eastAsia="Tahoma" w:hAnsi="Lato" w:cs="Times New Roman"/>
        </w:rPr>
        <w:t xml:space="preserve">ść </w:t>
      </w:r>
      <w:r w:rsidRPr="00116746">
        <w:rPr>
          <w:rFonts w:ascii="Lato" w:hAnsi="Lato" w:cs="Times New Roman"/>
        </w:rPr>
        <w:t>za osobiste decyzj</w:t>
      </w:r>
      <w:r w:rsidRPr="00116746">
        <w:rPr>
          <w:rFonts w:ascii="Lato" w:eastAsia="Tahoma" w:hAnsi="Lato" w:cs="Times New Roman"/>
        </w:rPr>
        <w:t xml:space="preserve">ę </w:t>
      </w:r>
      <w:r w:rsidRPr="00116746">
        <w:rPr>
          <w:rFonts w:ascii="Lato" w:hAnsi="Lato" w:cs="Times New Roman"/>
        </w:rPr>
        <w:t>i gotowo</w:t>
      </w:r>
      <w:r w:rsidRPr="00116746">
        <w:rPr>
          <w:rFonts w:ascii="Lato" w:eastAsia="Tahoma" w:hAnsi="Lato" w:cs="Times New Roman"/>
        </w:rPr>
        <w:t xml:space="preserve">ść </w:t>
      </w:r>
      <w:r w:rsidRPr="00116746">
        <w:rPr>
          <w:rFonts w:ascii="Lato" w:hAnsi="Lato" w:cs="Times New Roman"/>
        </w:rPr>
        <w:t>ochrony słabszych;</w:t>
      </w:r>
    </w:p>
    <w:p w14:paraId="374DF719" w14:textId="77777777" w:rsidR="00D06FA7" w:rsidRPr="00116746" w:rsidRDefault="00D06FA7" w:rsidP="00116746">
      <w:pPr>
        <w:pStyle w:val="Akapitzlist"/>
        <w:numPr>
          <w:ilvl w:val="0"/>
          <w:numId w:val="10"/>
        </w:numPr>
        <w:autoSpaceDE w:val="0"/>
        <w:spacing w:after="0"/>
        <w:contextualSpacing w:val="0"/>
        <w:jc w:val="both"/>
        <w:rPr>
          <w:rFonts w:ascii="Lato" w:hAnsi="Lato" w:cs="Times New Roman"/>
        </w:rPr>
      </w:pPr>
      <w:r w:rsidRPr="00116746">
        <w:rPr>
          <w:rFonts w:ascii="Lato" w:hAnsi="Lato" w:cs="Times New Roman"/>
        </w:rPr>
        <w:t>stosowanie procedur behawioralno-poznawczych w celu korygowania postaw i </w:t>
      </w:r>
      <w:proofErr w:type="spellStart"/>
      <w:r w:rsidRPr="00116746">
        <w:rPr>
          <w:rFonts w:ascii="Lato" w:hAnsi="Lato" w:cs="Times New Roman"/>
        </w:rPr>
        <w:t>zachowa</w:t>
      </w:r>
      <w:r w:rsidRPr="00116746">
        <w:rPr>
          <w:rFonts w:ascii="Lato" w:eastAsia="Tahoma" w:hAnsi="Lato" w:cs="Times New Roman"/>
        </w:rPr>
        <w:t>ń</w:t>
      </w:r>
      <w:proofErr w:type="spellEnd"/>
      <w:r w:rsidRPr="00116746">
        <w:rPr>
          <w:rFonts w:ascii="Lato" w:eastAsia="Tahoma" w:hAnsi="Lato" w:cs="Times New Roman"/>
        </w:rPr>
        <w:t xml:space="preserve"> </w:t>
      </w:r>
      <w:r w:rsidRPr="00116746">
        <w:rPr>
          <w:rFonts w:ascii="Lato" w:hAnsi="Lato" w:cs="Times New Roman"/>
        </w:rPr>
        <w:t>zwi</w:t>
      </w:r>
      <w:r w:rsidRPr="00116746">
        <w:rPr>
          <w:rFonts w:ascii="Lato" w:eastAsia="Tahoma" w:hAnsi="Lato" w:cs="Times New Roman"/>
        </w:rPr>
        <w:t>ą</w:t>
      </w:r>
      <w:r w:rsidRPr="00116746">
        <w:rPr>
          <w:rFonts w:ascii="Lato" w:hAnsi="Lato" w:cs="Times New Roman"/>
        </w:rPr>
        <w:t>zanych z przemoc</w:t>
      </w:r>
      <w:r w:rsidRPr="00116746">
        <w:rPr>
          <w:rFonts w:ascii="Lato" w:eastAsia="Tahoma" w:hAnsi="Lato" w:cs="Times New Roman"/>
        </w:rPr>
        <w:t>ą</w:t>
      </w:r>
      <w:r w:rsidRPr="00116746">
        <w:rPr>
          <w:rFonts w:ascii="Lato" w:hAnsi="Lato" w:cs="Times New Roman"/>
        </w:rPr>
        <w:t>;</w:t>
      </w:r>
    </w:p>
    <w:p w14:paraId="450D3A98" w14:textId="77777777" w:rsidR="00D06FA7" w:rsidRPr="00116746" w:rsidRDefault="00D06FA7" w:rsidP="00116746">
      <w:pPr>
        <w:pStyle w:val="Akapitzlist"/>
        <w:numPr>
          <w:ilvl w:val="0"/>
          <w:numId w:val="10"/>
        </w:numPr>
        <w:autoSpaceDE w:val="0"/>
        <w:spacing w:after="0"/>
        <w:contextualSpacing w:val="0"/>
        <w:jc w:val="both"/>
        <w:rPr>
          <w:rFonts w:ascii="Lato" w:hAnsi="Lato" w:cs="Times New Roman"/>
          <w:bCs/>
        </w:rPr>
      </w:pPr>
      <w:r w:rsidRPr="00116746">
        <w:rPr>
          <w:rFonts w:ascii="Lato" w:hAnsi="Lato" w:cs="Times New Roman"/>
        </w:rPr>
        <w:t>uczenia umiej</w:t>
      </w:r>
      <w:r w:rsidRPr="00116746">
        <w:rPr>
          <w:rFonts w:ascii="Lato" w:eastAsia="Tahoma" w:hAnsi="Lato" w:cs="Times New Roman"/>
        </w:rPr>
        <w:t>ę</w:t>
      </w:r>
      <w:r w:rsidRPr="00116746">
        <w:rPr>
          <w:rFonts w:ascii="Lato" w:hAnsi="Lato" w:cs="Times New Roman"/>
        </w:rPr>
        <w:t>tno</w:t>
      </w:r>
      <w:r w:rsidRPr="00116746">
        <w:rPr>
          <w:rFonts w:ascii="Lato" w:eastAsia="Tahoma" w:hAnsi="Lato" w:cs="Times New Roman"/>
        </w:rPr>
        <w:t>ś</w:t>
      </w:r>
      <w:r w:rsidRPr="00116746">
        <w:rPr>
          <w:rFonts w:ascii="Lato" w:hAnsi="Lato" w:cs="Times New Roman"/>
        </w:rPr>
        <w:t>ci konstruktywnej komunikacji interpersonalnej oraz samokontroli.</w:t>
      </w:r>
    </w:p>
    <w:p w14:paraId="278DC21F" w14:textId="77777777" w:rsidR="00D06FA7" w:rsidRPr="00116746" w:rsidRDefault="00D06FA7" w:rsidP="00116746">
      <w:pPr>
        <w:autoSpaceDE w:val="0"/>
        <w:spacing w:after="0"/>
        <w:ind w:firstLine="708"/>
        <w:jc w:val="both"/>
        <w:rPr>
          <w:rFonts w:ascii="Lato" w:hAnsi="Lato" w:cs="Times New Roman"/>
          <w:bCs/>
        </w:rPr>
      </w:pPr>
      <w:r w:rsidRPr="00116746">
        <w:rPr>
          <w:rFonts w:ascii="Lato" w:hAnsi="Lato" w:cs="Times New Roman"/>
          <w:bCs/>
        </w:rPr>
        <w:t>Ponadto zgodnie z rekomendacjami treści edukacyjne poruszane w Programie obejmują następującą tematykę:</w:t>
      </w:r>
    </w:p>
    <w:p w14:paraId="045CDE21" w14:textId="77777777" w:rsidR="00D06FA7" w:rsidRPr="00116746" w:rsidRDefault="00D06FA7" w:rsidP="00116746">
      <w:pPr>
        <w:numPr>
          <w:ilvl w:val="0"/>
          <w:numId w:val="16"/>
        </w:numPr>
        <w:tabs>
          <w:tab w:val="left" w:pos="851"/>
          <w:tab w:val="left" w:pos="1134"/>
        </w:tabs>
        <w:autoSpaceDE w:val="0"/>
        <w:spacing w:after="0"/>
        <w:ind w:left="426" w:firstLine="283"/>
        <w:jc w:val="both"/>
        <w:rPr>
          <w:rFonts w:ascii="Lato" w:hAnsi="Lato" w:cs="Times New Roman"/>
          <w:bCs/>
        </w:rPr>
      </w:pPr>
      <w:r w:rsidRPr="00116746">
        <w:rPr>
          <w:rFonts w:ascii="Lato" w:hAnsi="Lato" w:cs="Times New Roman"/>
          <w:bCs/>
        </w:rPr>
        <w:t xml:space="preserve">społeczno-kulturowe </w:t>
      </w:r>
      <w:r w:rsidRPr="00116746">
        <w:rPr>
          <w:rFonts w:ascii="Lato" w:eastAsia="Tahoma" w:hAnsi="Lato" w:cs="Times New Roman"/>
        </w:rPr>
        <w:t>ź</w:t>
      </w:r>
      <w:r w:rsidRPr="00116746">
        <w:rPr>
          <w:rFonts w:ascii="Lato" w:hAnsi="Lato" w:cs="Times New Roman"/>
          <w:bCs/>
        </w:rPr>
        <w:t>ródła i okoliczno</w:t>
      </w:r>
      <w:r w:rsidRPr="00116746">
        <w:rPr>
          <w:rFonts w:ascii="Lato" w:eastAsia="Tahoma" w:hAnsi="Lato" w:cs="Times New Roman"/>
        </w:rPr>
        <w:t>ś</w:t>
      </w:r>
      <w:r w:rsidRPr="00116746">
        <w:rPr>
          <w:rFonts w:ascii="Lato" w:hAnsi="Lato" w:cs="Times New Roman"/>
          <w:bCs/>
        </w:rPr>
        <w:t>ci towarzysz</w:t>
      </w:r>
      <w:r w:rsidRPr="00116746">
        <w:rPr>
          <w:rFonts w:ascii="Lato" w:eastAsia="Tahoma" w:hAnsi="Lato" w:cs="Times New Roman"/>
        </w:rPr>
        <w:t>ą</w:t>
      </w:r>
      <w:r w:rsidRPr="00116746">
        <w:rPr>
          <w:rFonts w:ascii="Lato" w:hAnsi="Lato" w:cs="Times New Roman"/>
          <w:bCs/>
        </w:rPr>
        <w:t xml:space="preserve">ce przemocy </w:t>
      </w:r>
      <w:r w:rsidRPr="00116746">
        <w:rPr>
          <w:rFonts w:ascii="Lato" w:hAnsi="Lato" w:cs="Times New Roman"/>
        </w:rPr>
        <w:t xml:space="preserve">domowej, </w:t>
      </w:r>
    </w:p>
    <w:p w14:paraId="79C25AAC" w14:textId="77777777" w:rsidR="00D06FA7" w:rsidRPr="00116746" w:rsidRDefault="00D06FA7" w:rsidP="00116746">
      <w:pPr>
        <w:numPr>
          <w:ilvl w:val="0"/>
          <w:numId w:val="16"/>
        </w:numPr>
        <w:tabs>
          <w:tab w:val="left" w:pos="851"/>
          <w:tab w:val="left" w:pos="1134"/>
        </w:tabs>
        <w:autoSpaceDE w:val="0"/>
        <w:spacing w:after="0"/>
        <w:ind w:left="1134" w:hanging="425"/>
        <w:jc w:val="both"/>
        <w:rPr>
          <w:rFonts w:ascii="Lato" w:hAnsi="Lato" w:cs="Times New Roman"/>
          <w:bCs/>
        </w:rPr>
      </w:pPr>
      <w:r w:rsidRPr="00116746">
        <w:rPr>
          <w:rFonts w:ascii="Lato" w:hAnsi="Lato" w:cs="Times New Roman"/>
          <w:bCs/>
        </w:rPr>
        <w:lastRenderedPageBreak/>
        <w:t>problemy władzy i kontroli w relacjach mi</w:t>
      </w:r>
      <w:r w:rsidRPr="00116746">
        <w:rPr>
          <w:rFonts w:ascii="Lato" w:eastAsia="Tahoma" w:hAnsi="Lato" w:cs="Times New Roman"/>
        </w:rPr>
        <w:t>ę</w:t>
      </w:r>
      <w:r w:rsidRPr="00116746">
        <w:rPr>
          <w:rFonts w:ascii="Lato" w:hAnsi="Lato" w:cs="Times New Roman"/>
          <w:bCs/>
        </w:rPr>
        <w:t xml:space="preserve">dzyludzkich planowanie i rozwijanie samokontroli, </w:t>
      </w:r>
    </w:p>
    <w:p w14:paraId="301D6BA7" w14:textId="77777777" w:rsidR="00D06FA7" w:rsidRPr="00116746" w:rsidRDefault="00D06FA7" w:rsidP="00116746">
      <w:pPr>
        <w:numPr>
          <w:ilvl w:val="0"/>
          <w:numId w:val="16"/>
        </w:numPr>
        <w:tabs>
          <w:tab w:val="left" w:pos="851"/>
          <w:tab w:val="left" w:pos="1134"/>
        </w:tabs>
        <w:autoSpaceDE w:val="0"/>
        <w:spacing w:after="0"/>
        <w:ind w:left="426" w:firstLine="283"/>
        <w:jc w:val="both"/>
        <w:rPr>
          <w:rFonts w:ascii="Lato" w:hAnsi="Lato" w:cs="Times New Roman"/>
          <w:bCs/>
        </w:rPr>
      </w:pPr>
      <w:r w:rsidRPr="00116746">
        <w:rPr>
          <w:rFonts w:ascii="Lato" w:hAnsi="Lato" w:cs="Times New Roman"/>
          <w:bCs/>
        </w:rPr>
        <w:t xml:space="preserve">alkohol i patologia życia, </w:t>
      </w:r>
    </w:p>
    <w:p w14:paraId="73B7A02F" w14:textId="77777777" w:rsidR="00D06FA7" w:rsidRPr="00116746" w:rsidRDefault="00D06FA7" w:rsidP="00116746">
      <w:pPr>
        <w:numPr>
          <w:ilvl w:val="0"/>
          <w:numId w:val="16"/>
        </w:numPr>
        <w:tabs>
          <w:tab w:val="left" w:pos="851"/>
          <w:tab w:val="left" w:pos="1134"/>
        </w:tabs>
        <w:autoSpaceDE w:val="0"/>
        <w:spacing w:after="0"/>
        <w:ind w:left="426" w:firstLine="283"/>
        <w:jc w:val="both"/>
        <w:rPr>
          <w:rFonts w:ascii="Lato" w:hAnsi="Lato" w:cs="Times New Roman"/>
          <w:bCs/>
        </w:rPr>
      </w:pPr>
      <w:r w:rsidRPr="00116746">
        <w:rPr>
          <w:rFonts w:ascii="Lato" w:hAnsi="Lato" w:cs="Times New Roman"/>
          <w:bCs/>
        </w:rPr>
        <w:t>komunikacja interpersonalna</w:t>
      </w:r>
      <w:r w:rsidRPr="00116746">
        <w:rPr>
          <w:rFonts w:ascii="Lato" w:hAnsi="Lato" w:cs="Times New Roman"/>
        </w:rPr>
        <w:t>,</w:t>
      </w:r>
    </w:p>
    <w:p w14:paraId="668925F4" w14:textId="77777777" w:rsidR="00D06FA7" w:rsidRPr="00116746" w:rsidRDefault="00D06FA7" w:rsidP="00116746">
      <w:pPr>
        <w:numPr>
          <w:ilvl w:val="0"/>
          <w:numId w:val="16"/>
        </w:numPr>
        <w:tabs>
          <w:tab w:val="left" w:pos="851"/>
          <w:tab w:val="left" w:pos="1134"/>
        </w:tabs>
        <w:autoSpaceDE w:val="0"/>
        <w:spacing w:after="0"/>
        <w:ind w:left="426" w:firstLine="283"/>
        <w:jc w:val="both"/>
        <w:rPr>
          <w:rFonts w:ascii="Lato" w:hAnsi="Lato" w:cs="Times New Roman"/>
          <w:bCs/>
        </w:rPr>
      </w:pPr>
      <w:r w:rsidRPr="00116746">
        <w:rPr>
          <w:rFonts w:ascii="Lato" w:hAnsi="Lato" w:cs="Times New Roman"/>
          <w:bCs/>
        </w:rPr>
        <w:t>promocja pozytywnych standardów i warto</w:t>
      </w:r>
      <w:r w:rsidRPr="00116746">
        <w:rPr>
          <w:rFonts w:ascii="Lato" w:eastAsia="Tahoma" w:hAnsi="Lato" w:cs="Times New Roman"/>
        </w:rPr>
        <w:t>ś</w:t>
      </w:r>
      <w:r w:rsidRPr="00116746">
        <w:rPr>
          <w:rFonts w:ascii="Lato" w:hAnsi="Lato" w:cs="Times New Roman"/>
          <w:bCs/>
        </w:rPr>
        <w:t>ci</w:t>
      </w:r>
      <w:r w:rsidRPr="00116746">
        <w:rPr>
          <w:rFonts w:ascii="Lato" w:hAnsi="Lato" w:cs="Times New Roman"/>
        </w:rPr>
        <w:t>,</w:t>
      </w:r>
    </w:p>
    <w:p w14:paraId="3681FDA6" w14:textId="77777777" w:rsidR="00D06FA7" w:rsidRPr="00116746" w:rsidRDefault="00D06FA7" w:rsidP="00116746">
      <w:pPr>
        <w:numPr>
          <w:ilvl w:val="0"/>
          <w:numId w:val="16"/>
        </w:numPr>
        <w:tabs>
          <w:tab w:val="left" w:pos="851"/>
          <w:tab w:val="left" w:pos="1134"/>
        </w:tabs>
        <w:autoSpaceDE w:val="0"/>
        <w:spacing w:after="0"/>
        <w:ind w:left="426" w:firstLine="283"/>
        <w:jc w:val="both"/>
        <w:rPr>
          <w:rFonts w:ascii="Lato" w:hAnsi="Lato" w:cs="Times New Roman"/>
          <w:bCs/>
        </w:rPr>
      </w:pPr>
      <w:r w:rsidRPr="00116746">
        <w:rPr>
          <w:rFonts w:ascii="Lato" w:hAnsi="Lato" w:cs="Times New Roman"/>
          <w:bCs/>
        </w:rPr>
        <w:t>przemoc seksualna</w:t>
      </w:r>
      <w:r w:rsidRPr="00116746">
        <w:rPr>
          <w:rFonts w:ascii="Lato" w:hAnsi="Lato" w:cs="Times New Roman"/>
        </w:rPr>
        <w:t>,</w:t>
      </w:r>
    </w:p>
    <w:p w14:paraId="33EC9462" w14:textId="77777777" w:rsidR="00D06FA7" w:rsidRPr="00116746" w:rsidRDefault="00D06FA7" w:rsidP="00116746">
      <w:pPr>
        <w:numPr>
          <w:ilvl w:val="0"/>
          <w:numId w:val="16"/>
        </w:numPr>
        <w:tabs>
          <w:tab w:val="left" w:pos="851"/>
          <w:tab w:val="left" w:pos="1134"/>
        </w:tabs>
        <w:autoSpaceDE w:val="0"/>
        <w:spacing w:after="0"/>
        <w:ind w:left="426" w:firstLine="283"/>
        <w:jc w:val="both"/>
        <w:rPr>
          <w:rFonts w:ascii="Lato" w:hAnsi="Lato" w:cs="Times New Roman"/>
          <w:bCs/>
        </w:rPr>
      </w:pPr>
      <w:r w:rsidRPr="00116746">
        <w:rPr>
          <w:rFonts w:ascii="Lato" w:hAnsi="Lato" w:cs="Times New Roman"/>
          <w:bCs/>
        </w:rPr>
        <w:t>dzieci, przemoc i wychowanie</w:t>
      </w:r>
      <w:r w:rsidRPr="00116746">
        <w:rPr>
          <w:rFonts w:ascii="Lato" w:hAnsi="Lato" w:cs="Times New Roman"/>
        </w:rPr>
        <w:t>,</w:t>
      </w:r>
    </w:p>
    <w:p w14:paraId="16054D98" w14:textId="77777777" w:rsidR="00D06FA7" w:rsidRPr="00116746" w:rsidRDefault="00D06FA7" w:rsidP="00116746">
      <w:pPr>
        <w:numPr>
          <w:ilvl w:val="0"/>
          <w:numId w:val="16"/>
        </w:numPr>
        <w:tabs>
          <w:tab w:val="left" w:pos="851"/>
          <w:tab w:val="left" w:pos="1134"/>
        </w:tabs>
        <w:autoSpaceDE w:val="0"/>
        <w:spacing w:after="0"/>
        <w:ind w:left="426" w:firstLine="283"/>
        <w:jc w:val="both"/>
        <w:rPr>
          <w:rFonts w:ascii="Lato" w:hAnsi="Lato" w:cs="Times New Roman"/>
        </w:rPr>
      </w:pPr>
      <w:r w:rsidRPr="00116746">
        <w:rPr>
          <w:rFonts w:ascii="Lato" w:hAnsi="Lato" w:cs="Times New Roman"/>
          <w:bCs/>
        </w:rPr>
        <w:t xml:space="preserve">tolerancja i szacunek wobec osób starszych i niepełnosprawnych. </w:t>
      </w:r>
    </w:p>
    <w:p w14:paraId="647E7976" w14:textId="77777777" w:rsidR="00D06FA7" w:rsidRPr="00116746" w:rsidRDefault="00D06FA7" w:rsidP="00116746">
      <w:pPr>
        <w:pStyle w:val="Akapitzlist"/>
        <w:autoSpaceDE w:val="0"/>
        <w:spacing w:after="0"/>
        <w:rPr>
          <w:rFonts w:ascii="Lato" w:hAnsi="Lato" w:cs="Times New Roman"/>
        </w:rPr>
      </w:pPr>
    </w:p>
    <w:p w14:paraId="63069B60" w14:textId="77777777" w:rsidR="00D06FA7" w:rsidRPr="00116746" w:rsidRDefault="00D06FA7" w:rsidP="00116746">
      <w:pPr>
        <w:numPr>
          <w:ilvl w:val="0"/>
          <w:numId w:val="23"/>
        </w:numPr>
        <w:tabs>
          <w:tab w:val="left" w:pos="709"/>
        </w:tabs>
        <w:spacing w:after="0"/>
        <w:jc w:val="both"/>
        <w:rPr>
          <w:rFonts w:ascii="Lato" w:hAnsi="Lato" w:cs="Times New Roman"/>
          <w:bCs/>
        </w:rPr>
      </w:pPr>
      <w:r w:rsidRPr="00116746">
        <w:rPr>
          <w:rFonts w:ascii="Lato" w:hAnsi="Lato" w:cs="Times New Roman"/>
          <w:b/>
        </w:rPr>
        <w:t>Monitoring i ewaluacja</w:t>
      </w:r>
    </w:p>
    <w:p w14:paraId="0F83A737" w14:textId="77777777" w:rsidR="00D06FA7" w:rsidRPr="00116746" w:rsidRDefault="00D06FA7" w:rsidP="00116746">
      <w:pPr>
        <w:autoSpaceDE w:val="0"/>
        <w:spacing w:after="0"/>
        <w:ind w:firstLine="708"/>
        <w:jc w:val="both"/>
        <w:rPr>
          <w:rFonts w:ascii="Lato" w:hAnsi="Lato" w:cs="Times New Roman"/>
        </w:rPr>
      </w:pPr>
      <w:r w:rsidRPr="00116746">
        <w:rPr>
          <w:rFonts w:ascii="Lato" w:hAnsi="Lato" w:cs="Times New Roman"/>
          <w:bCs/>
        </w:rPr>
        <w:t xml:space="preserve">Oddziaływania w ramach Programu wiążą się z jednoczesnym prowadzeniem działań monitorujących uczestników i ich rodzin, co jest elementem kontroli prawidłowości prowadzenia oddziaływań. Monitoring jest prowadzony przez prowadzących grupę oraz przez przedstawicieli instytucji, kierujących osoby do uczestnictwa w grupie. Ponadto prowadzący grupę mają obowiązek dokonania ewaluacji każdego uczestnika po zakończeniu uczestnictwa w Programie. </w:t>
      </w:r>
    </w:p>
    <w:p w14:paraId="48B2ADB1" w14:textId="77777777" w:rsidR="00D06FA7" w:rsidRPr="00116746" w:rsidRDefault="00D06FA7" w:rsidP="00116746">
      <w:pPr>
        <w:tabs>
          <w:tab w:val="left" w:pos="357"/>
          <w:tab w:val="left" w:pos="1134"/>
        </w:tabs>
        <w:spacing w:after="0"/>
        <w:ind w:left="720"/>
        <w:jc w:val="both"/>
        <w:rPr>
          <w:rFonts w:ascii="Lato" w:hAnsi="Lato" w:cs="Times New Roman"/>
        </w:rPr>
      </w:pPr>
      <w:r w:rsidRPr="00116746">
        <w:rPr>
          <w:rFonts w:ascii="Lato" w:hAnsi="Lato" w:cs="Times New Roman"/>
        </w:rPr>
        <w:t>Monitoring obejmuje:</w:t>
      </w:r>
    </w:p>
    <w:p w14:paraId="09BE286F" w14:textId="77777777" w:rsidR="00D06FA7" w:rsidRPr="00116746" w:rsidRDefault="00D06FA7" w:rsidP="00116746">
      <w:pPr>
        <w:numPr>
          <w:ilvl w:val="0"/>
          <w:numId w:val="26"/>
        </w:numPr>
        <w:tabs>
          <w:tab w:val="left" w:pos="357"/>
          <w:tab w:val="left" w:pos="1134"/>
        </w:tabs>
        <w:spacing w:after="0"/>
        <w:jc w:val="both"/>
        <w:rPr>
          <w:rFonts w:ascii="Lato" w:hAnsi="Lato" w:cs="Times New Roman"/>
        </w:rPr>
      </w:pPr>
      <w:r w:rsidRPr="00116746">
        <w:rPr>
          <w:rFonts w:ascii="Lato" w:hAnsi="Lato" w:cs="Times New Roman"/>
        </w:rPr>
        <w:t>monitorowanie procesu grupowego przez prowadzących grupę oraz uczestników grupy;</w:t>
      </w:r>
    </w:p>
    <w:p w14:paraId="5F21E897" w14:textId="77777777" w:rsidR="00D06FA7" w:rsidRPr="00116746" w:rsidRDefault="00D06FA7" w:rsidP="00116746">
      <w:pPr>
        <w:numPr>
          <w:ilvl w:val="0"/>
          <w:numId w:val="26"/>
        </w:numPr>
        <w:tabs>
          <w:tab w:val="left" w:pos="357"/>
          <w:tab w:val="left" w:pos="1134"/>
        </w:tabs>
        <w:spacing w:after="0"/>
        <w:jc w:val="both"/>
        <w:rPr>
          <w:rFonts w:ascii="Lato" w:hAnsi="Lato" w:cs="Times New Roman"/>
        </w:rPr>
      </w:pPr>
      <w:r w:rsidRPr="00116746">
        <w:rPr>
          <w:rFonts w:ascii="Lato" w:hAnsi="Lato" w:cs="Times New Roman"/>
        </w:rPr>
        <w:t>monitorowanie przez pracownika socjalnego funkcjonowania uczestnika w środowisku rodzinnym w okresie uczestnictwa w Programie;</w:t>
      </w:r>
    </w:p>
    <w:p w14:paraId="32E4C086" w14:textId="77777777" w:rsidR="00D06FA7" w:rsidRPr="00116746" w:rsidRDefault="00D06FA7" w:rsidP="00116746">
      <w:pPr>
        <w:numPr>
          <w:ilvl w:val="0"/>
          <w:numId w:val="26"/>
        </w:numPr>
        <w:tabs>
          <w:tab w:val="left" w:pos="357"/>
          <w:tab w:val="left" w:pos="1134"/>
        </w:tabs>
        <w:spacing w:after="0"/>
        <w:jc w:val="both"/>
        <w:rPr>
          <w:rFonts w:ascii="Lato" w:hAnsi="Lato" w:cs="Times New Roman"/>
        </w:rPr>
      </w:pPr>
      <w:r w:rsidRPr="00116746">
        <w:rPr>
          <w:rFonts w:ascii="Lato" w:hAnsi="Lato" w:cs="Times New Roman"/>
        </w:rPr>
        <w:t>badanie przez prowadzących efektywności Programu po jego zakończeniu przez ankietę dot. zakresu realizowanych treści Programu wypełnianą przez osobę, która ukończyła cykl spotkań;</w:t>
      </w:r>
    </w:p>
    <w:p w14:paraId="0CBA9C17" w14:textId="77777777" w:rsidR="00D06FA7" w:rsidRPr="00116746" w:rsidRDefault="00D06FA7" w:rsidP="00116746">
      <w:pPr>
        <w:numPr>
          <w:ilvl w:val="0"/>
          <w:numId w:val="26"/>
        </w:numPr>
        <w:tabs>
          <w:tab w:val="left" w:pos="357"/>
          <w:tab w:val="left" w:pos="1134"/>
        </w:tabs>
        <w:spacing w:after="0"/>
        <w:jc w:val="both"/>
        <w:rPr>
          <w:rFonts w:ascii="Lato" w:hAnsi="Lato" w:cs="Times New Roman"/>
          <w:bCs/>
        </w:rPr>
      </w:pPr>
      <w:r w:rsidRPr="00116746">
        <w:rPr>
          <w:rFonts w:ascii="Lato" w:hAnsi="Lato" w:cs="Times New Roman"/>
        </w:rPr>
        <w:t xml:space="preserve">po zakończeniu udziału w programie </w:t>
      </w:r>
      <w:proofErr w:type="spellStart"/>
      <w:r w:rsidRPr="00116746">
        <w:rPr>
          <w:rFonts w:ascii="Lato" w:hAnsi="Lato" w:cs="Times New Roman"/>
        </w:rPr>
        <w:t>korekcyjno</w:t>
      </w:r>
      <w:proofErr w:type="spellEnd"/>
      <w:r w:rsidRPr="00116746">
        <w:rPr>
          <w:rFonts w:ascii="Lato" w:hAnsi="Lato" w:cs="Times New Roman"/>
        </w:rPr>
        <w:t xml:space="preserve"> – edukacyjnym, monitorowanie przez okres 3 lat funkcjonowania uczestników Programu w środowisku rodzinnym. </w:t>
      </w:r>
    </w:p>
    <w:p w14:paraId="6E02D5CD" w14:textId="77777777" w:rsidR="00D06FA7" w:rsidRPr="00116746" w:rsidRDefault="00D06FA7" w:rsidP="00116746">
      <w:pPr>
        <w:autoSpaceDE w:val="0"/>
        <w:spacing w:after="0"/>
        <w:ind w:firstLine="708"/>
        <w:jc w:val="both"/>
        <w:rPr>
          <w:rFonts w:ascii="Lato" w:hAnsi="Lato" w:cs="Times New Roman"/>
        </w:rPr>
      </w:pPr>
      <w:r w:rsidRPr="00116746">
        <w:rPr>
          <w:rFonts w:ascii="Lato" w:hAnsi="Lato" w:cs="Times New Roman"/>
          <w:bCs/>
        </w:rPr>
        <w:t xml:space="preserve">Monitoring realizowany jest przez pracowników MOPS we współpracy z przedstawicielami instytucji pozostających w kontakcie z uczestnikami grupy (kuratorzy, dzielnicowi policji), którzy ukończyli udział. </w:t>
      </w:r>
    </w:p>
    <w:p w14:paraId="7DD10331" w14:textId="77777777" w:rsidR="00D06FA7" w:rsidRPr="00116746" w:rsidRDefault="00D06FA7" w:rsidP="00116746">
      <w:pPr>
        <w:tabs>
          <w:tab w:val="left" w:pos="357"/>
          <w:tab w:val="left" w:pos="1134"/>
        </w:tabs>
        <w:spacing w:after="0"/>
        <w:ind w:left="1440"/>
        <w:jc w:val="both"/>
        <w:rPr>
          <w:rFonts w:ascii="Lato" w:hAnsi="Lato" w:cs="Times New Roman"/>
        </w:rPr>
      </w:pPr>
    </w:p>
    <w:p w14:paraId="56747A64" w14:textId="77777777" w:rsidR="00D06FA7" w:rsidRPr="00116746" w:rsidRDefault="00D06FA7" w:rsidP="00116746">
      <w:pPr>
        <w:numPr>
          <w:ilvl w:val="0"/>
          <w:numId w:val="23"/>
        </w:numPr>
        <w:tabs>
          <w:tab w:val="left" w:pos="709"/>
        </w:tabs>
        <w:spacing w:after="0"/>
        <w:jc w:val="both"/>
        <w:rPr>
          <w:rFonts w:ascii="Lato" w:hAnsi="Lato" w:cs="Times New Roman"/>
          <w:bCs/>
        </w:rPr>
      </w:pPr>
      <w:r w:rsidRPr="00116746">
        <w:rPr>
          <w:rFonts w:ascii="Lato" w:hAnsi="Lato" w:cs="Times New Roman"/>
          <w:b/>
        </w:rPr>
        <w:t>Zakończenie Programu</w:t>
      </w:r>
    </w:p>
    <w:p w14:paraId="4D883774" w14:textId="77777777" w:rsidR="00D06FA7" w:rsidRPr="00116746" w:rsidRDefault="00D06FA7" w:rsidP="00116746">
      <w:pPr>
        <w:autoSpaceDE w:val="0"/>
        <w:spacing w:after="0"/>
        <w:ind w:firstLine="708"/>
        <w:jc w:val="both"/>
        <w:rPr>
          <w:rFonts w:ascii="Lato" w:hAnsi="Lato" w:cs="Times New Roman"/>
        </w:rPr>
      </w:pPr>
      <w:r w:rsidRPr="00116746">
        <w:rPr>
          <w:rFonts w:ascii="Lato" w:hAnsi="Lato" w:cs="Times New Roman"/>
          <w:bCs/>
        </w:rPr>
        <w:t xml:space="preserve">Ukończenie przez uczestnika udziału w Programie jest potwierdzone wydaniem stosownego zaświadczenia. </w:t>
      </w:r>
      <w:r w:rsidRPr="00116746">
        <w:rPr>
          <w:rFonts w:ascii="Lato" w:hAnsi="Lato" w:cs="Times New Roman"/>
        </w:rPr>
        <w:t xml:space="preserve">Za osobę, która ukończyła udział w grupie uważa się osobę, która uczestniczyła w 100% zajęć grupowych przewidzianych w Programie lub w przypadku kobiet, udział we wszystkich spotkaniach obejmujących treści Programu. Wymiar zajęć jest uwzględniany w zaświadczeniu. </w:t>
      </w:r>
    </w:p>
    <w:p w14:paraId="7DC430E8" w14:textId="77777777" w:rsidR="00D06FA7" w:rsidRPr="00116746" w:rsidRDefault="00D06FA7" w:rsidP="00116746">
      <w:pPr>
        <w:autoSpaceDE w:val="0"/>
        <w:spacing w:after="0"/>
        <w:ind w:firstLine="708"/>
        <w:jc w:val="both"/>
        <w:rPr>
          <w:rFonts w:ascii="Lato" w:hAnsi="Lato" w:cs="Times New Roman"/>
        </w:rPr>
      </w:pPr>
      <w:r w:rsidRPr="00116746">
        <w:rPr>
          <w:rFonts w:ascii="Lato" w:hAnsi="Lato" w:cs="Times New Roman"/>
        </w:rPr>
        <w:t>Po ukończeniu pełnego cyklu spotkań klient nadal może uczestniczyć w spotkaniach grupy lub spotkaniach indywidualnych z prowadzącymi grupę.</w:t>
      </w:r>
    </w:p>
    <w:p w14:paraId="6A953754" w14:textId="77777777" w:rsidR="00D06FA7" w:rsidRPr="00116746" w:rsidRDefault="00D06FA7" w:rsidP="00116746">
      <w:pPr>
        <w:spacing w:after="0"/>
        <w:ind w:left="720" w:firstLine="708"/>
        <w:jc w:val="both"/>
        <w:rPr>
          <w:rFonts w:ascii="Lato" w:hAnsi="Lato" w:cs="Times New Roman"/>
        </w:rPr>
      </w:pPr>
    </w:p>
    <w:p w14:paraId="797885E0" w14:textId="77777777" w:rsidR="00354FB3" w:rsidRPr="00116746" w:rsidRDefault="00354FB3" w:rsidP="00116746">
      <w:pPr>
        <w:autoSpaceDE w:val="0"/>
        <w:spacing w:after="0"/>
        <w:jc w:val="both"/>
        <w:rPr>
          <w:rFonts w:ascii="Lato" w:hAnsi="Lato" w:cs="Times New Roman"/>
          <w:bCs/>
        </w:rPr>
      </w:pPr>
    </w:p>
    <w:p w14:paraId="1FB4E5F4" w14:textId="77777777" w:rsidR="00940EB3" w:rsidRPr="00116746" w:rsidRDefault="00940EB3" w:rsidP="00116746">
      <w:pPr>
        <w:autoSpaceDE w:val="0"/>
        <w:autoSpaceDN w:val="0"/>
        <w:adjustRightInd w:val="0"/>
        <w:spacing w:after="0"/>
        <w:jc w:val="both"/>
        <w:rPr>
          <w:rFonts w:ascii="Lato" w:hAnsi="Lato" w:cs="Times New Roman"/>
        </w:rPr>
      </w:pPr>
    </w:p>
    <w:p w14:paraId="79E6739D" w14:textId="77777777" w:rsidR="006D7AF3" w:rsidRPr="00116746" w:rsidRDefault="006D7AF3" w:rsidP="00116746">
      <w:pPr>
        <w:pStyle w:val="Default"/>
        <w:spacing w:line="276" w:lineRule="auto"/>
        <w:ind w:left="1080"/>
        <w:jc w:val="both"/>
        <w:rPr>
          <w:rFonts w:ascii="Lato" w:hAnsi="Lato" w:cs="Times New Roman"/>
          <w:iCs/>
          <w:sz w:val="22"/>
          <w:szCs w:val="22"/>
        </w:rPr>
      </w:pPr>
    </w:p>
    <w:p w14:paraId="18EE5429" w14:textId="77777777" w:rsidR="006D7AF3" w:rsidRPr="00116746" w:rsidRDefault="006D7AF3" w:rsidP="00116746">
      <w:pPr>
        <w:autoSpaceDE w:val="0"/>
        <w:spacing w:after="0"/>
        <w:jc w:val="both"/>
        <w:rPr>
          <w:rFonts w:ascii="Lato" w:hAnsi="Lato" w:cs="Times New Roman"/>
        </w:rPr>
      </w:pPr>
    </w:p>
    <w:p w14:paraId="7EAE659A" w14:textId="64E071C2" w:rsidR="006D7AF3" w:rsidRPr="006D0FA5" w:rsidRDefault="006D7AF3" w:rsidP="006D0FA5">
      <w:pPr>
        <w:tabs>
          <w:tab w:val="left" w:pos="7551"/>
        </w:tabs>
        <w:rPr>
          <w:rFonts w:ascii="Lato" w:hAnsi="Lato" w:cs="Times New Roman"/>
        </w:rPr>
      </w:pPr>
    </w:p>
    <w:sectPr w:rsidR="006D7AF3" w:rsidRPr="006D0FA5" w:rsidSect="006D0FA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85BF58" w14:textId="77777777" w:rsidR="00095DF8" w:rsidRDefault="00095DF8" w:rsidP="006D7AF3">
      <w:pPr>
        <w:spacing w:after="0" w:line="240" w:lineRule="auto"/>
      </w:pPr>
      <w:r>
        <w:separator/>
      </w:r>
    </w:p>
  </w:endnote>
  <w:endnote w:type="continuationSeparator" w:id="0">
    <w:p w14:paraId="39E43918" w14:textId="77777777" w:rsidR="00095DF8" w:rsidRDefault="00095DF8" w:rsidP="006D7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Lato">
    <w:altName w:val="Arial"/>
    <w:panose1 w:val="020F0502020204030203"/>
    <w:charset w:val="EE"/>
    <w:family w:val="swiss"/>
    <w:pitch w:val="variable"/>
    <w:sig w:usb0="E10002FF" w:usb1="5000ECFF" w:usb2="00000021" w:usb3="00000000" w:csb0="0000019F" w:csb1="00000000"/>
  </w:font>
  <w:font w:name="@MS PMincho">
    <w:altName w:val="@MS Gothic"/>
    <w:charset w:val="80"/>
    <w:family w:val="roman"/>
    <w:pitch w:val="variable"/>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9425763"/>
      <w:docPartObj>
        <w:docPartGallery w:val="Page Numbers (Bottom of Page)"/>
        <w:docPartUnique/>
      </w:docPartObj>
    </w:sdtPr>
    <w:sdtEndPr/>
    <w:sdtContent>
      <w:p w14:paraId="679B114F" w14:textId="2F7C25B6" w:rsidR="00647626" w:rsidRDefault="00647626">
        <w:pPr>
          <w:pStyle w:val="Stopka"/>
          <w:jc w:val="right"/>
        </w:pPr>
        <w:r>
          <w:fldChar w:fldCharType="begin"/>
        </w:r>
        <w:r>
          <w:instrText>PAGE   \* MERGEFORMAT</w:instrText>
        </w:r>
        <w:r>
          <w:fldChar w:fldCharType="separate"/>
        </w:r>
        <w:r w:rsidR="006D0FA5">
          <w:rPr>
            <w:noProof/>
          </w:rPr>
          <w:t>48</w:t>
        </w:r>
        <w:r>
          <w:fldChar w:fldCharType="end"/>
        </w:r>
      </w:p>
    </w:sdtContent>
  </w:sdt>
  <w:p w14:paraId="2C31F334" w14:textId="77777777" w:rsidR="00647626" w:rsidRDefault="0064762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651EE" w14:textId="77777777" w:rsidR="00095DF8" w:rsidRDefault="00095DF8" w:rsidP="006D7AF3">
      <w:pPr>
        <w:spacing w:after="0" w:line="240" w:lineRule="auto"/>
      </w:pPr>
      <w:r>
        <w:separator/>
      </w:r>
    </w:p>
  </w:footnote>
  <w:footnote w:type="continuationSeparator" w:id="0">
    <w:p w14:paraId="6D6B2294" w14:textId="77777777" w:rsidR="00095DF8" w:rsidRDefault="00095DF8" w:rsidP="006D7AF3">
      <w:pPr>
        <w:spacing w:after="0" w:line="240" w:lineRule="auto"/>
      </w:pPr>
      <w:r>
        <w:continuationSeparator/>
      </w:r>
    </w:p>
  </w:footnote>
  <w:footnote w:id="1">
    <w:p w14:paraId="1B1AC2EB" w14:textId="77777777" w:rsidR="00647626" w:rsidRDefault="00647626" w:rsidP="006D7AF3">
      <w:pPr>
        <w:pStyle w:val="Tekstprzypisudolnego"/>
      </w:pPr>
      <w:r>
        <w:rPr>
          <w:rStyle w:val="Odwoanieprzypisudolnego"/>
        </w:rPr>
        <w:footnoteRef/>
      </w:r>
      <w:r>
        <w:t xml:space="preserve"> </w:t>
      </w:r>
      <w:r w:rsidRPr="00DE2F7E">
        <w:rPr>
          <w:rFonts w:ascii="Times New Roman" w:hAnsi="Times New Roman" w:cs="Times New Roman"/>
          <w:i/>
          <w:iCs/>
        </w:rPr>
        <w:t xml:space="preserve">Raport o Stanie Miasta 2019, </w:t>
      </w:r>
      <w:hyperlink r:id="rId1" w:history="1">
        <w:r w:rsidRPr="00DE2F7E">
          <w:rPr>
            <w:rStyle w:val="Hipercze"/>
            <w:rFonts w:ascii="Times New Roman" w:hAnsi="Times New Roman" w:cs="Times New Roman"/>
            <w:i/>
            <w:iCs/>
          </w:rPr>
          <w:t>https://www.bip.krakow.pl/?dok_id=133270</w:t>
        </w:r>
      </w:hyperlink>
      <w:r w:rsidRPr="00DE2F7E">
        <w:rPr>
          <w:rFonts w:ascii="Times New Roman" w:hAnsi="Times New Roman" w:cs="Times New Roman"/>
          <w:i/>
          <w:iCs/>
        </w:rPr>
        <w:t xml:space="preserve"> (odczyt 30.09.2020 r.)</w:t>
      </w:r>
    </w:p>
  </w:footnote>
  <w:footnote w:id="2">
    <w:p w14:paraId="6CB4643F" w14:textId="77777777" w:rsidR="00647626" w:rsidRDefault="00647626" w:rsidP="006D7AF3">
      <w:pPr>
        <w:spacing w:line="240" w:lineRule="auto"/>
        <w:jc w:val="both"/>
        <w:rPr>
          <w:rFonts w:ascii="Times New Roman" w:hAnsi="Times New Roman"/>
          <w:sz w:val="18"/>
          <w:szCs w:val="18"/>
        </w:rPr>
      </w:pPr>
      <w:r>
        <w:rPr>
          <w:rStyle w:val="Odwoanieprzypisudolnego"/>
        </w:rPr>
        <w:footnoteRef/>
      </w:r>
      <w:r>
        <w:t xml:space="preserve"> </w:t>
      </w:r>
      <w:r w:rsidRPr="00DE2F7E">
        <w:rPr>
          <w:rFonts w:ascii="Times New Roman" w:hAnsi="Times New Roman" w:cs="Times New Roman"/>
          <w:i/>
          <w:sz w:val="20"/>
          <w:szCs w:val="20"/>
        </w:rPr>
        <w:t>„Sprawozdanie w sprawie osób osądzonych w pierwszej instancji według właściwości rzeczowej” dział 2.4, liczba osób według rodzajów przestępstw za czyny kwalifikujące się jako przemoc w rodzinie, według art. 2 pkt 2 ustawy z 29 lipca 2005 roku o przeciwdziałaniu przemocy w rodzinie, zakwalifikowane według adekwatnych przepisów kodeksu karnego (art. 148 §1, §2, §3, §4, art. 156 §1, §3, art. 197 §4 KK).</w:t>
      </w:r>
      <w:r>
        <w:rPr>
          <w:rFonts w:ascii="Times New Roman" w:hAnsi="Times New Roman"/>
          <w:sz w:val="18"/>
          <w:szCs w:val="18"/>
        </w:rPr>
        <w:t xml:space="preserve"> </w:t>
      </w:r>
    </w:p>
    <w:p w14:paraId="5F76AB89" w14:textId="77777777" w:rsidR="00647626" w:rsidRDefault="00647626" w:rsidP="006D7AF3">
      <w:pPr>
        <w:pStyle w:val="Tekstprzypisudolnego"/>
      </w:pPr>
    </w:p>
  </w:footnote>
  <w:footnote w:id="3">
    <w:p w14:paraId="68785926" w14:textId="4379362A" w:rsidR="00647626" w:rsidRPr="00A71F7F" w:rsidRDefault="00647626" w:rsidP="00B031EC">
      <w:pPr>
        <w:autoSpaceDE w:val="0"/>
        <w:spacing w:after="0" w:line="240" w:lineRule="auto"/>
        <w:jc w:val="both"/>
        <w:rPr>
          <w:rFonts w:ascii="Times New Roman" w:hAnsi="Times New Roman" w:cs="Times New Roman"/>
          <w:sz w:val="20"/>
          <w:szCs w:val="20"/>
        </w:rPr>
      </w:pPr>
      <w:r>
        <w:rPr>
          <w:rStyle w:val="Znakiprzypiswdolnych"/>
          <w:rFonts w:ascii="Times New Roman" w:hAnsi="Times New Roman"/>
        </w:rPr>
        <w:footnoteRef/>
      </w:r>
      <w:r w:rsidRPr="00A71F7F">
        <w:rPr>
          <w:rFonts w:ascii="Times New Roman" w:hAnsi="Times New Roman" w:cs="Times New Roman"/>
          <w:sz w:val="20"/>
          <w:szCs w:val="20"/>
        </w:rPr>
        <w:t xml:space="preserve"> Art. 12a</w:t>
      </w:r>
    </w:p>
    <w:p w14:paraId="6C00EDC1" w14:textId="1C1FB3D0" w:rsidR="00647626" w:rsidRPr="00A71F7F" w:rsidRDefault="00647626" w:rsidP="00B031EC">
      <w:pPr>
        <w:autoSpaceDE w:val="0"/>
        <w:spacing w:after="0" w:line="240" w:lineRule="auto"/>
        <w:jc w:val="both"/>
        <w:rPr>
          <w:rFonts w:ascii="Times New Roman" w:hAnsi="Times New Roman" w:cs="Times New Roman"/>
          <w:sz w:val="20"/>
          <w:szCs w:val="20"/>
        </w:rPr>
      </w:pPr>
      <w:r w:rsidRPr="00A71F7F">
        <w:rPr>
          <w:rFonts w:ascii="Times New Roman" w:hAnsi="Times New Roman" w:cs="Times New Roman"/>
          <w:sz w:val="20"/>
          <w:szCs w:val="20"/>
        </w:rPr>
        <w:t>1. W razie bezpośredniego zagrożenia życia lub zdrowia dziecka w związku z przemocą w rodzinie pracownik socjalny wykonujący obowiązki służbowe ma prawo odebrać dziecko z rodziny i umieścić je u innej niezamieszkującej wspólnie osoby najbliższej, w rozumieniu art. 115 § 11 ustawy z dnia 6 czerwca 1997 r. – Kodeks karny (Dz. U. Nr 88, poz. 553, z późn. zm.6), w rodzinie zastępczej lub w placówce opiekuńczo-wychowawczej. (…)</w:t>
      </w:r>
    </w:p>
    <w:p w14:paraId="7AADF4FA" w14:textId="07420224" w:rsidR="00647626" w:rsidRDefault="00647626" w:rsidP="00B031EC">
      <w:pPr>
        <w:autoSpaceDE w:val="0"/>
        <w:spacing w:after="0" w:line="240" w:lineRule="auto"/>
        <w:jc w:val="both"/>
      </w:pPr>
      <w:r w:rsidRPr="00A71F7F">
        <w:rPr>
          <w:rFonts w:ascii="Times New Roman" w:hAnsi="Times New Roman" w:cs="Times New Roman"/>
          <w:sz w:val="20"/>
          <w:szCs w:val="20"/>
        </w:rPr>
        <w:t>3. Decyzję, o której mowa w ust. 1, pracownik socjalny podejmuje wspólnie z funkcjonariuszem Policji, a także z lekarzem, lub ratownikiem medycznym, lub pielęgniarką. Przepisy art. 59810, art. 59811 § 3 i art. 59812 § 1 zdanie pierwsze ustawy z dnia 17 listopada 1964 r. - Kodeks postępowania cywilnego stosuje się odpowiednio</w:t>
      </w:r>
      <w:r>
        <w:rPr>
          <w:rFonts w:ascii="TimesNewRomanPSMT" w:hAnsi="TimesNewRomanPSMT" w:cs="TimesNewRomanPSMT"/>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singleLevel"/>
    <w:tmpl w:val="00000004"/>
    <w:name w:val="WW8Num4"/>
    <w:lvl w:ilvl="0">
      <w:start w:val="1"/>
      <w:numFmt w:val="decimal"/>
      <w:lvlText w:val="%1)"/>
      <w:lvlJc w:val="left"/>
      <w:pPr>
        <w:tabs>
          <w:tab w:val="num" w:pos="0"/>
        </w:tabs>
        <w:ind w:left="1440" w:hanging="360"/>
      </w:pPr>
      <w:rPr>
        <w:rFonts w:ascii="Times New Roman" w:hAnsi="Times New Roman" w:cs="Times New Roman" w:hint="default"/>
        <w:bCs/>
        <w:sz w:val="24"/>
        <w:szCs w:val="24"/>
      </w:rPr>
    </w:lvl>
  </w:abstractNum>
  <w:abstractNum w:abstractNumId="1" w15:restartNumberingAfterBreak="0">
    <w:nsid w:val="00000006"/>
    <w:multiLevelType w:val="singleLevel"/>
    <w:tmpl w:val="D026F6F2"/>
    <w:name w:val="WW8Num6"/>
    <w:lvl w:ilvl="0">
      <w:start w:val="1"/>
      <w:numFmt w:val="decimal"/>
      <w:lvlText w:val="%1)"/>
      <w:lvlJc w:val="left"/>
      <w:pPr>
        <w:tabs>
          <w:tab w:val="num" w:pos="0"/>
        </w:tabs>
        <w:ind w:left="1429" w:hanging="360"/>
      </w:pPr>
      <w:rPr>
        <w:rFonts w:ascii="Lato" w:hAnsi="Lato" w:cs="Times New Roman" w:hint="default"/>
        <w:sz w:val="22"/>
        <w:szCs w:val="24"/>
      </w:rPr>
    </w:lvl>
  </w:abstractNum>
  <w:abstractNum w:abstractNumId="2" w15:restartNumberingAfterBreak="0">
    <w:nsid w:val="00000007"/>
    <w:multiLevelType w:val="singleLevel"/>
    <w:tmpl w:val="00000007"/>
    <w:name w:val="WW8Num7"/>
    <w:lvl w:ilvl="0">
      <w:start w:val="1"/>
      <w:numFmt w:val="decimal"/>
      <w:lvlText w:val="%1)"/>
      <w:lvlJc w:val="left"/>
      <w:pPr>
        <w:tabs>
          <w:tab w:val="num" w:pos="0"/>
        </w:tabs>
        <w:ind w:left="720" w:hanging="360"/>
      </w:pPr>
      <w:rPr>
        <w:rFonts w:cs="Times New Roman" w:hint="default"/>
        <w:b w:val="0"/>
      </w:rPr>
    </w:lvl>
  </w:abstractNum>
  <w:abstractNum w:abstractNumId="3" w15:restartNumberingAfterBreak="0">
    <w:nsid w:val="00000008"/>
    <w:multiLevelType w:val="singleLevel"/>
    <w:tmpl w:val="FC7A648A"/>
    <w:name w:val="WW8Num8"/>
    <w:lvl w:ilvl="0">
      <w:start w:val="1"/>
      <w:numFmt w:val="decimal"/>
      <w:lvlText w:val="%1)"/>
      <w:lvlJc w:val="left"/>
      <w:pPr>
        <w:tabs>
          <w:tab w:val="num" w:pos="0"/>
        </w:tabs>
        <w:ind w:left="720" w:hanging="360"/>
      </w:pPr>
      <w:rPr>
        <w:rFonts w:ascii="Lato" w:hAnsi="Lato" w:cs="Times New Roman" w:hint="default"/>
        <w:sz w:val="24"/>
        <w:szCs w:val="24"/>
      </w:rPr>
    </w:lvl>
  </w:abstractNum>
  <w:abstractNum w:abstractNumId="4" w15:restartNumberingAfterBreak="0">
    <w:nsid w:val="00000009"/>
    <w:multiLevelType w:val="singleLevel"/>
    <w:tmpl w:val="00000009"/>
    <w:name w:val="WW8Num9"/>
    <w:lvl w:ilvl="0">
      <w:start w:val="1"/>
      <w:numFmt w:val="decimal"/>
      <w:lvlText w:val="%1)"/>
      <w:lvlJc w:val="left"/>
      <w:pPr>
        <w:tabs>
          <w:tab w:val="num" w:pos="0"/>
        </w:tabs>
        <w:ind w:left="1080" w:hanging="360"/>
      </w:pPr>
      <w:rPr>
        <w:rFonts w:ascii="Times New Roman" w:hAnsi="Times New Roman" w:cs="Times New Roman" w:hint="default"/>
        <w:sz w:val="24"/>
        <w:szCs w:val="24"/>
      </w:rPr>
    </w:lvl>
  </w:abstractNum>
  <w:abstractNum w:abstractNumId="5"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6" w15:restartNumberingAfterBreak="0">
    <w:nsid w:val="0000000C"/>
    <w:multiLevelType w:val="singleLevel"/>
    <w:tmpl w:val="CDB2B10A"/>
    <w:name w:val="WW8Num12"/>
    <w:lvl w:ilvl="0">
      <w:start w:val="1"/>
      <w:numFmt w:val="decimal"/>
      <w:lvlText w:val="%1)"/>
      <w:lvlJc w:val="left"/>
      <w:pPr>
        <w:tabs>
          <w:tab w:val="num" w:pos="0"/>
        </w:tabs>
        <w:ind w:left="720" w:hanging="360"/>
      </w:pPr>
      <w:rPr>
        <w:rFonts w:ascii="Lato" w:hAnsi="Lato" w:cs="Times New Roman" w:hint="default"/>
        <w:bCs/>
        <w:sz w:val="22"/>
        <w:szCs w:val="24"/>
      </w:rPr>
    </w:lvl>
  </w:abstractNum>
  <w:abstractNum w:abstractNumId="7" w15:restartNumberingAfterBreak="0">
    <w:nsid w:val="0000000D"/>
    <w:multiLevelType w:val="singleLevel"/>
    <w:tmpl w:val="0C9876F4"/>
    <w:name w:val="WW8Num13"/>
    <w:lvl w:ilvl="0">
      <w:start w:val="1"/>
      <w:numFmt w:val="decimal"/>
      <w:lvlText w:val="%1."/>
      <w:lvlJc w:val="left"/>
      <w:pPr>
        <w:tabs>
          <w:tab w:val="num" w:pos="708"/>
        </w:tabs>
        <w:ind w:left="1440" w:hanging="360"/>
      </w:pPr>
      <w:rPr>
        <w:rFonts w:ascii="Lato" w:hAnsi="Lato" w:cs="Times New Roman" w:hint="default"/>
        <w:b/>
        <w:sz w:val="22"/>
        <w:szCs w:val="24"/>
      </w:rPr>
    </w:lvl>
  </w:abstractNum>
  <w:abstractNum w:abstractNumId="8" w15:restartNumberingAfterBreak="0">
    <w:nsid w:val="0000000E"/>
    <w:multiLevelType w:val="singleLevel"/>
    <w:tmpl w:val="0000000E"/>
    <w:name w:val="WW8Num14"/>
    <w:lvl w:ilvl="0">
      <w:start w:val="1"/>
      <w:numFmt w:val="bullet"/>
      <w:lvlText w:val=""/>
      <w:lvlJc w:val="left"/>
      <w:pPr>
        <w:tabs>
          <w:tab w:val="num" w:pos="1789"/>
        </w:tabs>
        <w:ind w:left="1789" w:hanging="360"/>
      </w:pPr>
      <w:rPr>
        <w:rFonts w:ascii="@MS PMincho" w:hAnsi="@MS PMincho" w:hint="default"/>
      </w:rPr>
    </w:lvl>
  </w:abstractNum>
  <w:abstractNum w:abstractNumId="9" w15:restartNumberingAfterBreak="0">
    <w:nsid w:val="0000000F"/>
    <w:multiLevelType w:val="singleLevel"/>
    <w:tmpl w:val="347E2768"/>
    <w:name w:val="WW8Num15"/>
    <w:lvl w:ilvl="0">
      <w:start w:val="1"/>
      <w:numFmt w:val="decimal"/>
      <w:lvlText w:val="%1)"/>
      <w:lvlJc w:val="left"/>
      <w:pPr>
        <w:tabs>
          <w:tab w:val="num" w:pos="0"/>
        </w:tabs>
        <w:ind w:left="786" w:hanging="360"/>
      </w:pPr>
      <w:rPr>
        <w:rFonts w:ascii="Verdana" w:hAnsi="Verdana" w:cs="@MS PMincho" w:hint="default"/>
        <w:b w:val="0"/>
        <w:color w:val="auto"/>
      </w:rPr>
    </w:lvl>
  </w:abstractNum>
  <w:abstractNum w:abstractNumId="10" w15:restartNumberingAfterBreak="0">
    <w:nsid w:val="00000011"/>
    <w:multiLevelType w:val="singleLevel"/>
    <w:tmpl w:val="00000011"/>
    <w:name w:val="WW8Num17"/>
    <w:lvl w:ilvl="0">
      <w:start w:val="1"/>
      <w:numFmt w:val="bullet"/>
      <w:lvlText w:val=""/>
      <w:lvlJc w:val="left"/>
      <w:pPr>
        <w:tabs>
          <w:tab w:val="num" w:pos="0"/>
        </w:tabs>
        <w:ind w:left="1440" w:hanging="360"/>
      </w:pPr>
      <w:rPr>
        <w:rFonts w:ascii="@MS PMincho" w:hAnsi="@MS PMincho" w:cs="Times New Roman"/>
        <w:sz w:val="24"/>
        <w:szCs w:val="24"/>
      </w:rPr>
    </w:lvl>
  </w:abstractNum>
  <w:abstractNum w:abstractNumId="11" w15:restartNumberingAfterBreak="0">
    <w:nsid w:val="00000012"/>
    <w:multiLevelType w:val="singleLevel"/>
    <w:tmpl w:val="0415000F"/>
    <w:lvl w:ilvl="0">
      <w:start w:val="1"/>
      <w:numFmt w:val="decimal"/>
      <w:lvlText w:val="%1."/>
      <w:lvlJc w:val="left"/>
      <w:pPr>
        <w:ind w:left="720" w:hanging="360"/>
      </w:pPr>
      <w:rPr>
        <w:rFonts w:hint="default"/>
        <w:b/>
        <w:i w:val="0"/>
      </w:rPr>
    </w:lvl>
  </w:abstractNum>
  <w:abstractNum w:abstractNumId="12" w15:restartNumberingAfterBreak="0">
    <w:nsid w:val="00000013"/>
    <w:multiLevelType w:val="singleLevel"/>
    <w:tmpl w:val="E0FA974A"/>
    <w:name w:val="WW8Num19"/>
    <w:lvl w:ilvl="0">
      <w:start w:val="1"/>
      <w:numFmt w:val="lowerLetter"/>
      <w:lvlText w:val="%1)"/>
      <w:lvlJc w:val="left"/>
      <w:pPr>
        <w:tabs>
          <w:tab w:val="num" w:pos="710"/>
        </w:tabs>
        <w:ind w:left="710" w:firstLine="0"/>
      </w:pPr>
      <w:rPr>
        <w:rFonts w:ascii="Times New Roman" w:hAnsi="Times New Roman" w:cs="Times New Roman" w:hint="default"/>
        <w:sz w:val="24"/>
        <w:szCs w:val="24"/>
      </w:rPr>
    </w:lvl>
  </w:abstractNum>
  <w:abstractNum w:abstractNumId="13" w15:restartNumberingAfterBreak="0">
    <w:nsid w:val="00000014"/>
    <w:multiLevelType w:val="singleLevel"/>
    <w:tmpl w:val="00000014"/>
    <w:name w:val="WW8Num20"/>
    <w:lvl w:ilvl="0">
      <w:start w:val="1"/>
      <w:numFmt w:val="bullet"/>
      <w:lvlText w:val=""/>
      <w:lvlJc w:val="left"/>
      <w:pPr>
        <w:tabs>
          <w:tab w:val="num" w:pos="0"/>
        </w:tabs>
        <w:ind w:left="1440" w:hanging="360"/>
      </w:pPr>
      <w:rPr>
        <w:rFonts w:ascii="@MS PMincho" w:hAnsi="@MS PMincho" w:cs="Times New Roman" w:hint="default"/>
        <w:b/>
        <w:bCs/>
        <w:i/>
        <w:color w:val="auto"/>
        <w:sz w:val="24"/>
        <w:szCs w:val="24"/>
      </w:rPr>
    </w:lvl>
  </w:abstractNum>
  <w:abstractNum w:abstractNumId="14" w15:restartNumberingAfterBreak="0">
    <w:nsid w:val="00000015"/>
    <w:multiLevelType w:val="singleLevel"/>
    <w:tmpl w:val="83501BE2"/>
    <w:name w:val="WW8Num21"/>
    <w:lvl w:ilvl="0">
      <w:start w:val="1"/>
      <w:numFmt w:val="decimal"/>
      <w:lvlText w:val="%1)"/>
      <w:lvlJc w:val="left"/>
      <w:pPr>
        <w:tabs>
          <w:tab w:val="num" w:pos="0"/>
        </w:tabs>
        <w:ind w:left="1779" w:hanging="360"/>
      </w:pPr>
      <w:rPr>
        <w:rFonts w:ascii="Lato" w:hAnsi="Lato" w:cs="Times New Roman" w:hint="default"/>
        <w:sz w:val="22"/>
        <w:szCs w:val="24"/>
      </w:rPr>
    </w:lvl>
  </w:abstractNum>
  <w:abstractNum w:abstractNumId="15" w15:restartNumberingAfterBreak="0">
    <w:nsid w:val="00000016"/>
    <w:multiLevelType w:val="singleLevel"/>
    <w:tmpl w:val="4800B0A8"/>
    <w:name w:val="WW8Num22"/>
    <w:lvl w:ilvl="0">
      <w:start w:val="1"/>
      <w:numFmt w:val="decimal"/>
      <w:lvlText w:val="%1."/>
      <w:lvlJc w:val="left"/>
      <w:pPr>
        <w:tabs>
          <w:tab w:val="num" w:pos="0"/>
        </w:tabs>
        <w:ind w:left="720" w:hanging="360"/>
      </w:pPr>
      <w:rPr>
        <w:rFonts w:cs="Times New Roman"/>
        <w:b/>
      </w:rPr>
    </w:lvl>
  </w:abstractNum>
  <w:abstractNum w:abstractNumId="16" w15:restartNumberingAfterBreak="0">
    <w:nsid w:val="00000017"/>
    <w:multiLevelType w:val="singleLevel"/>
    <w:tmpl w:val="D8EECB34"/>
    <w:name w:val="WW8Num23"/>
    <w:lvl w:ilvl="0">
      <w:start w:val="1"/>
      <w:numFmt w:val="decimal"/>
      <w:lvlText w:val="%1."/>
      <w:lvlJc w:val="left"/>
      <w:pPr>
        <w:tabs>
          <w:tab w:val="num" w:pos="0"/>
        </w:tabs>
        <w:ind w:left="1080" w:hanging="360"/>
      </w:pPr>
      <w:rPr>
        <w:rFonts w:ascii="Lato" w:hAnsi="Lato" w:cs="@MS PMincho" w:hint="default"/>
        <w:b/>
        <w:sz w:val="22"/>
        <w:szCs w:val="24"/>
      </w:rPr>
    </w:lvl>
  </w:abstractNum>
  <w:abstractNum w:abstractNumId="17" w15:restartNumberingAfterBreak="0">
    <w:nsid w:val="00000018"/>
    <w:multiLevelType w:val="singleLevel"/>
    <w:tmpl w:val="00000018"/>
    <w:name w:val="WW8Num24"/>
    <w:lvl w:ilvl="0">
      <w:start w:val="1"/>
      <w:numFmt w:val="decimal"/>
      <w:lvlText w:val="%1)"/>
      <w:lvlJc w:val="left"/>
      <w:pPr>
        <w:tabs>
          <w:tab w:val="num" w:pos="0"/>
        </w:tabs>
        <w:ind w:left="1080" w:hanging="360"/>
      </w:pPr>
      <w:rPr>
        <w:rFonts w:ascii="Times New Roman" w:hAnsi="Times New Roman" w:cs="Times New Roman" w:hint="default"/>
        <w:kern w:val="1"/>
        <w:sz w:val="24"/>
        <w:szCs w:val="24"/>
      </w:rPr>
    </w:lvl>
  </w:abstractNum>
  <w:abstractNum w:abstractNumId="18" w15:restartNumberingAfterBreak="0">
    <w:nsid w:val="00000019"/>
    <w:multiLevelType w:val="singleLevel"/>
    <w:tmpl w:val="00000019"/>
    <w:name w:val="WW8Num25"/>
    <w:lvl w:ilvl="0">
      <w:start w:val="1"/>
      <w:numFmt w:val="decimal"/>
      <w:lvlText w:val="%1."/>
      <w:lvlJc w:val="left"/>
      <w:pPr>
        <w:tabs>
          <w:tab w:val="num" w:pos="0"/>
        </w:tabs>
        <w:ind w:left="720" w:hanging="360"/>
      </w:pPr>
      <w:rPr>
        <w:rFonts w:hint="default"/>
      </w:rPr>
    </w:lvl>
  </w:abstractNum>
  <w:abstractNum w:abstractNumId="19" w15:restartNumberingAfterBreak="0">
    <w:nsid w:val="0000001A"/>
    <w:multiLevelType w:val="singleLevel"/>
    <w:tmpl w:val="70700964"/>
    <w:name w:val="WW8Num26"/>
    <w:lvl w:ilvl="0">
      <w:start w:val="1"/>
      <w:numFmt w:val="decimal"/>
      <w:lvlText w:val="%1."/>
      <w:lvlJc w:val="left"/>
      <w:pPr>
        <w:tabs>
          <w:tab w:val="num" w:pos="0"/>
        </w:tabs>
        <w:ind w:left="1080" w:hanging="360"/>
      </w:pPr>
      <w:rPr>
        <w:rFonts w:ascii="Lato" w:hAnsi="Lato" w:cs="Times New Roman" w:hint="default"/>
        <w:b/>
        <w:bCs/>
        <w:sz w:val="22"/>
        <w:szCs w:val="24"/>
      </w:rPr>
    </w:lvl>
  </w:abstractNum>
  <w:abstractNum w:abstractNumId="20" w15:restartNumberingAfterBreak="0">
    <w:nsid w:val="0000001C"/>
    <w:multiLevelType w:val="singleLevel"/>
    <w:tmpl w:val="0000001C"/>
    <w:name w:val="WW8Num28"/>
    <w:lvl w:ilvl="0">
      <w:start w:val="1"/>
      <w:numFmt w:val="decimal"/>
      <w:lvlText w:val="%1)"/>
      <w:lvlJc w:val="left"/>
      <w:pPr>
        <w:tabs>
          <w:tab w:val="num" w:pos="0"/>
        </w:tabs>
        <w:ind w:left="1800" w:hanging="360"/>
      </w:pPr>
      <w:rPr>
        <w:rFonts w:ascii="Times New Roman" w:hAnsi="Times New Roman" w:cs="Times New Roman"/>
        <w:sz w:val="24"/>
        <w:szCs w:val="24"/>
      </w:rPr>
    </w:lvl>
  </w:abstractNum>
  <w:abstractNum w:abstractNumId="21" w15:restartNumberingAfterBreak="0">
    <w:nsid w:val="0000001D"/>
    <w:multiLevelType w:val="singleLevel"/>
    <w:tmpl w:val="0000001D"/>
    <w:name w:val="WW8Num29"/>
    <w:lvl w:ilvl="0">
      <w:start w:val="11"/>
      <w:numFmt w:val="decimal"/>
      <w:lvlText w:val="%1."/>
      <w:lvlJc w:val="left"/>
      <w:pPr>
        <w:tabs>
          <w:tab w:val="num" w:pos="0"/>
        </w:tabs>
        <w:ind w:left="720" w:hanging="360"/>
      </w:pPr>
      <w:rPr>
        <w:rFonts w:ascii="Times New Roman" w:hAnsi="Times New Roman" w:cs="Times New Roman" w:hint="default"/>
        <w:b/>
        <w:sz w:val="24"/>
        <w:szCs w:val="24"/>
      </w:rPr>
    </w:lvl>
  </w:abstractNum>
  <w:abstractNum w:abstractNumId="22" w15:restartNumberingAfterBreak="0">
    <w:nsid w:val="0000001E"/>
    <w:multiLevelType w:val="singleLevel"/>
    <w:tmpl w:val="0000001E"/>
    <w:name w:val="WW8Num30"/>
    <w:lvl w:ilvl="0">
      <w:start w:val="1"/>
      <w:numFmt w:val="bullet"/>
      <w:lvlText w:val=""/>
      <w:lvlJc w:val="left"/>
      <w:pPr>
        <w:tabs>
          <w:tab w:val="num" w:pos="0"/>
        </w:tabs>
        <w:ind w:left="1506" w:hanging="360"/>
      </w:pPr>
      <w:rPr>
        <w:rFonts w:ascii="@MS PMincho" w:hAnsi="@MS PMincho" w:cs="Times New Roman" w:hint="default"/>
        <w:b/>
        <w:bCs/>
        <w:i/>
        <w:color w:val="auto"/>
        <w:sz w:val="24"/>
        <w:szCs w:val="24"/>
      </w:rPr>
    </w:lvl>
  </w:abstractNum>
  <w:abstractNum w:abstractNumId="23" w15:restartNumberingAfterBreak="0">
    <w:nsid w:val="0000001F"/>
    <w:multiLevelType w:val="singleLevel"/>
    <w:tmpl w:val="0000001F"/>
    <w:name w:val="WW8Num31"/>
    <w:lvl w:ilvl="0">
      <w:start w:val="1"/>
      <w:numFmt w:val="decimal"/>
      <w:lvlText w:val="%1."/>
      <w:lvlJc w:val="left"/>
      <w:pPr>
        <w:tabs>
          <w:tab w:val="num" w:pos="0"/>
        </w:tabs>
        <w:ind w:left="1069" w:hanging="360"/>
      </w:pPr>
      <w:rPr>
        <w:rFonts w:ascii="Times New Roman" w:hAnsi="Times New Roman" w:cs="Times New Roman"/>
        <w:bCs/>
        <w:sz w:val="24"/>
        <w:szCs w:val="24"/>
      </w:rPr>
    </w:lvl>
  </w:abstractNum>
  <w:abstractNum w:abstractNumId="24" w15:restartNumberingAfterBreak="0">
    <w:nsid w:val="00000020"/>
    <w:multiLevelType w:val="singleLevel"/>
    <w:tmpl w:val="FD9E379E"/>
    <w:name w:val="WW8Num32"/>
    <w:lvl w:ilvl="0">
      <w:start w:val="1"/>
      <w:numFmt w:val="decimal"/>
      <w:lvlText w:val="%1)"/>
      <w:lvlJc w:val="left"/>
      <w:pPr>
        <w:tabs>
          <w:tab w:val="num" w:pos="0"/>
        </w:tabs>
        <w:ind w:left="1440" w:hanging="360"/>
      </w:pPr>
      <w:rPr>
        <w:rFonts w:ascii="Times New Roman" w:hAnsi="Times New Roman" w:cs="Times New Roman" w:hint="default"/>
        <w:b w:val="0"/>
        <w:bCs/>
        <w:sz w:val="24"/>
        <w:szCs w:val="24"/>
      </w:rPr>
    </w:lvl>
  </w:abstractNum>
  <w:abstractNum w:abstractNumId="25" w15:restartNumberingAfterBreak="0">
    <w:nsid w:val="00000021"/>
    <w:multiLevelType w:val="singleLevel"/>
    <w:tmpl w:val="9EBE772C"/>
    <w:name w:val="WW8Num33"/>
    <w:lvl w:ilvl="0">
      <w:start w:val="1"/>
      <w:numFmt w:val="decimal"/>
      <w:lvlText w:val="%1)"/>
      <w:lvlJc w:val="left"/>
      <w:pPr>
        <w:tabs>
          <w:tab w:val="num" w:pos="0"/>
        </w:tabs>
        <w:ind w:left="1080" w:hanging="360"/>
      </w:pPr>
      <w:rPr>
        <w:rFonts w:ascii="Times New Roman" w:hAnsi="Times New Roman" w:cs="Times New Roman" w:hint="default"/>
        <w:sz w:val="24"/>
        <w:szCs w:val="24"/>
      </w:rPr>
    </w:lvl>
  </w:abstractNum>
  <w:abstractNum w:abstractNumId="26" w15:restartNumberingAfterBreak="0">
    <w:nsid w:val="00000023"/>
    <w:multiLevelType w:val="singleLevel"/>
    <w:tmpl w:val="EE6C3DB0"/>
    <w:name w:val="WW8Num35"/>
    <w:lvl w:ilvl="0">
      <w:start w:val="1"/>
      <w:numFmt w:val="decimal"/>
      <w:lvlText w:val="%1)"/>
      <w:lvlJc w:val="left"/>
      <w:pPr>
        <w:tabs>
          <w:tab w:val="num" w:pos="0"/>
        </w:tabs>
        <w:ind w:left="786" w:hanging="360"/>
      </w:pPr>
      <w:rPr>
        <w:rFonts w:ascii="Lato" w:hAnsi="Lato" w:cs="Times New Roman" w:hint="default"/>
        <w:sz w:val="24"/>
        <w:szCs w:val="24"/>
      </w:rPr>
    </w:lvl>
  </w:abstractNum>
  <w:abstractNum w:abstractNumId="27" w15:restartNumberingAfterBreak="0">
    <w:nsid w:val="023E454F"/>
    <w:multiLevelType w:val="hybridMultilevel"/>
    <w:tmpl w:val="511E40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5D26EFF"/>
    <w:multiLevelType w:val="hybridMultilevel"/>
    <w:tmpl w:val="46B4B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A411248"/>
    <w:multiLevelType w:val="hybridMultilevel"/>
    <w:tmpl w:val="262E22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A9059D7"/>
    <w:multiLevelType w:val="hybridMultilevel"/>
    <w:tmpl w:val="CBC4D4D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1" w15:restartNumberingAfterBreak="0">
    <w:nsid w:val="138472FB"/>
    <w:multiLevelType w:val="hybridMultilevel"/>
    <w:tmpl w:val="823EFF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C1920B4"/>
    <w:multiLevelType w:val="multilevel"/>
    <w:tmpl w:val="5380B7EC"/>
    <w:lvl w:ilvl="0">
      <w:start w:val="1"/>
      <w:numFmt w:val="decimal"/>
      <w:lvlText w:val="%1."/>
      <w:lvlJc w:val="left"/>
      <w:pPr>
        <w:ind w:left="720" w:hanging="360"/>
      </w:pPr>
      <w:rPr>
        <w:rFonts w:hint="default"/>
        <w:b/>
        <w:i w:val="0"/>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1C9657A4"/>
    <w:multiLevelType w:val="hybridMultilevel"/>
    <w:tmpl w:val="011AA39C"/>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4" w15:restartNumberingAfterBreak="0">
    <w:nsid w:val="1F1775D9"/>
    <w:multiLevelType w:val="hybridMultilevel"/>
    <w:tmpl w:val="72602F46"/>
    <w:lvl w:ilvl="0" w:tplc="04150001">
      <w:start w:val="1"/>
      <w:numFmt w:val="bullet"/>
      <w:lvlText w:val=""/>
      <w:lvlJc w:val="left"/>
      <w:pPr>
        <w:ind w:left="1822" w:hanging="360"/>
      </w:pPr>
      <w:rPr>
        <w:rFonts w:ascii="Symbol" w:hAnsi="Symbol" w:hint="default"/>
      </w:rPr>
    </w:lvl>
    <w:lvl w:ilvl="1" w:tplc="04150003" w:tentative="1">
      <w:start w:val="1"/>
      <w:numFmt w:val="bullet"/>
      <w:lvlText w:val="o"/>
      <w:lvlJc w:val="left"/>
      <w:pPr>
        <w:ind w:left="2542" w:hanging="360"/>
      </w:pPr>
      <w:rPr>
        <w:rFonts w:ascii="Courier New" w:hAnsi="Courier New" w:cs="Courier New" w:hint="default"/>
      </w:rPr>
    </w:lvl>
    <w:lvl w:ilvl="2" w:tplc="04150005" w:tentative="1">
      <w:start w:val="1"/>
      <w:numFmt w:val="bullet"/>
      <w:lvlText w:val=""/>
      <w:lvlJc w:val="left"/>
      <w:pPr>
        <w:ind w:left="3262" w:hanging="360"/>
      </w:pPr>
      <w:rPr>
        <w:rFonts w:ascii="Wingdings" w:hAnsi="Wingdings" w:hint="default"/>
      </w:rPr>
    </w:lvl>
    <w:lvl w:ilvl="3" w:tplc="04150001" w:tentative="1">
      <w:start w:val="1"/>
      <w:numFmt w:val="bullet"/>
      <w:lvlText w:val=""/>
      <w:lvlJc w:val="left"/>
      <w:pPr>
        <w:ind w:left="3982" w:hanging="360"/>
      </w:pPr>
      <w:rPr>
        <w:rFonts w:ascii="Symbol" w:hAnsi="Symbol" w:hint="default"/>
      </w:rPr>
    </w:lvl>
    <w:lvl w:ilvl="4" w:tplc="04150003" w:tentative="1">
      <w:start w:val="1"/>
      <w:numFmt w:val="bullet"/>
      <w:lvlText w:val="o"/>
      <w:lvlJc w:val="left"/>
      <w:pPr>
        <w:ind w:left="4702" w:hanging="360"/>
      </w:pPr>
      <w:rPr>
        <w:rFonts w:ascii="Courier New" w:hAnsi="Courier New" w:cs="Courier New" w:hint="default"/>
      </w:rPr>
    </w:lvl>
    <w:lvl w:ilvl="5" w:tplc="04150005" w:tentative="1">
      <w:start w:val="1"/>
      <w:numFmt w:val="bullet"/>
      <w:lvlText w:val=""/>
      <w:lvlJc w:val="left"/>
      <w:pPr>
        <w:ind w:left="5422" w:hanging="360"/>
      </w:pPr>
      <w:rPr>
        <w:rFonts w:ascii="Wingdings" w:hAnsi="Wingdings" w:hint="default"/>
      </w:rPr>
    </w:lvl>
    <w:lvl w:ilvl="6" w:tplc="04150001" w:tentative="1">
      <w:start w:val="1"/>
      <w:numFmt w:val="bullet"/>
      <w:lvlText w:val=""/>
      <w:lvlJc w:val="left"/>
      <w:pPr>
        <w:ind w:left="6142" w:hanging="360"/>
      </w:pPr>
      <w:rPr>
        <w:rFonts w:ascii="Symbol" w:hAnsi="Symbol" w:hint="default"/>
      </w:rPr>
    </w:lvl>
    <w:lvl w:ilvl="7" w:tplc="04150003" w:tentative="1">
      <w:start w:val="1"/>
      <w:numFmt w:val="bullet"/>
      <w:lvlText w:val="o"/>
      <w:lvlJc w:val="left"/>
      <w:pPr>
        <w:ind w:left="6862" w:hanging="360"/>
      </w:pPr>
      <w:rPr>
        <w:rFonts w:ascii="Courier New" w:hAnsi="Courier New" w:cs="Courier New" w:hint="default"/>
      </w:rPr>
    </w:lvl>
    <w:lvl w:ilvl="8" w:tplc="04150005" w:tentative="1">
      <w:start w:val="1"/>
      <w:numFmt w:val="bullet"/>
      <w:lvlText w:val=""/>
      <w:lvlJc w:val="left"/>
      <w:pPr>
        <w:ind w:left="7582" w:hanging="360"/>
      </w:pPr>
      <w:rPr>
        <w:rFonts w:ascii="Wingdings" w:hAnsi="Wingdings" w:hint="default"/>
      </w:rPr>
    </w:lvl>
  </w:abstractNum>
  <w:abstractNum w:abstractNumId="35" w15:restartNumberingAfterBreak="0">
    <w:nsid w:val="31357F44"/>
    <w:multiLevelType w:val="hybridMultilevel"/>
    <w:tmpl w:val="386856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34E501EA"/>
    <w:multiLevelType w:val="hybridMultilevel"/>
    <w:tmpl w:val="0DCA485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7" w15:restartNumberingAfterBreak="0">
    <w:nsid w:val="3AF86E4C"/>
    <w:multiLevelType w:val="hybridMultilevel"/>
    <w:tmpl w:val="A39C2932"/>
    <w:lvl w:ilvl="0" w:tplc="6038AC04">
      <w:start w:val="1"/>
      <w:numFmt w:val="decimal"/>
      <w:lvlText w:val="%1."/>
      <w:lvlJc w:val="left"/>
      <w:pPr>
        <w:ind w:left="720" w:hanging="360"/>
      </w:pPr>
      <w:rPr>
        <w:rFonts w:ascii="Times New Roman" w:eastAsia="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F9F0360"/>
    <w:multiLevelType w:val="hybridMultilevel"/>
    <w:tmpl w:val="35AC76C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9" w15:restartNumberingAfterBreak="0">
    <w:nsid w:val="40105743"/>
    <w:multiLevelType w:val="hybridMultilevel"/>
    <w:tmpl w:val="A1E2F1C4"/>
    <w:lvl w:ilvl="0" w:tplc="CDA272F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0CE4E92"/>
    <w:multiLevelType w:val="hybridMultilevel"/>
    <w:tmpl w:val="08389C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479144E"/>
    <w:multiLevelType w:val="hybridMultilevel"/>
    <w:tmpl w:val="F5489472"/>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42" w15:restartNumberingAfterBreak="0">
    <w:nsid w:val="48C44B6B"/>
    <w:multiLevelType w:val="hybridMultilevel"/>
    <w:tmpl w:val="8F8686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6247432"/>
    <w:multiLevelType w:val="hybridMultilevel"/>
    <w:tmpl w:val="3B72E5F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4" w15:restartNumberingAfterBreak="0">
    <w:nsid w:val="61D45CB7"/>
    <w:multiLevelType w:val="hybridMultilevel"/>
    <w:tmpl w:val="D54695A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5" w15:restartNumberingAfterBreak="0">
    <w:nsid w:val="739B5768"/>
    <w:multiLevelType w:val="hybridMultilevel"/>
    <w:tmpl w:val="E8628FB2"/>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6" w15:restartNumberingAfterBreak="0">
    <w:nsid w:val="7A090B7F"/>
    <w:multiLevelType w:val="hybridMultilevel"/>
    <w:tmpl w:val="ACB4294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7" w15:restartNumberingAfterBreak="0">
    <w:nsid w:val="7E4A3027"/>
    <w:multiLevelType w:val="hybridMultilevel"/>
    <w:tmpl w:val="C242D150"/>
    <w:lvl w:ilvl="0" w:tplc="7C64668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47"/>
  </w:num>
  <w:num w:numId="3">
    <w:abstractNumId w:val="39"/>
  </w:num>
  <w:num w:numId="4">
    <w:abstractNumId w:val="18"/>
  </w:num>
  <w:num w:numId="5">
    <w:abstractNumId w:val="3"/>
  </w:num>
  <w:num w:numId="6">
    <w:abstractNumId w:val="0"/>
  </w:num>
  <w:num w:numId="7">
    <w:abstractNumId w:val="1"/>
  </w:num>
  <w:num w:numId="8">
    <w:abstractNumId w:val="2"/>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2"/>
  </w:num>
  <w:num w:numId="17">
    <w:abstractNumId w:val="13"/>
  </w:num>
  <w:num w:numId="18">
    <w:abstractNumId w:val="14"/>
  </w:num>
  <w:num w:numId="19">
    <w:abstractNumId w:val="15"/>
  </w:num>
  <w:num w:numId="20">
    <w:abstractNumId w:val="16"/>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17"/>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num>
  <w:num w:numId="32">
    <w:abstractNumId w:val="35"/>
  </w:num>
  <w:num w:numId="33">
    <w:abstractNumId w:val="34"/>
  </w:num>
  <w:num w:numId="34">
    <w:abstractNumId w:val="43"/>
  </w:num>
  <w:num w:numId="35">
    <w:abstractNumId w:val="30"/>
  </w:num>
  <w:num w:numId="36">
    <w:abstractNumId w:val="38"/>
  </w:num>
  <w:num w:numId="37">
    <w:abstractNumId w:val="45"/>
  </w:num>
  <w:num w:numId="38">
    <w:abstractNumId w:val="44"/>
  </w:num>
  <w:num w:numId="39">
    <w:abstractNumId w:val="36"/>
  </w:num>
  <w:num w:numId="40">
    <w:abstractNumId w:val="33"/>
  </w:num>
  <w:num w:numId="41">
    <w:abstractNumId w:val="40"/>
  </w:num>
  <w:num w:numId="42">
    <w:abstractNumId w:val="46"/>
  </w:num>
  <w:num w:numId="43">
    <w:abstractNumId w:val="31"/>
  </w:num>
  <w:num w:numId="44">
    <w:abstractNumId w:val="29"/>
  </w:num>
  <w:num w:numId="45">
    <w:abstractNumId w:val="41"/>
  </w:num>
  <w:num w:numId="46">
    <w:abstractNumId w:val="28"/>
  </w:num>
  <w:num w:numId="47">
    <w:abstractNumId w:val="27"/>
  </w:num>
  <w:num w:numId="48">
    <w:abstractNumId w:val="32"/>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5EF"/>
    <w:rsid w:val="000056B8"/>
    <w:rsid w:val="00007F8D"/>
    <w:rsid w:val="00030C00"/>
    <w:rsid w:val="000410DC"/>
    <w:rsid w:val="000420B7"/>
    <w:rsid w:val="00054241"/>
    <w:rsid w:val="00095DF8"/>
    <w:rsid w:val="000A1BBB"/>
    <w:rsid w:val="000A5C17"/>
    <w:rsid w:val="000B5BED"/>
    <w:rsid w:val="000B5EE1"/>
    <w:rsid w:val="000C1017"/>
    <w:rsid w:val="000D0AC3"/>
    <w:rsid w:val="000D525F"/>
    <w:rsid w:val="000E680F"/>
    <w:rsid w:val="000E7ED2"/>
    <w:rsid w:val="000F713F"/>
    <w:rsid w:val="00101BA6"/>
    <w:rsid w:val="00102CA7"/>
    <w:rsid w:val="00113084"/>
    <w:rsid w:val="00116746"/>
    <w:rsid w:val="00126E3F"/>
    <w:rsid w:val="00137563"/>
    <w:rsid w:val="00156B62"/>
    <w:rsid w:val="00162F44"/>
    <w:rsid w:val="00175FC3"/>
    <w:rsid w:val="001826E6"/>
    <w:rsid w:val="001838FD"/>
    <w:rsid w:val="00191E86"/>
    <w:rsid w:val="001964C7"/>
    <w:rsid w:val="001A2C87"/>
    <w:rsid w:val="001A4A2C"/>
    <w:rsid w:val="001C3634"/>
    <w:rsid w:val="001C6249"/>
    <w:rsid w:val="001C7EE4"/>
    <w:rsid w:val="001D7204"/>
    <w:rsid w:val="001F322A"/>
    <w:rsid w:val="00205543"/>
    <w:rsid w:val="00224499"/>
    <w:rsid w:val="00237299"/>
    <w:rsid w:val="00237558"/>
    <w:rsid w:val="0025339C"/>
    <w:rsid w:val="0025683D"/>
    <w:rsid w:val="00264286"/>
    <w:rsid w:val="00277EA0"/>
    <w:rsid w:val="00284930"/>
    <w:rsid w:val="002C5B44"/>
    <w:rsid w:val="002D0F34"/>
    <w:rsid w:val="002D3D4B"/>
    <w:rsid w:val="002D563A"/>
    <w:rsid w:val="002F2D12"/>
    <w:rsid w:val="002F6597"/>
    <w:rsid w:val="00306FCB"/>
    <w:rsid w:val="0033589A"/>
    <w:rsid w:val="00354FB3"/>
    <w:rsid w:val="00356F3E"/>
    <w:rsid w:val="003608D5"/>
    <w:rsid w:val="00363A00"/>
    <w:rsid w:val="00366886"/>
    <w:rsid w:val="00370BC2"/>
    <w:rsid w:val="003778EB"/>
    <w:rsid w:val="00383F66"/>
    <w:rsid w:val="00385434"/>
    <w:rsid w:val="00392540"/>
    <w:rsid w:val="00397776"/>
    <w:rsid w:val="003A0AD0"/>
    <w:rsid w:val="003A2D10"/>
    <w:rsid w:val="003A5A5E"/>
    <w:rsid w:val="003A6652"/>
    <w:rsid w:val="003A75EA"/>
    <w:rsid w:val="003B4DCD"/>
    <w:rsid w:val="003B7302"/>
    <w:rsid w:val="003E0C65"/>
    <w:rsid w:val="003F1AF3"/>
    <w:rsid w:val="00401875"/>
    <w:rsid w:val="004116DD"/>
    <w:rsid w:val="00421B77"/>
    <w:rsid w:val="00423D4A"/>
    <w:rsid w:val="00427F8F"/>
    <w:rsid w:val="00436EB7"/>
    <w:rsid w:val="0044479F"/>
    <w:rsid w:val="004610B4"/>
    <w:rsid w:val="004743C7"/>
    <w:rsid w:val="00474596"/>
    <w:rsid w:val="004772CA"/>
    <w:rsid w:val="00477379"/>
    <w:rsid w:val="00484B70"/>
    <w:rsid w:val="004950B3"/>
    <w:rsid w:val="004A20F1"/>
    <w:rsid w:val="004C39FB"/>
    <w:rsid w:val="004E2AC9"/>
    <w:rsid w:val="004E2C0A"/>
    <w:rsid w:val="004F6683"/>
    <w:rsid w:val="00502E5F"/>
    <w:rsid w:val="005158BE"/>
    <w:rsid w:val="00527EC5"/>
    <w:rsid w:val="0055001E"/>
    <w:rsid w:val="00565E1A"/>
    <w:rsid w:val="00571934"/>
    <w:rsid w:val="00586D59"/>
    <w:rsid w:val="00592C07"/>
    <w:rsid w:val="005946ED"/>
    <w:rsid w:val="005A0768"/>
    <w:rsid w:val="005B23BE"/>
    <w:rsid w:val="005B7288"/>
    <w:rsid w:val="005C5C56"/>
    <w:rsid w:val="005C7E76"/>
    <w:rsid w:val="005D079E"/>
    <w:rsid w:val="0060700C"/>
    <w:rsid w:val="006130AA"/>
    <w:rsid w:val="00621638"/>
    <w:rsid w:val="006259DE"/>
    <w:rsid w:val="00631C84"/>
    <w:rsid w:val="00640B68"/>
    <w:rsid w:val="006414AC"/>
    <w:rsid w:val="00647626"/>
    <w:rsid w:val="00662B0F"/>
    <w:rsid w:val="00663C23"/>
    <w:rsid w:val="00674D43"/>
    <w:rsid w:val="00683CF6"/>
    <w:rsid w:val="00685482"/>
    <w:rsid w:val="006934A8"/>
    <w:rsid w:val="00693D9F"/>
    <w:rsid w:val="006A29B8"/>
    <w:rsid w:val="006A4DD4"/>
    <w:rsid w:val="006A6FC4"/>
    <w:rsid w:val="006C5A89"/>
    <w:rsid w:val="006C6D56"/>
    <w:rsid w:val="006D0FA5"/>
    <w:rsid w:val="006D3CB7"/>
    <w:rsid w:val="006D3D98"/>
    <w:rsid w:val="006D7AF3"/>
    <w:rsid w:val="006E7408"/>
    <w:rsid w:val="006F29E1"/>
    <w:rsid w:val="00715619"/>
    <w:rsid w:val="007437F8"/>
    <w:rsid w:val="00757DDE"/>
    <w:rsid w:val="007619C2"/>
    <w:rsid w:val="007830A9"/>
    <w:rsid w:val="00792AE4"/>
    <w:rsid w:val="007A6226"/>
    <w:rsid w:val="007B4D58"/>
    <w:rsid w:val="007D1001"/>
    <w:rsid w:val="007E17CF"/>
    <w:rsid w:val="007E3EC9"/>
    <w:rsid w:val="007E7A63"/>
    <w:rsid w:val="007F3BDE"/>
    <w:rsid w:val="008500BE"/>
    <w:rsid w:val="008530F3"/>
    <w:rsid w:val="00863C1F"/>
    <w:rsid w:val="00881D75"/>
    <w:rsid w:val="008826E7"/>
    <w:rsid w:val="0088655B"/>
    <w:rsid w:val="00891A81"/>
    <w:rsid w:val="008A6551"/>
    <w:rsid w:val="008B48D0"/>
    <w:rsid w:val="008C1386"/>
    <w:rsid w:val="008C41BE"/>
    <w:rsid w:val="008D52B4"/>
    <w:rsid w:val="008D773C"/>
    <w:rsid w:val="008E5356"/>
    <w:rsid w:val="008F089D"/>
    <w:rsid w:val="009027A3"/>
    <w:rsid w:val="00904E0E"/>
    <w:rsid w:val="009379BA"/>
    <w:rsid w:val="00940EB3"/>
    <w:rsid w:val="00945020"/>
    <w:rsid w:val="00946713"/>
    <w:rsid w:val="00946D9B"/>
    <w:rsid w:val="00972A0C"/>
    <w:rsid w:val="00975BA1"/>
    <w:rsid w:val="009765EF"/>
    <w:rsid w:val="00986875"/>
    <w:rsid w:val="00991E46"/>
    <w:rsid w:val="009A1481"/>
    <w:rsid w:val="009B5EB6"/>
    <w:rsid w:val="009C2A9F"/>
    <w:rsid w:val="009D67E5"/>
    <w:rsid w:val="009E4742"/>
    <w:rsid w:val="009E7C63"/>
    <w:rsid w:val="009F6765"/>
    <w:rsid w:val="00A2754E"/>
    <w:rsid w:val="00A404EB"/>
    <w:rsid w:val="00A54680"/>
    <w:rsid w:val="00A716AD"/>
    <w:rsid w:val="00A71F58"/>
    <w:rsid w:val="00A71F7F"/>
    <w:rsid w:val="00A73DC9"/>
    <w:rsid w:val="00A77E87"/>
    <w:rsid w:val="00A9455C"/>
    <w:rsid w:val="00AA38BE"/>
    <w:rsid w:val="00AB2C29"/>
    <w:rsid w:val="00AB2D9A"/>
    <w:rsid w:val="00AB3D9D"/>
    <w:rsid w:val="00AB72C7"/>
    <w:rsid w:val="00AE1B80"/>
    <w:rsid w:val="00AE5C2E"/>
    <w:rsid w:val="00B01B6C"/>
    <w:rsid w:val="00B031EC"/>
    <w:rsid w:val="00B06C94"/>
    <w:rsid w:val="00B07221"/>
    <w:rsid w:val="00B256EE"/>
    <w:rsid w:val="00B25F22"/>
    <w:rsid w:val="00B26637"/>
    <w:rsid w:val="00B4358C"/>
    <w:rsid w:val="00B43600"/>
    <w:rsid w:val="00B44D8B"/>
    <w:rsid w:val="00B531B7"/>
    <w:rsid w:val="00B609AE"/>
    <w:rsid w:val="00B70FF5"/>
    <w:rsid w:val="00B72CE3"/>
    <w:rsid w:val="00B901DB"/>
    <w:rsid w:val="00B9744C"/>
    <w:rsid w:val="00BC3C07"/>
    <w:rsid w:val="00BD0E16"/>
    <w:rsid w:val="00BE44D3"/>
    <w:rsid w:val="00BE7641"/>
    <w:rsid w:val="00C01321"/>
    <w:rsid w:val="00C15932"/>
    <w:rsid w:val="00C374EC"/>
    <w:rsid w:val="00C50BC3"/>
    <w:rsid w:val="00C637FD"/>
    <w:rsid w:val="00C70C23"/>
    <w:rsid w:val="00C95F35"/>
    <w:rsid w:val="00C9679B"/>
    <w:rsid w:val="00CA12A5"/>
    <w:rsid w:val="00CA3A05"/>
    <w:rsid w:val="00CB46FD"/>
    <w:rsid w:val="00CC0F27"/>
    <w:rsid w:val="00CC4559"/>
    <w:rsid w:val="00CC6202"/>
    <w:rsid w:val="00CE7917"/>
    <w:rsid w:val="00D01726"/>
    <w:rsid w:val="00D06FA7"/>
    <w:rsid w:val="00D20544"/>
    <w:rsid w:val="00D24DB3"/>
    <w:rsid w:val="00D2598C"/>
    <w:rsid w:val="00D30E9E"/>
    <w:rsid w:val="00D31A95"/>
    <w:rsid w:val="00D37511"/>
    <w:rsid w:val="00D46C73"/>
    <w:rsid w:val="00D55F7B"/>
    <w:rsid w:val="00D73D7F"/>
    <w:rsid w:val="00D8225D"/>
    <w:rsid w:val="00DA3725"/>
    <w:rsid w:val="00DA4EB2"/>
    <w:rsid w:val="00DC3D3E"/>
    <w:rsid w:val="00DD1C64"/>
    <w:rsid w:val="00DD3744"/>
    <w:rsid w:val="00DE0B90"/>
    <w:rsid w:val="00DE71A0"/>
    <w:rsid w:val="00DE73E8"/>
    <w:rsid w:val="00E01124"/>
    <w:rsid w:val="00E04C66"/>
    <w:rsid w:val="00E10380"/>
    <w:rsid w:val="00E2286A"/>
    <w:rsid w:val="00E248DC"/>
    <w:rsid w:val="00E632F3"/>
    <w:rsid w:val="00E63CBE"/>
    <w:rsid w:val="00E64671"/>
    <w:rsid w:val="00E66AFF"/>
    <w:rsid w:val="00E809F2"/>
    <w:rsid w:val="00E8450E"/>
    <w:rsid w:val="00E8526E"/>
    <w:rsid w:val="00EB3732"/>
    <w:rsid w:val="00EC14BA"/>
    <w:rsid w:val="00F01DA9"/>
    <w:rsid w:val="00F50734"/>
    <w:rsid w:val="00F53743"/>
    <w:rsid w:val="00F54E77"/>
    <w:rsid w:val="00F568A3"/>
    <w:rsid w:val="00F678D6"/>
    <w:rsid w:val="00F73153"/>
    <w:rsid w:val="00F7442A"/>
    <w:rsid w:val="00F7521C"/>
    <w:rsid w:val="00F756CC"/>
    <w:rsid w:val="00F75B6B"/>
    <w:rsid w:val="00F77A34"/>
    <w:rsid w:val="00F81D05"/>
    <w:rsid w:val="00F87182"/>
    <w:rsid w:val="00F96CC0"/>
    <w:rsid w:val="00FA4640"/>
    <w:rsid w:val="00FB3055"/>
    <w:rsid w:val="00FC2554"/>
    <w:rsid w:val="00FC6FBA"/>
    <w:rsid w:val="00FD11E0"/>
    <w:rsid w:val="00FD37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B2EB0"/>
  <w15:chartTrackingRefBased/>
  <w15:docId w15:val="{964D7B9F-F67F-4F25-BE0E-55226E54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38BE"/>
    <w:pPr>
      <w:suppressAutoHyphens/>
      <w:spacing w:after="200" w:line="276" w:lineRule="auto"/>
    </w:pPr>
    <w:rPr>
      <w:rFonts w:ascii="Calibri Light" w:eastAsia="Calibri Light" w:hAnsi="Calibri Light" w:cs="Cambria"/>
      <w:lang w:eastAsia="ar-SA"/>
    </w:rPr>
  </w:style>
  <w:style w:type="paragraph" w:styleId="Nagwek1">
    <w:name w:val="heading 1"/>
    <w:basedOn w:val="Normalny"/>
    <w:next w:val="Normalny"/>
    <w:link w:val="Nagwek1Znak"/>
    <w:uiPriority w:val="9"/>
    <w:qFormat/>
    <w:rsid w:val="009027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A38B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38BE"/>
    <w:rPr>
      <w:rFonts w:ascii="Segoe UI" w:hAnsi="Segoe UI" w:cs="Segoe UI"/>
      <w:sz w:val="18"/>
      <w:szCs w:val="18"/>
    </w:rPr>
  </w:style>
  <w:style w:type="paragraph" w:customStyle="1" w:styleId="Default">
    <w:name w:val="Default"/>
    <w:rsid w:val="00AA38BE"/>
    <w:pPr>
      <w:suppressAutoHyphens/>
      <w:autoSpaceDE w:val="0"/>
      <w:spacing w:after="0" w:line="240" w:lineRule="auto"/>
    </w:pPr>
    <w:rPr>
      <w:rFonts w:ascii="Cambria" w:eastAsia="Calibri Light" w:hAnsi="Cambria" w:cs="Cambria"/>
      <w:color w:val="000000"/>
      <w:sz w:val="24"/>
      <w:szCs w:val="24"/>
      <w:lang w:eastAsia="ar-SA"/>
    </w:rPr>
  </w:style>
  <w:style w:type="paragraph" w:styleId="Akapitzlist">
    <w:name w:val="List Paragraph"/>
    <w:basedOn w:val="Normalny"/>
    <w:uiPriority w:val="34"/>
    <w:qFormat/>
    <w:rsid w:val="006D7AF3"/>
    <w:pPr>
      <w:ind w:left="720"/>
      <w:contextualSpacing/>
    </w:pPr>
  </w:style>
  <w:style w:type="paragraph" w:customStyle="1" w:styleId="Standard">
    <w:name w:val="Standard"/>
    <w:rsid w:val="006D7AF3"/>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Textbody">
    <w:name w:val="Text body"/>
    <w:basedOn w:val="Standard"/>
    <w:rsid w:val="006D7AF3"/>
    <w:pPr>
      <w:spacing w:after="120"/>
    </w:pPr>
  </w:style>
  <w:style w:type="paragraph" w:customStyle="1" w:styleId="TableContents">
    <w:name w:val="Table Contents"/>
    <w:basedOn w:val="Standard"/>
    <w:rsid w:val="006D7AF3"/>
    <w:pPr>
      <w:suppressLineNumbers/>
    </w:pPr>
  </w:style>
  <w:style w:type="paragraph" w:styleId="Tekstprzypisudolnego">
    <w:name w:val="footnote text"/>
    <w:basedOn w:val="Normalny"/>
    <w:link w:val="TekstprzypisudolnegoZnak"/>
    <w:semiHidden/>
    <w:unhideWhenUsed/>
    <w:rsid w:val="006D7AF3"/>
    <w:pPr>
      <w:spacing w:after="0" w:line="240" w:lineRule="auto"/>
    </w:pPr>
    <w:rPr>
      <w:rFonts w:ascii="Cambria" w:eastAsia="Cambria" w:hAnsi="Cambria"/>
      <w:sz w:val="20"/>
      <w:szCs w:val="20"/>
    </w:rPr>
  </w:style>
  <w:style w:type="character" w:customStyle="1" w:styleId="TekstprzypisudolnegoZnak">
    <w:name w:val="Tekst przypisu dolnego Znak"/>
    <w:basedOn w:val="Domylnaczcionkaakapitu"/>
    <w:link w:val="Tekstprzypisudolnego"/>
    <w:semiHidden/>
    <w:rsid w:val="006D7AF3"/>
    <w:rPr>
      <w:rFonts w:ascii="Cambria" w:eastAsia="Cambria" w:hAnsi="Cambria" w:cs="Cambria"/>
      <w:sz w:val="20"/>
      <w:szCs w:val="20"/>
      <w:lang w:eastAsia="ar-SA"/>
    </w:rPr>
  </w:style>
  <w:style w:type="character" w:styleId="Odwoanieprzypisudolnego">
    <w:name w:val="footnote reference"/>
    <w:semiHidden/>
    <w:unhideWhenUsed/>
    <w:rsid w:val="006D7AF3"/>
    <w:rPr>
      <w:vertAlign w:val="superscript"/>
    </w:rPr>
  </w:style>
  <w:style w:type="character" w:styleId="Hipercze">
    <w:name w:val="Hyperlink"/>
    <w:uiPriority w:val="99"/>
    <w:unhideWhenUsed/>
    <w:rsid w:val="006D7AF3"/>
    <w:rPr>
      <w:color w:val="0000FF"/>
      <w:u w:val="single"/>
    </w:rPr>
  </w:style>
  <w:style w:type="character" w:customStyle="1" w:styleId="Znakiprzypiswdolnych">
    <w:name w:val="Znaki przypisów dolnych"/>
    <w:rsid w:val="00D06FA7"/>
    <w:rPr>
      <w:vertAlign w:val="superscript"/>
    </w:rPr>
  </w:style>
  <w:style w:type="paragraph" w:customStyle="1" w:styleId="p05">
    <w:name w:val="p05"/>
    <w:basedOn w:val="Normalny"/>
    <w:rsid w:val="00D06FA7"/>
    <w:pPr>
      <w:spacing w:after="0" w:line="240" w:lineRule="auto"/>
      <w:ind w:firstLine="454"/>
    </w:pPr>
    <w:rPr>
      <w:rFonts w:ascii="Cambria" w:eastAsia="Cambria" w:hAnsi="Cambria"/>
      <w:sz w:val="24"/>
      <w:szCs w:val="24"/>
    </w:rPr>
  </w:style>
  <w:style w:type="paragraph" w:customStyle="1" w:styleId="Zwykytekst1">
    <w:name w:val="Zwykły tekst1"/>
    <w:basedOn w:val="Normalny"/>
    <w:rsid w:val="00D06FA7"/>
    <w:pPr>
      <w:spacing w:after="0" w:line="240" w:lineRule="auto"/>
    </w:pPr>
    <w:rPr>
      <w:rFonts w:ascii="Cambria" w:hAnsi="Cambria"/>
      <w:sz w:val="21"/>
      <w:szCs w:val="21"/>
    </w:rPr>
  </w:style>
  <w:style w:type="character" w:styleId="Odwoaniedokomentarza">
    <w:name w:val="annotation reference"/>
    <w:basedOn w:val="Domylnaczcionkaakapitu"/>
    <w:uiPriority w:val="99"/>
    <w:semiHidden/>
    <w:unhideWhenUsed/>
    <w:rsid w:val="004116DD"/>
    <w:rPr>
      <w:sz w:val="16"/>
      <w:szCs w:val="16"/>
    </w:rPr>
  </w:style>
  <w:style w:type="paragraph" w:styleId="Tekstkomentarza">
    <w:name w:val="annotation text"/>
    <w:basedOn w:val="Normalny"/>
    <w:link w:val="TekstkomentarzaZnak"/>
    <w:uiPriority w:val="99"/>
    <w:unhideWhenUsed/>
    <w:rsid w:val="004116DD"/>
    <w:pPr>
      <w:spacing w:line="240" w:lineRule="auto"/>
    </w:pPr>
    <w:rPr>
      <w:sz w:val="20"/>
      <w:szCs w:val="20"/>
    </w:rPr>
  </w:style>
  <w:style w:type="character" w:customStyle="1" w:styleId="TekstkomentarzaZnak">
    <w:name w:val="Tekst komentarza Znak"/>
    <w:basedOn w:val="Domylnaczcionkaakapitu"/>
    <w:link w:val="Tekstkomentarza"/>
    <w:uiPriority w:val="99"/>
    <w:rsid w:val="004116DD"/>
    <w:rPr>
      <w:rFonts w:ascii="Calibri Light" w:eastAsia="Calibri Light" w:hAnsi="Calibri Light" w:cs="Cambria"/>
      <w:sz w:val="20"/>
      <w:szCs w:val="20"/>
      <w:lang w:eastAsia="ar-SA"/>
    </w:rPr>
  </w:style>
  <w:style w:type="paragraph" w:styleId="Tematkomentarza">
    <w:name w:val="annotation subject"/>
    <w:basedOn w:val="Tekstkomentarza"/>
    <w:next w:val="Tekstkomentarza"/>
    <w:link w:val="TematkomentarzaZnak"/>
    <w:uiPriority w:val="99"/>
    <w:semiHidden/>
    <w:unhideWhenUsed/>
    <w:rsid w:val="004116DD"/>
    <w:rPr>
      <w:b/>
      <w:bCs/>
    </w:rPr>
  </w:style>
  <w:style w:type="character" w:customStyle="1" w:styleId="TematkomentarzaZnak">
    <w:name w:val="Temat komentarza Znak"/>
    <w:basedOn w:val="TekstkomentarzaZnak"/>
    <w:link w:val="Tematkomentarza"/>
    <w:uiPriority w:val="99"/>
    <w:semiHidden/>
    <w:rsid w:val="004116DD"/>
    <w:rPr>
      <w:rFonts w:ascii="Calibri Light" w:eastAsia="Calibri Light" w:hAnsi="Calibri Light" w:cs="Cambria"/>
      <w:b/>
      <w:bCs/>
      <w:sz w:val="20"/>
      <w:szCs w:val="20"/>
      <w:lang w:eastAsia="ar-SA"/>
    </w:rPr>
  </w:style>
  <w:style w:type="character" w:customStyle="1" w:styleId="Nierozpoznanawzmianka1">
    <w:name w:val="Nierozpoznana wzmianka1"/>
    <w:basedOn w:val="Domylnaczcionkaakapitu"/>
    <w:uiPriority w:val="99"/>
    <w:semiHidden/>
    <w:unhideWhenUsed/>
    <w:rsid w:val="006A4DD4"/>
    <w:rPr>
      <w:color w:val="605E5C"/>
      <w:shd w:val="clear" w:color="auto" w:fill="E1DFDD"/>
    </w:rPr>
  </w:style>
  <w:style w:type="paragraph" w:styleId="Nagwek">
    <w:name w:val="header"/>
    <w:basedOn w:val="Normalny"/>
    <w:link w:val="NagwekZnak"/>
    <w:uiPriority w:val="99"/>
    <w:unhideWhenUsed/>
    <w:rsid w:val="00AB72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72C7"/>
    <w:rPr>
      <w:rFonts w:ascii="Calibri Light" w:eastAsia="Calibri Light" w:hAnsi="Calibri Light" w:cs="Cambria"/>
      <w:lang w:eastAsia="ar-SA"/>
    </w:rPr>
  </w:style>
  <w:style w:type="paragraph" w:styleId="Stopka">
    <w:name w:val="footer"/>
    <w:basedOn w:val="Normalny"/>
    <w:link w:val="StopkaZnak"/>
    <w:uiPriority w:val="99"/>
    <w:unhideWhenUsed/>
    <w:rsid w:val="00AB72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72C7"/>
    <w:rPr>
      <w:rFonts w:ascii="Calibri Light" w:eastAsia="Calibri Light" w:hAnsi="Calibri Light" w:cs="Cambria"/>
      <w:lang w:eastAsia="ar-SA"/>
    </w:rPr>
  </w:style>
  <w:style w:type="paragraph" w:customStyle="1" w:styleId="textjustify">
    <w:name w:val="textjustify"/>
    <w:basedOn w:val="Normalny"/>
    <w:rsid w:val="008D773C"/>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B03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9027A3"/>
    <w:rPr>
      <w:rFonts w:asciiTheme="majorHAnsi" w:eastAsiaTheme="majorEastAsia" w:hAnsiTheme="majorHAnsi" w:cstheme="majorBidi"/>
      <w:color w:val="2F5496" w:themeColor="accent1" w:themeShade="BF"/>
      <w:sz w:val="32"/>
      <w:szCs w:val="32"/>
      <w:lang w:eastAsia="ar-SA"/>
    </w:rPr>
  </w:style>
  <w:style w:type="paragraph" w:styleId="Nagwekspisutreci">
    <w:name w:val="TOC Heading"/>
    <w:basedOn w:val="Nagwek1"/>
    <w:next w:val="Normalny"/>
    <w:uiPriority w:val="39"/>
    <w:unhideWhenUsed/>
    <w:qFormat/>
    <w:rsid w:val="009027A3"/>
    <w:pPr>
      <w:suppressAutoHyphens w:val="0"/>
      <w:spacing w:line="259" w:lineRule="auto"/>
      <w:outlineLvl w:val="9"/>
    </w:pPr>
    <w:rPr>
      <w:lang w:eastAsia="pl-PL"/>
    </w:rPr>
  </w:style>
  <w:style w:type="table" w:customStyle="1" w:styleId="TableGrid">
    <w:name w:val="TableGrid"/>
    <w:rsid w:val="006D0FA5"/>
    <w:pPr>
      <w:spacing w:after="0" w:line="240" w:lineRule="auto"/>
    </w:pPr>
    <w:rPr>
      <w:rFonts w:eastAsiaTheme="minorEastAsia"/>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8971906">
      <w:bodyDiv w:val="1"/>
      <w:marLeft w:val="0"/>
      <w:marRight w:val="0"/>
      <w:marTop w:val="0"/>
      <w:marBottom w:val="0"/>
      <w:divBdr>
        <w:top w:val="none" w:sz="0" w:space="0" w:color="auto"/>
        <w:left w:val="none" w:sz="0" w:space="0" w:color="auto"/>
        <w:bottom w:val="none" w:sz="0" w:space="0" w:color="auto"/>
        <w:right w:val="none" w:sz="0" w:space="0" w:color="auto"/>
      </w:divBdr>
    </w:div>
    <w:div w:id="1350989245">
      <w:bodyDiv w:val="1"/>
      <w:marLeft w:val="0"/>
      <w:marRight w:val="0"/>
      <w:marTop w:val="0"/>
      <w:marBottom w:val="0"/>
      <w:divBdr>
        <w:top w:val="none" w:sz="0" w:space="0" w:color="auto"/>
        <w:left w:val="none" w:sz="0" w:space="0" w:color="auto"/>
        <w:bottom w:val="none" w:sz="0" w:space="0" w:color="auto"/>
        <w:right w:val="none" w:sz="0" w:space="0" w:color="auto"/>
      </w:divBdr>
    </w:div>
    <w:div w:id="1397900858">
      <w:bodyDiv w:val="1"/>
      <w:marLeft w:val="0"/>
      <w:marRight w:val="0"/>
      <w:marTop w:val="0"/>
      <w:marBottom w:val="0"/>
      <w:divBdr>
        <w:top w:val="none" w:sz="0" w:space="0" w:color="auto"/>
        <w:left w:val="none" w:sz="0" w:space="0" w:color="auto"/>
        <w:bottom w:val="none" w:sz="0" w:space="0" w:color="auto"/>
        <w:right w:val="none" w:sz="0" w:space="0" w:color="auto"/>
      </w:divBdr>
    </w:div>
    <w:div w:id="168192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mops.krak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akow.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ip.krakow.pl/?dok_id=133270"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8" b="0" i="0" u="none" strike="noStrike" kern="1200" spc="0" baseline="0">
                <a:solidFill>
                  <a:schemeClr val="tx1">
                    <a:lumMod val="65000"/>
                    <a:lumOff val="35000"/>
                  </a:schemeClr>
                </a:solidFill>
                <a:latin typeface="+mn-lt"/>
                <a:ea typeface="+mn-ea"/>
                <a:cs typeface="+mn-cs"/>
              </a:defRPr>
            </a:pPr>
            <a:r>
              <a:rPr lang="pl-PL"/>
              <a:t>Instytucje wszczynające procedurę "Niebieskie Karty"</a:t>
            </a:r>
          </a:p>
        </c:rich>
      </c:tx>
      <c:overlay val="0"/>
      <c:spPr>
        <a:noFill/>
        <a:ln w="25356">
          <a:noFill/>
        </a:ln>
      </c:spPr>
    </c:title>
    <c:autoTitleDeleted val="0"/>
    <c:plotArea>
      <c:layout/>
      <c:barChart>
        <c:barDir val="col"/>
        <c:grouping val="clustered"/>
        <c:varyColors val="0"/>
        <c:ser>
          <c:idx val="0"/>
          <c:order val="0"/>
          <c:tx>
            <c:strRef>
              <c:f>Arkusz1!$B$1</c:f>
              <c:strCache>
                <c:ptCount val="1"/>
                <c:pt idx="0">
                  <c:v>Policja</c:v>
                </c:pt>
              </c:strCache>
            </c:strRef>
          </c:tx>
          <c:spPr>
            <a:solidFill>
              <a:srgbClr val="4472C4"/>
            </a:solidFill>
            <a:ln w="25356">
              <a:noFill/>
            </a:ln>
          </c:spPr>
          <c:invertIfNegative val="0"/>
          <c:cat>
            <c:numRef>
              <c:f>Arkusz1!$A$2:$A$5</c:f>
              <c:numCache>
                <c:formatCode>General</c:formatCode>
                <c:ptCount val="4"/>
                <c:pt idx="0">
                  <c:v>2017</c:v>
                </c:pt>
                <c:pt idx="1">
                  <c:v>2018</c:v>
                </c:pt>
                <c:pt idx="2">
                  <c:v>2019</c:v>
                </c:pt>
                <c:pt idx="3">
                  <c:v>2020</c:v>
                </c:pt>
              </c:numCache>
            </c:numRef>
          </c:cat>
          <c:val>
            <c:numRef>
              <c:f>Arkusz1!$B$2:$B$5</c:f>
              <c:numCache>
                <c:formatCode>General</c:formatCode>
                <c:ptCount val="4"/>
                <c:pt idx="0">
                  <c:v>556</c:v>
                </c:pt>
                <c:pt idx="1">
                  <c:v>493</c:v>
                </c:pt>
                <c:pt idx="2">
                  <c:v>441</c:v>
                </c:pt>
                <c:pt idx="3">
                  <c:v>404</c:v>
                </c:pt>
              </c:numCache>
            </c:numRef>
          </c:val>
          <c:extLst>
            <c:ext xmlns:c16="http://schemas.microsoft.com/office/drawing/2014/chart" uri="{C3380CC4-5D6E-409C-BE32-E72D297353CC}">
              <c16:uniqueId val="{00000000-E43B-4B6D-AC17-D3F18B9CFB20}"/>
            </c:ext>
          </c:extLst>
        </c:ser>
        <c:ser>
          <c:idx val="1"/>
          <c:order val="1"/>
          <c:tx>
            <c:strRef>
              <c:f>Arkusz1!$C$1</c:f>
              <c:strCache>
                <c:ptCount val="1"/>
                <c:pt idx="0">
                  <c:v>MOPS</c:v>
                </c:pt>
              </c:strCache>
            </c:strRef>
          </c:tx>
          <c:spPr>
            <a:solidFill>
              <a:srgbClr val="ED7D31"/>
            </a:solidFill>
            <a:ln w="25356">
              <a:noFill/>
            </a:ln>
          </c:spPr>
          <c:invertIfNegative val="0"/>
          <c:cat>
            <c:numRef>
              <c:f>Arkusz1!$A$2:$A$5</c:f>
              <c:numCache>
                <c:formatCode>General</c:formatCode>
                <c:ptCount val="4"/>
                <c:pt idx="0">
                  <c:v>2017</c:v>
                </c:pt>
                <c:pt idx="1">
                  <c:v>2018</c:v>
                </c:pt>
                <c:pt idx="2">
                  <c:v>2019</c:v>
                </c:pt>
                <c:pt idx="3">
                  <c:v>2020</c:v>
                </c:pt>
              </c:numCache>
            </c:numRef>
          </c:cat>
          <c:val>
            <c:numRef>
              <c:f>Arkusz1!$C$2:$C$5</c:f>
              <c:numCache>
                <c:formatCode>General</c:formatCode>
                <c:ptCount val="4"/>
                <c:pt idx="0">
                  <c:v>249</c:v>
                </c:pt>
                <c:pt idx="1">
                  <c:v>275</c:v>
                </c:pt>
                <c:pt idx="2">
                  <c:v>291</c:v>
                </c:pt>
                <c:pt idx="3">
                  <c:v>278</c:v>
                </c:pt>
              </c:numCache>
            </c:numRef>
          </c:val>
          <c:extLst>
            <c:ext xmlns:c16="http://schemas.microsoft.com/office/drawing/2014/chart" uri="{C3380CC4-5D6E-409C-BE32-E72D297353CC}">
              <c16:uniqueId val="{00000001-E43B-4B6D-AC17-D3F18B9CFB20}"/>
            </c:ext>
          </c:extLst>
        </c:ser>
        <c:ser>
          <c:idx val="2"/>
          <c:order val="2"/>
          <c:tx>
            <c:strRef>
              <c:f>Arkusz1!$D$1</c:f>
              <c:strCache>
                <c:ptCount val="1"/>
                <c:pt idx="0">
                  <c:v>Oświata</c:v>
                </c:pt>
              </c:strCache>
            </c:strRef>
          </c:tx>
          <c:spPr>
            <a:solidFill>
              <a:srgbClr val="A5A5A5"/>
            </a:solidFill>
            <a:ln w="25356">
              <a:noFill/>
            </a:ln>
          </c:spPr>
          <c:invertIfNegative val="0"/>
          <c:cat>
            <c:numRef>
              <c:f>Arkusz1!$A$2:$A$5</c:f>
              <c:numCache>
                <c:formatCode>General</c:formatCode>
                <c:ptCount val="4"/>
                <c:pt idx="0">
                  <c:v>2017</c:v>
                </c:pt>
                <c:pt idx="1">
                  <c:v>2018</c:v>
                </c:pt>
                <c:pt idx="2">
                  <c:v>2019</c:v>
                </c:pt>
                <c:pt idx="3">
                  <c:v>2020</c:v>
                </c:pt>
              </c:numCache>
            </c:numRef>
          </c:cat>
          <c:val>
            <c:numRef>
              <c:f>Arkusz1!$D$2:$D$5</c:f>
              <c:numCache>
                <c:formatCode>General</c:formatCode>
                <c:ptCount val="4"/>
                <c:pt idx="0">
                  <c:v>32</c:v>
                </c:pt>
                <c:pt idx="1">
                  <c:v>44</c:v>
                </c:pt>
                <c:pt idx="2">
                  <c:v>45</c:v>
                </c:pt>
                <c:pt idx="3">
                  <c:v>27</c:v>
                </c:pt>
              </c:numCache>
            </c:numRef>
          </c:val>
          <c:extLst>
            <c:ext xmlns:c16="http://schemas.microsoft.com/office/drawing/2014/chart" uri="{C3380CC4-5D6E-409C-BE32-E72D297353CC}">
              <c16:uniqueId val="{00000002-E43B-4B6D-AC17-D3F18B9CFB20}"/>
            </c:ext>
          </c:extLst>
        </c:ser>
        <c:ser>
          <c:idx val="3"/>
          <c:order val="3"/>
          <c:tx>
            <c:strRef>
              <c:f>Arkusz1!$E$1</c:f>
              <c:strCache>
                <c:ptCount val="1"/>
                <c:pt idx="0">
                  <c:v>Ochrona zdrowia</c:v>
                </c:pt>
              </c:strCache>
            </c:strRef>
          </c:tx>
          <c:spPr>
            <a:solidFill>
              <a:srgbClr val="FFC000"/>
            </a:solidFill>
            <a:ln w="25356">
              <a:noFill/>
            </a:ln>
          </c:spPr>
          <c:invertIfNegative val="0"/>
          <c:cat>
            <c:numRef>
              <c:f>Arkusz1!$A$2:$A$5</c:f>
              <c:numCache>
                <c:formatCode>General</c:formatCode>
                <c:ptCount val="4"/>
                <c:pt idx="0">
                  <c:v>2017</c:v>
                </c:pt>
                <c:pt idx="1">
                  <c:v>2018</c:v>
                </c:pt>
                <c:pt idx="2">
                  <c:v>2019</c:v>
                </c:pt>
                <c:pt idx="3">
                  <c:v>2020</c:v>
                </c:pt>
              </c:numCache>
            </c:numRef>
          </c:cat>
          <c:val>
            <c:numRef>
              <c:f>Arkusz1!$E$2:$E$5</c:f>
              <c:numCache>
                <c:formatCode>General</c:formatCode>
                <c:ptCount val="4"/>
                <c:pt idx="0">
                  <c:v>9</c:v>
                </c:pt>
                <c:pt idx="1">
                  <c:v>11</c:v>
                </c:pt>
                <c:pt idx="2">
                  <c:v>20</c:v>
                </c:pt>
                <c:pt idx="3">
                  <c:v>17</c:v>
                </c:pt>
              </c:numCache>
            </c:numRef>
          </c:val>
          <c:extLst>
            <c:ext xmlns:c16="http://schemas.microsoft.com/office/drawing/2014/chart" uri="{C3380CC4-5D6E-409C-BE32-E72D297353CC}">
              <c16:uniqueId val="{00000003-E43B-4B6D-AC17-D3F18B9CFB20}"/>
            </c:ext>
          </c:extLst>
        </c:ser>
        <c:ser>
          <c:idx val="4"/>
          <c:order val="4"/>
          <c:tx>
            <c:strRef>
              <c:f>Arkusz1!$F$1</c:f>
              <c:strCache>
                <c:ptCount val="1"/>
                <c:pt idx="0">
                  <c:v>MKRPA</c:v>
                </c:pt>
              </c:strCache>
            </c:strRef>
          </c:tx>
          <c:spPr>
            <a:solidFill>
              <a:srgbClr val="5B9BD5"/>
            </a:solidFill>
            <a:ln w="25356">
              <a:noFill/>
            </a:ln>
          </c:spPr>
          <c:invertIfNegative val="0"/>
          <c:cat>
            <c:numRef>
              <c:f>Arkusz1!$A$2:$A$5</c:f>
              <c:numCache>
                <c:formatCode>General</c:formatCode>
                <c:ptCount val="4"/>
                <c:pt idx="0">
                  <c:v>2017</c:v>
                </c:pt>
                <c:pt idx="1">
                  <c:v>2018</c:v>
                </c:pt>
                <c:pt idx="2">
                  <c:v>2019</c:v>
                </c:pt>
                <c:pt idx="3">
                  <c:v>2020</c:v>
                </c:pt>
              </c:numCache>
            </c:numRef>
          </c:cat>
          <c:val>
            <c:numRef>
              <c:f>Arkusz1!$F$2:$F$5</c:f>
              <c:numCache>
                <c:formatCode>General</c:formatCode>
                <c:ptCount val="4"/>
                <c:pt idx="0">
                  <c:v>4</c:v>
                </c:pt>
                <c:pt idx="1">
                  <c:v>8</c:v>
                </c:pt>
                <c:pt idx="2">
                  <c:v>12</c:v>
                </c:pt>
                <c:pt idx="3">
                  <c:v>6</c:v>
                </c:pt>
              </c:numCache>
            </c:numRef>
          </c:val>
          <c:extLst>
            <c:ext xmlns:c16="http://schemas.microsoft.com/office/drawing/2014/chart" uri="{C3380CC4-5D6E-409C-BE32-E72D297353CC}">
              <c16:uniqueId val="{00000004-E43B-4B6D-AC17-D3F18B9CFB20}"/>
            </c:ext>
          </c:extLst>
        </c:ser>
        <c:dLbls>
          <c:showLegendKey val="0"/>
          <c:showVal val="0"/>
          <c:showCatName val="0"/>
          <c:showSerName val="0"/>
          <c:showPercent val="0"/>
          <c:showBubbleSize val="0"/>
        </c:dLbls>
        <c:gapWidth val="219"/>
        <c:overlap val="-27"/>
        <c:axId val="156618656"/>
        <c:axId val="156615520"/>
      </c:barChart>
      <c:catAx>
        <c:axId val="156618656"/>
        <c:scaling>
          <c:orientation val="minMax"/>
        </c:scaling>
        <c:delete val="0"/>
        <c:axPos val="b"/>
        <c:numFmt formatCode="General" sourceLinked="1"/>
        <c:majorTickMark val="none"/>
        <c:minorTickMark val="none"/>
        <c:tickLblPos val="nextTo"/>
        <c:spPr>
          <a:noFill/>
          <a:ln w="9508" cap="flat" cmpd="sng" algn="ctr">
            <a:solidFill>
              <a:schemeClr val="tx1">
                <a:lumMod val="15000"/>
                <a:lumOff val="85000"/>
              </a:schemeClr>
            </a:solidFill>
            <a:round/>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pl-PL"/>
          </a:p>
        </c:txPr>
        <c:crossAx val="156615520"/>
        <c:crosses val="autoZero"/>
        <c:auto val="1"/>
        <c:lblAlgn val="ctr"/>
        <c:lblOffset val="100"/>
        <c:noMultiLvlLbl val="0"/>
      </c:catAx>
      <c:valAx>
        <c:axId val="156615520"/>
        <c:scaling>
          <c:orientation val="minMax"/>
        </c:scaling>
        <c:delete val="0"/>
        <c:axPos val="l"/>
        <c:majorGridlines>
          <c:spPr>
            <a:ln w="9508" cap="flat" cmpd="sng" algn="ctr">
              <a:solidFill>
                <a:schemeClr val="tx1">
                  <a:lumMod val="15000"/>
                  <a:lumOff val="85000"/>
                </a:schemeClr>
              </a:solidFill>
              <a:round/>
            </a:ln>
            <a:effectLst/>
          </c:spPr>
        </c:majorGridlines>
        <c:numFmt formatCode="General" sourceLinked="1"/>
        <c:majorTickMark val="none"/>
        <c:minorTickMark val="none"/>
        <c:tickLblPos val="nextTo"/>
        <c:spPr>
          <a:ln w="6339">
            <a:noFill/>
          </a:ln>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pl-PL"/>
          </a:p>
        </c:txPr>
        <c:crossAx val="156618656"/>
        <c:crosses val="autoZero"/>
        <c:crossBetween val="between"/>
      </c:valAx>
      <c:spPr>
        <a:noFill/>
        <a:ln w="25356">
          <a:noFill/>
        </a:ln>
      </c:spPr>
    </c:plotArea>
    <c:legend>
      <c:legendPos val="b"/>
      <c:overlay val="0"/>
      <c:spPr>
        <a:noFill/>
        <a:ln w="25356">
          <a:noFill/>
        </a:ln>
      </c:spPr>
      <c:txPr>
        <a:bodyPr rot="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08"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400" b="0" i="0" baseline="0">
                <a:effectLst/>
              </a:rPr>
              <a:t>Podział ze względu na płeć osób, wobec których istnieje podejrzenie, że są dotknięte przemocą w rodzinie </a:t>
            </a:r>
            <a:endParaRPr lang="pl-PL" sz="1400">
              <a:effectLst/>
            </a:endParaRPr>
          </a:p>
        </c:rich>
      </c:tx>
      <c:layout>
        <c:manualLayout>
          <c:xMode val="edge"/>
          <c:yMode val="edge"/>
          <c:x val="0.11278926071741033"/>
          <c:y val="3.96825396825396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Kobiety</c:v>
                </c:pt>
              </c:strCache>
            </c:strRef>
          </c:tx>
          <c:spPr>
            <a:solidFill>
              <a:schemeClr val="accent1"/>
            </a:solidFill>
            <a:ln>
              <a:noFill/>
            </a:ln>
            <a:effectLst/>
          </c:spPr>
          <c:invertIfNegative val="0"/>
          <c:cat>
            <c:numRef>
              <c:f>Arkusz1!$A$2:$A$5</c:f>
              <c:numCache>
                <c:formatCode>General</c:formatCode>
                <c:ptCount val="4"/>
                <c:pt idx="0">
                  <c:v>2017</c:v>
                </c:pt>
                <c:pt idx="1">
                  <c:v>2018</c:v>
                </c:pt>
                <c:pt idx="2">
                  <c:v>2019</c:v>
                </c:pt>
                <c:pt idx="3">
                  <c:v>2020</c:v>
                </c:pt>
              </c:numCache>
            </c:numRef>
          </c:cat>
          <c:val>
            <c:numRef>
              <c:f>Arkusz1!$B$2:$B$5</c:f>
              <c:numCache>
                <c:formatCode>General</c:formatCode>
                <c:ptCount val="4"/>
                <c:pt idx="0">
                  <c:v>921</c:v>
                </c:pt>
                <c:pt idx="1">
                  <c:v>876</c:v>
                </c:pt>
                <c:pt idx="2">
                  <c:v>828</c:v>
                </c:pt>
                <c:pt idx="3">
                  <c:v>787</c:v>
                </c:pt>
              </c:numCache>
            </c:numRef>
          </c:val>
          <c:extLst>
            <c:ext xmlns:c16="http://schemas.microsoft.com/office/drawing/2014/chart" uri="{C3380CC4-5D6E-409C-BE32-E72D297353CC}">
              <c16:uniqueId val="{00000000-BE25-41A4-B431-3810C77A5E9D}"/>
            </c:ext>
          </c:extLst>
        </c:ser>
        <c:ser>
          <c:idx val="1"/>
          <c:order val="1"/>
          <c:tx>
            <c:strRef>
              <c:f>Arkusz1!$C$1</c:f>
              <c:strCache>
                <c:ptCount val="1"/>
                <c:pt idx="0">
                  <c:v>Mężczyźni</c:v>
                </c:pt>
              </c:strCache>
            </c:strRef>
          </c:tx>
          <c:spPr>
            <a:solidFill>
              <a:schemeClr val="accent2"/>
            </a:solidFill>
            <a:ln>
              <a:noFill/>
            </a:ln>
            <a:effectLst/>
          </c:spPr>
          <c:invertIfNegative val="0"/>
          <c:cat>
            <c:numRef>
              <c:f>Arkusz1!$A$2:$A$5</c:f>
              <c:numCache>
                <c:formatCode>General</c:formatCode>
                <c:ptCount val="4"/>
                <c:pt idx="0">
                  <c:v>2017</c:v>
                </c:pt>
                <c:pt idx="1">
                  <c:v>2018</c:v>
                </c:pt>
                <c:pt idx="2">
                  <c:v>2019</c:v>
                </c:pt>
                <c:pt idx="3">
                  <c:v>2020</c:v>
                </c:pt>
              </c:numCache>
            </c:numRef>
          </c:cat>
          <c:val>
            <c:numRef>
              <c:f>Arkusz1!$C$2:$C$5</c:f>
              <c:numCache>
                <c:formatCode>General</c:formatCode>
                <c:ptCount val="4"/>
                <c:pt idx="0">
                  <c:v>142</c:v>
                </c:pt>
                <c:pt idx="1">
                  <c:v>146</c:v>
                </c:pt>
                <c:pt idx="2">
                  <c:v>129</c:v>
                </c:pt>
                <c:pt idx="3">
                  <c:v>112</c:v>
                </c:pt>
              </c:numCache>
            </c:numRef>
          </c:val>
          <c:extLst>
            <c:ext xmlns:c16="http://schemas.microsoft.com/office/drawing/2014/chart" uri="{C3380CC4-5D6E-409C-BE32-E72D297353CC}">
              <c16:uniqueId val="{00000001-BE25-41A4-B431-3810C77A5E9D}"/>
            </c:ext>
          </c:extLst>
        </c:ser>
        <c:dLbls>
          <c:showLegendKey val="0"/>
          <c:showVal val="0"/>
          <c:showCatName val="0"/>
          <c:showSerName val="0"/>
          <c:showPercent val="0"/>
          <c:showBubbleSize val="0"/>
        </c:dLbls>
        <c:gapWidth val="182"/>
        <c:axId val="156615912"/>
        <c:axId val="156616696"/>
      </c:barChart>
      <c:catAx>
        <c:axId val="1566159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56616696"/>
        <c:crosses val="autoZero"/>
        <c:auto val="1"/>
        <c:lblAlgn val="ctr"/>
        <c:lblOffset val="100"/>
        <c:noMultiLvlLbl val="0"/>
      </c:catAx>
      <c:valAx>
        <c:axId val="1566166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56615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400" b="0" i="0" u="none" strike="noStrike" baseline="0">
                <a:effectLst/>
              </a:rPr>
              <a:t>Podział ze względu na płeć osób, co do których istnieje podejrzenie, że stosują przemoc w rodzinie</a:t>
            </a:r>
            <a:endParaRPr lang="pl-PL"/>
          </a:p>
        </c:rich>
      </c:tx>
      <c:layout>
        <c:manualLayout>
          <c:xMode val="edge"/>
          <c:yMode val="edge"/>
          <c:x val="0.17930555555555552"/>
          <c:y val="2.380952380952380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Mężczyźni</c:v>
                </c:pt>
              </c:strCache>
            </c:strRef>
          </c:tx>
          <c:spPr>
            <a:solidFill>
              <a:schemeClr val="accent1"/>
            </a:solidFill>
            <a:ln>
              <a:noFill/>
            </a:ln>
            <a:effectLst/>
          </c:spPr>
          <c:invertIfNegative val="0"/>
          <c:cat>
            <c:numRef>
              <c:f>Arkusz1!$A$2:$A$5</c:f>
              <c:numCache>
                <c:formatCode>General</c:formatCode>
                <c:ptCount val="4"/>
                <c:pt idx="0">
                  <c:v>2017</c:v>
                </c:pt>
                <c:pt idx="1">
                  <c:v>2018</c:v>
                </c:pt>
                <c:pt idx="2">
                  <c:v>2019</c:v>
                </c:pt>
                <c:pt idx="3">
                  <c:v>2020</c:v>
                </c:pt>
              </c:numCache>
            </c:numRef>
          </c:cat>
          <c:val>
            <c:numRef>
              <c:f>Arkusz1!$B$2:$B$5</c:f>
              <c:numCache>
                <c:formatCode>0%</c:formatCode>
                <c:ptCount val="4"/>
                <c:pt idx="0">
                  <c:v>0.85</c:v>
                </c:pt>
                <c:pt idx="1">
                  <c:v>0.8</c:v>
                </c:pt>
                <c:pt idx="2">
                  <c:v>0.81</c:v>
                </c:pt>
                <c:pt idx="3">
                  <c:v>0.79</c:v>
                </c:pt>
              </c:numCache>
            </c:numRef>
          </c:val>
          <c:extLst>
            <c:ext xmlns:c16="http://schemas.microsoft.com/office/drawing/2014/chart" uri="{C3380CC4-5D6E-409C-BE32-E72D297353CC}">
              <c16:uniqueId val="{00000000-AC8F-413E-8715-ABE82C51FE97}"/>
            </c:ext>
          </c:extLst>
        </c:ser>
        <c:ser>
          <c:idx val="1"/>
          <c:order val="1"/>
          <c:tx>
            <c:strRef>
              <c:f>Arkusz1!$C$1</c:f>
              <c:strCache>
                <c:ptCount val="1"/>
                <c:pt idx="0">
                  <c:v>Kobiety</c:v>
                </c:pt>
              </c:strCache>
            </c:strRef>
          </c:tx>
          <c:spPr>
            <a:solidFill>
              <a:schemeClr val="accent2"/>
            </a:solidFill>
            <a:ln>
              <a:noFill/>
            </a:ln>
            <a:effectLst/>
          </c:spPr>
          <c:invertIfNegative val="0"/>
          <c:cat>
            <c:numRef>
              <c:f>Arkusz1!$A$2:$A$5</c:f>
              <c:numCache>
                <c:formatCode>General</c:formatCode>
                <c:ptCount val="4"/>
                <c:pt idx="0">
                  <c:v>2017</c:v>
                </c:pt>
                <c:pt idx="1">
                  <c:v>2018</c:v>
                </c:pt>
                <c:pt idx="2">
                  <c:v>2019</c:v>
                </c:pt>
                <c:pt idx="3">
                  <c:v>2020</c:v>
                </c:pt>
              </c:numCache>
            </c:numRef>
          </c:cat>
          <c:val>
            <c:numRef>
              <c:f>Arkusz1!$C$2:$C$5</c:f>
              <c:numCache>
                <c:formatCode>0%</c:formatCode>
                <c:ptCount val="4"/>
                <c:pt idx="0">
                  <c:v>0.15</c:v>
                </c:pt>
                <c:pt idx="1">
                  <c:v>0.2</c:v>
                </c:pt>
                <c:pt idx="2">
                  <c:v>0.18</c:v>
                </c:pt>
                <c:pt idx="3">
                  <c:v>0.21</c:v>
                </c:pt>
              </c:numCache>
            </c:numRef>
          </c:val>
          <c:extLst>
            <c:ext xmlns:c16="http://schemas.microsoft.com/office/drawing/2014/chart" uri="{C3380CC4-5D6E-409C-BE32-E72D297353CC}">
              <c16:uniqueId val="{00000001-AC8F-413E-8715-ABE82C51FE97}"/>
            </c:ext>
          </c:extLst>
        </c:ser>
        <c:dLbls>
          <c:showLegendKey val="0"/>
          <c:showVal val="0"/>
          <c:showCatName val="0"/>
          <c:showSerName val="0"/>
          <c:showPercent val="0"/>
          <c:showBubbleSize val="0"/>
        </c:dLbls>
        <c:gapWidth val="219"/>
        <c:axId val="156617872"/>
        <c:axId val="157434024"/>
      </c:barChart>
      <c:catAx>
        <c:axId val="1566178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57434024"/>
        <c:crosses val="autoZero"/>
        <c:auto val="1"/>
        <c:lblAlgn val="ctr"/>
        <c:lblOffset val="100"/>
        <c:noMultiLvlLbl val="0"/>
      </c:catAx>
      <c:valAx>
        <c:axId val="15743402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56617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Liczba dzieci w rodzinach, w których realizowano procedurę Niebieskie Karty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lineChart>
        <c:grouping val="standard"/>
        <c:varyColors val="0"/>
        <c:ser>
          <c:idx val="0"/>
          <c:order val="0"/>
          <c:tx>
            <c:strRef>
              <c:f>Arkusz1!$B$1</c:f>
              <c:strCache>
                <c:ptCount val="1"/>
                <c:pt idx="0">
                  <c:v>Liczba wszystkich dzieci w rodzinach dotkniętych przemocą</c:v>
                </c:pt>
              </c:strCache>
            </c:strRef>
          </c:tx>
          <c:spPr>
            <a:ln w="28575" cap="rnd">
              <a:solidFill>
                <a:schemeClr val="accent1"/>
              </a:solidFill>
              <a:round/>
            </a:ln>
            <a:effectLst/>
          </c:spPr>
          <c:marker>
            <c:symbol val="none"/>
          </c:marker>
          <c:cat>
            <c:numRef>
              <c:f>Arkusz1!$A$2:$A$5</c:f>
              <c:numCache>
                <c:formatCode>General</c:formatCode>
                <c:ptCount val="4"/>
                <c:pt idx="0">
                  <c:v>2017</c:v>
                </c:pt>
                <c:pt idx="1">
                  <c:v>2018</c:v>
                </c:pt>
                <c:pt idx="2">
                  <c:v>2019</c:v>
                </c:pt>
                <c:pt idx="3">
                  <c:v>2020</c:v>
                </c:pt>
              </c:numCache>
            </c:numRef>
          </c:cat>
          <c:val>
            <c:numRef>
              <c:f>Arkusz1!$B$2:$B$5</c:f>
              <c:numCache>
                <c:formatCode>General</c:formatCode>
                <c:ptCount val="4"/>
                <c:pt idx="0">
                  <c:v>501</c:v>
                </c:pt>
                <c:pt idx="1">
                  <c:v>534</c:v>
                </c:pt>
                <c:pt idx="2">
                  <c:v>604</c:v>
                </c:pt>
                <c:pt idx="3">
                  <c:v>424</c:v>
                </c:pt>
              </c:numCache>
            </c:numRef>
          </c:val>
          <c:smooth val="0"/>
          <c:extLst>
            <c:ext xmlns:c16="http://schemas.microsoft.com/office/drawing/2014/chart" uri="{C3380CC4-5D6E-409C-BE32-E72D297353CC}">
              <c16:uniqueId val="{00000000-BC1B-4C45-B6D1-15F533F8C6EC}"/>
            </c:ext>
          </c:extLst>
        </c:ser>
        <c:ser>
          <c:idx val="1"/>
          <c:order val="1"/>
          <c:tx>
            <c:strRef>
              <c:f>Arkusz1!$C$1</c:f>
              <c:strCache>
                <c:ptCount val="1"/>
                <c:pt idx="0">
                  <c:v>Liczba dzieci wskazanych w procedurze NK jako doświadczające przemocy w rodzinie</c:v>
                </c:pt>
              </c:strCache>
            </c:strRef>
          </c:tx>
          <c:spPr>
            <a:ln w="28575" cap="rnd">
              <a:solidFill>
                <a:schemeClr val="accent2"/>
              </a:solidFill>
              <a:round/>
            </a:ln>
            <a:effectLst/>
          </c:spPr>
          <c:marker>
            <c:symbol val="none"/>
          </c:marker>
          <c:cat>
            <c:numRef>
              <c:f>Arkusz1!$A$2:$A$5</c:f>
              <c:numCache>
                <c:formatCode>General</c:formatCode>
                <c:ptCount val="4"/>
                <c:pt idx="0">
                  <c:v>2017</c:v>
                </c:pt>
                <c:pt idx="1">
                  <c:v>2018</c:v>
                </c:pt>
                <c:pt idx="2">
                  <c:v>2019</c:v>
                </c:pt>
                <c:pt idx="3">
                  <c:v>2020</c:v>
                </c:pt>
              </c:numCache>
            </c:numRef>
          </c:cat>
          <c:val>
            <c:numRef>
              <c:f>Arkusz1!$C$2:$C$5</c:f>
              <c:numCache>
                <c:formatCode>General</c:formatCode>
                <c:ptCount val="4"/>
                <c:pt idx="0">
                  <c:v>87</c:v>
                </c:pt>
                <c:pt idx="1">
                  <c:v>117</c:v>
                </c:pt>
                <c:pt idx="2">
                  <c:v>120</c:v>
                </c:pt>
                <c:pt idx="3">
                  <c:v>94</c:v>
                </c:pt>
              </c:numCache>
            </c:numRef>
          </c:val>
          <c:smooth val="0"/>
          <c:extLst>
            <c:ext xmlns:c16="http://schemas.microsoft.com/office/drawing/2014/chart" uri="{C3380CC4-5D6E-409C-BE32-E72D297353CC}">
              <c16:uniqueId val="{00000001-BC1B-4C45-B6D1-15F533F8C6EC}"/>
            </c:ext>
          </c:extLst>
        </c:ser>
        <c:ser>
          <c:idx val="2"/>
          <c:order val="2"/>
          <c:tx>
            <c:strRef>
              <c:f>Arkusz1!$D$1</c:f>
              <c:strCache>
                <c:ptCount val="1"/>
                <c:pt idx="0">
                  <c:v>Kolumna1</c:v>
                </c:pt>
              </c:strCache>
            </c:strRef>
          </c:tx>
          <c:spPr>
            <a:ln w="28575" cap="rnd">
              <a:solidFill>
                <a:schemeClr val="accent3"/>
              </a:solidFill>
              <a:round/>
            </a:ln>
            <a:effectLst/>
          </c:spPr>
          <c:marker>
            <c:symbol val="none"/>
          </c:marker>
          <c:cat>
            <c:numRef>
              <c:f>Arkusz1!$A$2:$A$5</c:f>
              <c:numCache>
                <c:formatCode>General</c:formatCode>
                <c:ptCount val="4"/>
                <c:pt idx="0">
                  <c:v>2017</c:v>
                </c:pt>
                <c:pt idx="1">
                  <c:v>2018</c:v>
                </c:pt>
                <c:pt idx="2">
                  <c:v>2019</c:v>
                </c:pt>
                <c:pt idx="3">
                  <c:v>2020</c:v>
                </c:pt>
              </c:numCache>
            </c:numRef>
          </c:cat>
          <c:val>
            <c:numRef>
              <c:f>Arkusz1!$D$2:$D$5</c:f>
              <c:numCache>
                <c:formatCode>General</c:formatCode>
                <c:ptCount val="4"/>
              </c:numCache>
            </c:numRef>
          </c:val>
          <c:smooth val="0"/>
          <c:extLst>
            <c:ext xmlns:c16="http://schemas.microsoft.com/office/drawing/2014/chart" uri="{C3380CC4-5D6E-409C-BE32-E72D297353CC}">
              <c16:uniqueId val="{00000002-BC1B-4C45-B6D1-15F533F8C6EC}"/>
            </c:ext>
          </c:extLst>
        </c:ser>
        <c:dLbls>
          <c:showLegendKey val="0"/>
          <c:showVal val="0"/>
          <c:showCatName val="0"/>
          <c:showSerName val="0"/>
          <c:showPercent val="0"/>
          <c:showBubbleSize val="0"/>
        </c:dLbls>
        <c:smooth val="0"/>
        <c:axId val="157437160"/>
        <c:axId val="157437552"/>
      </c:lineChart>
      <c:catAx>
        <c:axId val="157437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57437552"/>
        <c:crosses val="autoZero"/>
        <c:auto val="1"/>
        <c:lblAlgn val="ctr"/>
        <c:lblOffset val="100"/>
        <c:noMultiLvlLbl val="0"/>
      </c:catAx>
      <c:valAx>
        <c:axId val="157437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57437160"/>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CC510-EA2E-414E-84DC-3BDD20D52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13292</Words>
  <Characters>79756</Characters>
  <Application>Microsoft Office Word</Application>
  <DocSecurity>0</DocSecurity>
  <Lines>664</Lines>
  <Paragraphs>185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Gutek Paulina</dc:creator>
  <cp:keywords/>
  <dc:description/>
  <cp:lastModifiedBy>Gutek Paulina</cp:lastModifiedBy>
  <cp:revision>2</cp:revision>
  <cp:lastPrinted>2021-02-10T09:01:00Z</cp:lastPrinted>
  <dcterms:created xsi:type="dcterms:W3CDTF">2021-03-16T10:22:00Z</dcterms:created>
  <dcterms:modified xsi:type="dcterms:W3CDTF">2021-03-16T10:22:00Z</dcterms:modified>
</cp:coreProperties>
</file>