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5A" w:rsidRDefault="00096717" w:rsidP="008C451E">
      <w:pPr>
        <w:jc w:val="both"/>
        <w:rPr>
          <w:b/>
          <w:sz w:val="24"/>
          <w:szCs w:val="20"/>
        </w:rPr>
      </w:pPr>
      <w:proofErr w:type="spellStart"/>
      <w:r>
        <w:rPr>
          <w:b/>
          <w:sz w:val="24"/>
          <w:szCs w:val="20"/>
        </w:rPr>
        <w:t>Urbanfarm</w:t>
      </w:r>
      <w:proofErr w:type="spellEnd"/>
    </w:p>
    <w:p w:rsidR="00563A1F" w:rsidRPr="00563A1F" w:rsidRDefault="00563A1F" w:rsidP="008C451E">
      <w:pPr>
        <w:jc w:val="both"/>
        <w:rPr>
          <w:b/>
          <w:sz w:val="24"/>
          <w:szCs w:val="20"/>
        </w:rPr>
      </w:pPr>
    </w:p>
    <w:p w:rsidR="00897E71" w:rsidRPr="00897E71" w:rsidRDefault="00897E71" w:rsidP="008C451E">
      <w:pPr>
        <w:jc w:val="both"/>
        <w:rPr>
          <w:b/>
          <w:sz w:val="20"/>
          <w:szCs w:val="20"/>
        </w:rPr>
      </w:pPr>
      <w:r w:rsidRPr="00897E71">
        <w:rPr>
          <w:b/>
          <w:sz w:val="20"/>
          <w:szCs w:val="20"/>
        </w:rPr>
        <w:t>Wprowadzenie</w:t>
      </w:r>
    </w:p>
    <w:p w:rsidR="008C451E" w:rsidRDefault="008C451E" w:rsidP="008C451E">
      <w:pPr>
        <w:jc w:val="both"/>
        <w:rPr>
          <w:sz w:val="20"/>
          <w:szCs w:val="20"/>
        </w:rPr>
      </w:pPr>
      <w:r>
        <w:rPr>
          <w:sz w:val="20"/>
          <w:szCs w:val="20"/>
        </w:rPr>
        <w:t>Jakiś czas temu</w:t>
      </w:r>
      <w:r w:rsidRPr="008C451E">
        <w:rPr>
          <w:sz w:val="20"/>
          <w:szCs w:val="20"/>
        </w:rPr>
        <w:t xml:space="preserve"> stworzyliśmy </w:t>
      </w:r>
      <w:r w:rsidR="00A44C6B">
        <w:rPr>
          <w:sz w:val="20"/>
          <w:szCs w:val="20"/>
        </w:rPr>
        <w:t xml:space="preserve">z zespołem </w:t>
      </w:r>
      <w:r w:rsidRPr="008C451E">
        <w:rPr>
          <w:sz w:val="20"/>
          <w:szCs w:val="20"/>
        </w:rPr>
        <w:t>projekt reaktywacji przestrzeni pomiędzy blokami Osiedla Podwawelskiego w Krakowie. Temat ostatnio ożył za sprawą mieszkańców, którym zależy na zachowaniu te</w:t>
      </w:r>
      <w:r>
        <w:rPr>
          <w:sz w:val="20"/>
          <w:szCs w:val="20"/>
        </w:rPr>
        <w:t>renów zielonych na ich osiedlu.</w:t>
      </w:r>
      <w:r w:rsidR="00897E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Idea miejskiej farmy nie jest niczym nowym. </w:t>
      </w:r>
      <w:r w:rsidR="0053115F">
        <w:rPr>
          <w:sz w:val="20"/>
          <w:szCs w:val="20"/>
        </w:rPr>
        <w:t>Takie rozwiązania stosowane są od wielu lat w Berlinie czy Nowym Jorku. Gdyby jednak powstała</w:t>
      </w:r>
      <w:r w:rsidR="008673DC">
        <w:rPr>
          <w:sz w:val="20"/>
          <w:szCs w:val="20"/>
        </w:rPr>
        <w:t xml:space="preserve"> </w:t>
      </w:r>
      <w:r w:rsidR="0053115F">
        <w:rPr>
          <w:sz w:val="20"/>
          <w:szCs w:val="20"/>
        </w:rPr>
        <w:t xml:space="preserve">w </w:t>
      </w:r>
      <w:r w:rsidR="0046054E">
        <w:rPr>
          <w:sz w:val="20"/>
          <w:szCs w:val="20"/>
        </w:rPr>
        <w:t>Krakowie</w:t>
      </w:r>
      <w:r w:rsidR="0053115F">
        <w:rPr>
          <w:sz w:val="20"/>
          <w:szCs w:val="20"/>
        </w:rPr>
        <w:t xml:space="preserve"> byłoby to pierwsze tego typu rozwiązanie w </w:t>
      </w:r>
      <w:r w:rsidR="008673DC">
        <w:rPr>
          <w:sz w:val="20"/>
          <w:szCs w:val="20"/>
        </w:rPr>
        <w:t>Polsce</w:t>
      </w:r>
      <w:r w:rsidR="0053115F">
        <w:rPr>
          <w:sz w:val="20"/>
          <w:szCs w:val="20"/>
        </w:rPr>
        <w:t xml:space="preserve">. </w:t>
      </w:r>
    </w:p>
    <w:p w:rsidR="00CE44F5" w:rsidRDefault="00CE44F5" w:rsidP="008C451E">
      <w:pPr>
        <w:jc w:val="both"/>
        <w:rPr>
          <w:sz w:val="20"/>
          <w:szCs w:val="20"/>
        </w:rPr>
      </w:pPr>
    </w:p>
    <w:p w:rsidR="008C451E" w:rsidRPr="008C451E" w:rsidRDefault="008C451E" w:rsidP="008C451E">
      <w:pPr>
        <w:jc w:val="both"/>
        <w:rPr>
          <w:b/>
          <w:sz w:val="20"/>
          <w:szCs w:val="20"/>
        </w:rPr>
      </w:pPr>
      <w:r w:rsidRPr="008C451E">
        <w:rPr>
          <w:b/>
          <w:sz w:val="20"/>
          <w:szCs w:val="20"/>
        </w:rPr>
        <w:t>Opis p</w:t>
      </w:r>
      <w:r w:rsidR="00897E71">
        <w:rPr>
          <w:b/>
          <w:sz w:val="20"/>
          <w:szCs w:val="20"/>
        </w:rPr>
        <w:t>rojektu</w:t>
      </w:r>
    </w:p>
    <w:p w:rsidR="00BB375A" w:rsidRDefault="008C451E" w:rsidP="008C451E">
      <w:pPr>
        <w:jc w:val="both"/>
        <w:rPr>
          <w:sz w:val="20"/>
          <w:szCs w:val="20"/>
        </w:rPr>
      </w:pPr>
      <w:proofErr w:type="spellStart"/>
      <w:r w:rsidRPr="008C451E">
        <w:rPr>
          <w:sz w:val="20"/>
          <w:szCs w:val="20"/>
        </w:rPr>
        <w:t>Urbanfarm</w:t>
      </w:r>
      <w:proofErr w:type="spellEnd"/>
      <w:r w:rsidRPr="008C451E">
        <w:rPr>
          <w:sz w:val="20"/>
          <w:szCs w:val="20"/>
        </w:rPr>
        <w:t xml:space="preserve">, czyli </w:t>
      </w:r>
      <w:r w:rsidR="00096717">
        <w:rPr>
          <w:sz w:val="20"/>
          <w:szCs w:val="20"/>
        </w:rPr>
        <w:t>obszar</w:t>
      </w:r>
      <w:r w:rsidRPr="008C451E">
        <w:rPr>
          <w:sz w:val="20"/>
          <w:szCs w:val="20"/>
        </w:rPr>
        <w:t xml:space="preserve"> z dużą przestrzenią uprawną, z której korzystają mieszkańcy. Jest wyrazem powrotu do nieco wyidealizowanej przeszłości – małopolskiej wsi, w której każdy się zna, żyje lokalnie i ma dostęp do zdrowej, miejscowej żywności. Dwie trzecie terenu zajmuje pole, które jest miejscem uprawy wielu gatunków warzyw i roślin jadalnych, dookoła rosną różne rodzaje drzew owocowych. Projekt zakłada m.in. odnowione dawnego modernistycznego pawilonu, nadając mu nową ekologiczno-edukacyjną funkcję. Na parterze oprócz stanowisk z zebraną żywnością zaaranżowano kuchnie, gdzie będzie można przetwarzać zbierane na miejscu warzywa i owoce. Na górnej kondygnacji z myślą o lokalnej społeczności zaprojektowano centrum spotkań, wydarzeń i wystaw.</w:t>
      </w:r>
    </w:p>
    <w:p w:rsidR="00CE44F5" w:rsidRDefault="00CE44F5" w:rsidP="008C451E">
      <w:pPr>
        <w:jc w:val="both"/>
        <w:rPr>
          <w:sz w:val="20"/>
          <w:szCs w:val="20"/>
        </w:rPr>
      </w:pPr>
    </w:p>
    <w:p w:rsidR="00BB375A" w:rsidRDefault="00BB375A" w:rsidP="00BB375A">
      <w:pPr>
        <w:jc w:val="both"/>
        <w:rPr>
          <w:b/>
          <w:sz w:val="20"/>
          <w:szCs w:val="20"/>
        </w:rPr>
      </w:pPr>
      <w:r w:rsidRPr="00897E71">
        <w:rPr>
          <w:b/>
          <w:sz w:val="20"/>
          <w:szCs w:val="20"/>
        </w:rPr>
        <w:t>Podsumowanie</w:t>
      </w:r>
    </w:p>
    <w:p w:rsidR="00BB375A" w:rsidRDefault="007036CC" w:rsidP="008C45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Mamy nadzieję, że byłby to wielowymiarowy projekt niosący wiele korzyści dla całej społeczności np. pomagałby zainicjować pozytywne zmiany społeczne, a także wzmacniał więzi międzyludzkie. W dzisiejszym świecie kiedy każdy jest zabiegany i nie ma czasu nawet na krótką rozmowę z sąsiadem takie podejście jest bardzo ważne. </w:t>
      </w:r>
    </w:p>
    <w:p w:rsidR="00294BB8" w:rsidRDefault="00294BB8" w:rsidP="008C451E">
      <w:pPr>
        <w:jc w:val="both"/>
        <w:rPr>
          <w:sz w:val="20"/>
          <w:szCs w:val="20"/>
        </w:rPr>
      </w:pPr>
      <w:r>
        <w:rPr>
          <w:sz w:val="20"/>
          <w:szCs w:val="20"/>
        </w:rPr>
        <w:t>Projekt miejskiej farmy nie powinien być rozpatrywany jako konkurencja dla Parku Podwawelskiego i miałby być jego uzupełnieniem. Ludzie mają różne potrzeby – dla jednych k</w:t>
      </w:r>
      <w:r w:rsidRPr="0053115F">
        <w:rPr>
          <w:sz w:val="20"/>
          <w:szCs w:val="20"/>
        </w:rPr>
        <w:t xml:space="preserve">ontakt i współpraca z innym człowiekiem może być tak samo ważna jak </w:t>
      </w:r>
      <w:r>
        <w:rPr>
          <w:sz w:val="20"/>
          <w:szCs w:val="20"/>
        </w:rPr>
        <w:t>dla innych chwila wyciszenia</w:t>
      </w:r>
      <w:r w:rsidRPr="005311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odpoczynku </w:t>
      </w:r>
      <w:r w:rsidRPr="0053115F">
        <w:rPr>
          <w:sz w:val="20"/>
          <w:szCs w:val="20"/>
        </w:rPr>
        <w:t>w parku.</w:t>
      </w:r>
      <w:r>
        <w:rPr>
          <w:sz w:val="20"/>
          <w:szCs w:val="20"/>
        </w:rPr>
        <w:t xml:space="preserve"> Dlatego idealnie gdyby te obie funkcje mogły funkcjonować w pełnej symbiozie.</w:t>
      </w:r>
      <w:r w:rsidRPr="007036CC">
        <w:rPr>
          <w:sz w:val="20"/>
          <w:szCs w:val="20"/>
        </w:rPr>
        <w:t xml:space="preserve"> </w:t>
      </w:r>
    </w:p>
    <w:p w:rsidR="007036CC" w:rsidRDefault="007036CC" w:rsidP="008C451E">
      <w:pPr>
        <w:jc w:val="both"/>
        <w:rPr>
          <w:sz w:val="20"/>
          <w:szCs w:val="20"/>
        </w:rPr>
      </w:pPr>
    </w:p>
    <w:p w:rsidR="00294BB8" w:rsidRDefault="00096717" w:rsidP="00294BB8">
      <w:pPr>
        <w:jc w:val="right"/>
        <w:rPr>
          <w:sz w:val="20"/>
          <w:szCs w:val="20"/>
        </w:rPr>
      </w:pPr>
      <w:r>
        <w:rPr>
          <w:sz w:val="20"/>
          <w:szCs w:val="20"/>
        </w:rPr>
        <w:t>Adrian Kasperski</w:t>
      </w:r>
    </w:p>
    <w:p w:rsidR="00563A1F" w:rsidRDefault="00563A1F" w:rsidP="00294BB8">
      <w:pPr>
        <w:rPr>
          <w:b/>
          <w:sz w:val="20"/>
          <w:szCs w:val="20"/>
        </w:rPr>
      </w:pPr>
    </w:p>
    <w:p w:rsidR="00563A1F" w:rsidRDefault="00563A1F" w:rsidP="00294BB8">
      <w:pPr>
        <w:rPr>
          <w:b/>
          <w:sz w:val="20"/>
          <w:szCs w:val="20"/>
        </w:rPr>
      </w:pPr>
    </w:p>
    <w:p w:rsidR="00563A1F" w:rsidRDefault="00563A1F" w:rsidP="00294BB8">
      <w:pPr>
        <w:rPr>
          <w:b/>
          <w:sz w:val="20"/>
          <w:szCs w:val="20"/>
        </w:rPr>
      </w:pPr>
    </w:p>
    <w:p w:rsidR="00563A1F" w:rsidRDefault="00563A1F" w:rsidP="00294BB8">
      <w:pPr>
        <w:rPr>
          <w:b/>
          <w:sz w:val="20"/>
          <w:szCs w:val="20"/>
        </w:rPr>
      </w:pPr>
    </w:p>
    <w:p w:rsidR="00563A1F" w:rsidRDefault="00563A1F" w:rsidP="00294BB8">
      <w:pPr>
        <w:rPr>
          <w:b/>
          <w:sz w:val="20"/>
          <w:szCs w:val="20"/>
        </w:rPr>
      </w:pPr>
    </w:p>
    <w:p w:rsidR="00563A1F" w:rsidRDefault="00563A1F" w:rsidP="00294BB8">
      <w:pPr>
        <w:rPr>
          <w:b/>
          <w:sz w:val="20"/>
          <w:szCs w:val="20"/>
        </w:rPr>
      </w:pPr>
    </w:p>
    <w:p w:rsidR="00897E71" w:rsidRPr="00294BB8" w:rsidRDefault="00897E71" w:rsidP="00294BB8">
      <w:pPr>
        <w:rPr>
          <w:sz w:val="20"/>
          <w:szCs w:val="20"/>
        </w:rPr>
      </w:pPr>
      <w:r w:rsidRPr="007036CC">
        <w:rPr>
          <w:b/>
          <w:sz w:val="20"/>
          <w:szCs w:val="20"/>
        </w:rPr>
        <w:lastRenderedPageBreak/>
        <w:t>Ciekawostka</w:t>
      </w:r>
    </w:p>
    <w:p w:rsidR="00897E71" w:rsidRDefault="00897E71" w:rsidP="00897E71">
      <w:pPr>
        <w:jc w:val="both"/>
        <w:rPr>
          <w:sz w:val="20"/>
          <w:szCs w:val="20"/>
        </w:rPr>
      </w:pPr>
      <w:r w:rsidRPr="007036CC">
        <w:rPr>
          <w:sz w:val="20"/>
          <w:szCs w:val="20"/>
        </w:rPr>
        <w:t xml:space="preserve">Bardzo ciekawy jest przykład artystki Agnes </w:t>
      </w:r>
      <w:proofErr w:type="spellStart"/>
      <w:r w:rsidRPr="007036CC">
        <w:rPr>
          <w:sz w:val="20"/>
          <w:szCs w:val="20"/>
        </w:rPr>
        <w:t>Denes</w:t>
      </w:r>
      <w:proofErr w:type="spellEnd"/>
      <w:r w:rsidRPr="007036CC">
        <w:rPr>
          <w:sz w:val="20"/>
          <w:szCs w:val="20"/>
        </w:rPr>
        <w:t xml:space="preserve">, która w 1982 roku wraz z grupą przyjaciół wysiała pole pszenicy tuż obok wież </w:t>
      </w:r>
      <w:proofErr w:type="spellStart"/>
      <w:r w:rsidRPr="007036CC">
        <w:rPr>
          <w:sz w:val="20"/>
          <w:szCs w:val="20"/>
        </w:rPr>
        <w:t>World</w:t>
      </w:r>
      <w:proofErr w:type="spellEnd"/>
      <w:r w:rsidRPr="007036CC">
        <w:rPr>
          <w:sz w:val="20"/>
          <w:szCs w:val="20"/>
        </w:rPr>
        <w:t xml:space="preserve"> Trade Center na Manhattanie. Na terenie wartym kilka miliardów dolarów zaprezentowała cały cykl produkcji zboża, od siania aż do zbiorów, udowadniając tym, że odrobina wsi w mieście to żaden obciach: </w:t>
      </w:r>
      <w:hyperlink r:id="rId4" w:history="1">
        <w:r w:rsidRPr="007036CC">
          <w:rPr>
            <w:rStyle w:val="Hipercze"/>
            <w:color w:val="auto"/>
            <w:sz w:val="20"/>
            <w:szCs w:val="20"/>
          </w:rPr>
          <w:t>https://rarehistoricalphotos.com/wheatfield-manhattan-1982/</w:t>
        </w:r>
      </w:hyperlink>
    </w:p>
    <w:p w:rsidR="00D30A7E" w:rsidRPr="00735B68" w:rsidRDefault="00D30A7E" w:rsidP="00897E71">
      <w:pPr>
        <w:jc w:val="both"/>
        <w:rPr>
          <w:i/>
          <w:sz w:val="20"/>
          <w:szCs w:val="20"/>
        </w:rPr>
      </w:pPr>
      <w:r w:rsidRPr="00735B68">
        <w:rPr>
          <w:i/>
          <w:sz w:val="20"/>
          <w:szCs w:val="20"/>
        </w:rPr>
        <w:t>[</w:t>
      </w:r>
      <w:r w:rsidR="00735B68" w:rsidRPr="00735B68">
        <w:rPr>
          <w:i/>
          <w:sz w:val="20"/>
          <w:szCs w:val="20"/>
        </w:rPr>
        <w:t>Powyższa i</w:t>
      </w:r>
      <w:r w:rsidRPr="00735B68">
        <w:rPr>
          <w:i/>
          <w:sz w:val="20"/>
          <w:szCs w:val="20"/>
        </w:rPr>
        <w:t xml:space="preserve">nformacja </w:t>
      </w:r>
      <w:r w:rsidR="00735B68" w:rsidRPr="00735B68">
        <w:rPr>
          <w:i/>
          <w:sz w:val="20"/>
          <w:szCs w:val="20"/>
        </w:rPr>
        <w:t xml:space="preserve">pochodzi </w:t>
      </w:r>
      <w:r w:rsidRPr="00735B68">
        <w:rPr>
          <w:i/>
          <w:sz w:val="20"/>
          <w:szCs w:val="20"/>
        </w:rPr>
        <w:t>z profilu Fundacji Łąka https://www.facebook.com/fundacjalaka/]</w:t>
      </w:r>
    </w:p>
    <w:p w:rsidR="00735B68" w:rsidRDefault="00735B68" w:rsidP="00897E71">
      <w:pPr>
        <w:jc w:val="both"/>
        <w:rPr>
          <w:sz w:val="20"/>
          <w:szCs w:val="20"/>
        </w:rPr>
      </w:pPr>
    </w:p>
    <w:p w:rsidR="00BB375A" w:rsidRPr="007036CC" w:rsidRDefault="00BB375A" w:rsidP="00897E71">
      <w:pPr>
        <w:jc w:val="both"/>
        <w:rPr>
          <w:sz w:val="20"/>
          <w:szCs w:val="20"/>
        </w:rPr>
      </w:pPr>
      <w:r w:rsidRPr="007036CC">
        <w:rPr>
          <w:sz w:val="20"/>
          <w:szCs w:val="20"/>
        </w:rPr>
        <w:t>Z bieżących przykładów jak takie przestrzeni funkcjonują na świecie przykładów można podać:</w:t>
      </w:r>
    </w:p>
    <w:p w:rsidR="00BB375A" w:rsidRPr="007036CC" w:rsidRDefault="00BB375A" w:rsidP="00BB375A">
      <w:pPr>
        <w:jc w:val="both"/>
        <w:rPr>
          <w:sz w:val="20"/>
          <w:szCs w:val="20"/>
          <w:lang w:val="en-US"/>
        </w:rPr>
      </w:pPr>
      <w:r w:rsidRPr="007036CC">
        <w:rPr>
          <w:sz w:val="20"/>
          <w:szCs w:val="20"/>
          <w:lang w:val="en-US"/>
        </w:rPr>
        <w:t xml:space="preserve">1. </w:t>
      </w:r>
      <w:proofErr w:type="spellStart"/>
      <w:r w:rsidRPr="007036CC">
        <w:rPr>
          <w:sz w:val="20"/>
          <w:szCs w:val="20"/>
          <w:lang w:val="en-US"/>
        </w:rPr>
        <w:t>Prinzessinnengärten</w:t>
      </w:r>
      <w:proofErr w:type="spellEnd"/>
      <w:r w:rsidRPr="007036CC">
        <w:rPr>
          <w:sz w:val="20"/>
          <w:szCs w:val="20"/>
          <w:lang w:val="en-US"/>
        </w:rPr>
        <w:t xml:space="preserve"> w </w:t>
      </w:r>
      <w:proofErr w:type="spellStart"/>
      <w:r w:rsidRPr="007036CC">
        <w:rPr>
          <w:sz w:val="20"/>
          <w:szCs w:val="20"/>
          <w:lang w:val="en-US"/>
        </w:rPr>
        <w:t>Berlinie</w:t>
      </w:r>
      <w:proofErr w:type="spellEnd"/>
      <w:r w:rsidRPr="007036CC">
        <w:rPr>
          <w:sz w:val="20"/>
          <w:szCs w:val="20"/>
          <w:lang w:val="en-US"/>
        </w:rPr>
        <w:t xml:space="preserve"> (</w:t>
      </w:r>
      <w:proofErr w:type="spellStart"/>
      <w:r w:rsidRPr="007036CC">
        <w:rPr>
          <w:sz w:val="20"/>
          <w:szCs w:val="20"/>
          <w:lang w:val="en-US"/>
        </w:rPr>
        <w:t>Kreuzberg</w:t>
      </w:r>
      <w:proofErr w:type="spellEnd"/>
      <w:r w:rsidRPr="007036CC">
        <w:rPr>
          <w:sz w:val="20"/>
          <w:szCs w:val="20"/>
          <w:lang w:val="en-US"/>
        </w:rPr>
        <w:t>)</w:t>
      </w:r>
    </w:p>
    <w:p w:rsidR="00BB375A" w:rsidRPr="007036CC" w:rsidRDefault="00533704" w:rsidP="00BB375A">
      <w:pPr>
        <w:jc w:val="both"/>
        <w:rPr>
          <w:sz w:val="20"/>
          <w:szCs w:val="20"/>
          <w:lang w:val="en-US"/>
        </w:rPr>
      </w:pPr>
      <w:hyperlink r:id="rId5" w:history="1">
        <w:r w:rsidR="00BB375A" w:rsidRPr="007036CC">
          <w:rPr>
            <w:rStyle w:val="Hipercze"/>
            <w:color w:val="auto"/>
            <w:sz w:val="20"/>
            <w:szCs w:val="20"/>
            <w:lang w:val="en-US"/>
          </w:rPr>
          <w:t>http://garvest.com/kreuzberg-kwitnie-spolecznie,1653.html</w:t>
        </w:r>
      </w:hyperlink>
    </w:p>
    <w:p w:rsidR="00BB375A" w:rsidRPr="007036CC" w:rsidRDefault="00BB375A" w:rsidP="00897E71">
      <w:pPr>
        <w:jc w:val="both"/>
        <w:rPr>
          <w:sz w:val="20"/>
          <w:szCs w:val="20"/>
        </w:rPr>
      </w:pPr>
      <w:r w:rsidRPr="007036CC">
        <w:rPr>
          <w:sz w:val="20"/>
          <w:szCs w:val="20"/>
        </w:rPr>
        <w:t xml:space="preserve">2. North Brooklyn </w:t>
      </w:r>
      <w:proofErr w:type="spellStart"/>
      <w:r w:rsidRPr="007036CC">
        <w:rPr>
          <w:sz w:val="20"/>
          <w:szCs w:val="20"/>
        </w:rPr>
        <w:t>Farms</w:t>
      </w:r>
      <w:proofErr w:type="spellEnd"/>
      <w:r w:rsidRPr="007036CC">
        <w:rPr>
          <w:sz w:val="20"/>
          <w:szCs w:val="20"/>
        </w:rPr>
        <w:t xml:space="preserve"> w Nowym Jorku (Brooklyn) + </w:t>
      </w:r>
      <w:r w:rsidR="007036CC" w:rsidRPr="007036CC">
        <w:rPr>
          <w:sz w:val="20"/>
          <w:szCs w:val="20"/>
        </w:rPr>
        <w:t>pobliski</w:t>
      </w:r>
      <w:r w:rsidRPr="007036CC">
        <w:rPr>
          <w:sz w:val="20"/>
          <w:szCs w:val="20"/>
        </w:rPr>
        <w:t xml:space="preserve"> Domino Park z widokiem na Manhattan</w:t>
      </w:r>
    </w:p>
    <w:p w:rsidR="00897E71" w:rsidRPr="0046054E" w:rsidRDefault="00533704" w:rsidP="008C451E">
      <w:pPr>
        <w:jc w:val="both"/>
        <w:rPr>
          <w:sz w:val="20"/>
          <w:szCs w:val="20"/>
        </w:rPr>
      </w:pPr>
      <w:hyperlink r:id="rId6" w:history="1">
        <w:r w:rsidR="00BB375A" w:rsidRPr="0046054E">
          <w:rPr>
            <w:rStyle w:val="Hipercze"/>
            <w:color w:val="auto"/>
            <w:sz w:val="20"/>
            <w:szCs w:val="20"/>
          </w:rPr>
          <w:t>https://www.instagram.com/northbrooklynfarms/</w:t>
        </w:r>
      </w:hyperlink>
    </w:p>
    <w:p w:rsidR="008C451E" w:rsidRPr="0046054E" w:rsidRDefault="008C451E" w:rsidP="008C451E">
      <w:pPr>
        <w:jc w:val="both"/>
        <w:rPr>
          <w:sz w:val="20"/>
          <w:szCs w:val="20"/>
        </w:rPr>
      </w:pPr>
    </w:p>
    <w:sectPr w:rsidR="008C451E" w:rsidRPr="0046054E" w:rsidSect="0072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51E"/>
    <w:rsid w:val="00096717"/>
    <w:rsid w:val="0009743D"/>
    <w:rsid w:val="000D4F44"/>
    <w:rsid w:val="00157154"/>
    <w:rsid w:val="002037C5"/>
    <w:rsid w:val="00294BB8"/>
    <w:rsid w:val="002D131E"/>
    <w:rsid w:val="003740BE"/>
    <w:rsid w:val="0046054E"/>
    <w:rsid w:val="00523F22"/>
    <w:rsid w:val="0053115F"/>
    <w:rsid w:val="00533704"/>
    <w:rsid w:val="0053451F"/>
    <w:rsid w:val="00563A1F"/>
    <w:rsid w:val="005D2C87"/>
    <w:rsid w:val="005E5ECA"/>
    <w:rsid w:val="005F6C57"/>
    <w:rsid w:val="006916F8"/>
    <w:rsid w:val="006C0AA6"/>
    <w:rsid w:val="007036CC"/>
    <w:rsid w:val="007133AC"/>
    <w:rsid w:val="00726557"/>
    <w:rsid w:val="007273D6"/>
    <w:rsid w:val="00735B68"/>
    <w:rsid w:val="007716ED"/>
    <w:rsid w:val="007823D7"/>
    <w:rsid w:val="00816C5D"/>
    <w:rsid w:val="00823D18"/>
    <w:rsid w:val="008673DC"/>
    <w:rsid w:val="00897E71"/>
    <w:rsid w:val="008C451E"/>
    <w:rsid w:val="00A23681"/>
    <w:rsid w:val="00A44C6B"/>
    <w:rsid w:val="00A61B69"/>
    <w:rsid w:val="00A75F84"/>
    <w:rsid w:val="00AE4CBE"/>
    <w:rsid w:val="00BB375A"/>
    <w:rsid w:val="00C10DDE"/>
    <w:rsid w:val="00CB447F"/>
    <w:rsid w:val="00CE44F5"/>
    <w:rsid w:val="00D30A7E"/>
    <w:rsid w:val="00D62A52"/>
    <w:rsid w:val="00DE5000"/>
    <w:rsid w:val="00FF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E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orthbrooklynfarms/" TargetMode="External"/><Relationship Id="rId5" Type="http://schemas.openxmlformats.org/officeDocument/2006/relationships/hyperlink" Target="http://garvest.com/kreuzberg-kwitnie-spolecznie,1653.html" TargetMode="External"/><Relationship Id="rId4" Type="http://schemas.openxmlformats.org/officeDocument/2006/relationships/hyperlink" Target="https://rarehistoricalphotos.com/wheatfield-manhattan-198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cp:lastPrinted>2019-01-15T11:10:00Z</cp:lastPrinted>
  <dcterms:created xsi:type="dcterms:W3CDTF">2019-05-20T17:46:00Z</dcterms:created>
  <dcterms:modified xsi:type="dcterms:W3CDTF">2019-05-20T17:46:00Z</dcterms:modified>
</cp:coreProperties>
</file>